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A79F" w14:textId="3A6DE0D7" w:rsidR="00F425C1" w:rsidRPr="00243BB0" w:rsidRDefault="00F425C1" w:rsidP="00243BB0">
      <w:pPr>
        <w:spacing w:before="60" w:after="60" w:line="240" w:lineRule="auto"/>
        <w:ind w:right="-29"/>
        <w:jc w:val="center"/>
        <w:rPr>
          <w:rFonts w:cs="Times New Roman"/>
          <w:b/>
          <w:color w:val="000000" w:themeColor="text1"/>
          <w:spacing w:val="-6"/>
          <w:sz w:val="28"/>
          <w:szCs w:val="28"/>
        </w:rPr>
      </w:pPr>
      <w:r w:rsidRPr="00243BB0">
        <w:rPr>
          <w:rFonts w:cs="Times New Roman"/>
          <w:b/>
          <w:color w:val="000000" w:themeColor="text1"/>
          <w:spacing w:val="-6"/>
          <w:sz w:val="28"/>
          <w:szCs w:val="28"/>
        </w:rPr>
        <w:t xml:space="preserve">DANH MỤC THỦ TỤC HÀNH CHÍNH </w:t>
      </w:r>
      <w:r w:rsidR="00D86E57" w:rsidRPr="00243BB0">
        <w:rPr>
          <w:rFonts w:cs="Times New Roman"/>
          <w:b/>
          <w:bCs/>
          <w:sz w:val="28"/>
          <w:szCs w:val="28"/>
          <w:lang w:val="nl-NL"/>
        </w:rPr>
        <w:t xml:space="preserve">CHUẨN HÓA </w:t>
      </w:r>
      <w:r w:rsidR="00630F4D" w:rsidRPr="00243BB0">
        <w:rPr>
          <w:rFonts w:cs="Times New Roman"/>
          <w:b/>
          <w:bCs/>
          <w:sz w:val="28"/>
          <w:szCs w:val="28"/>
          <w:lang w:val="nl-NL"/>
        </w:rPr>
        <w:t xml:space="preserve">THUỘC </w:t>
      </w:r>
      <w:r w:rsidR="008845C6">
        <w:rPr>
          <w:rFonts w:cs="Times New Roman"/>
          <w:b/>
          <w:bCs/>
          <w:sz w:val="28"/>
          <w:szCs w:val="28"/>
          <w:lang w:val="nl-NL"/>
        </w:rPr>
        <w:t>THẨM QUYỀN GIẢI QUYẾT</w:t>
      </w:r>
      <w:r w:rsidR="00630F4D" w:rsidRPr="00243BB0">
        <w:rPr>
          <w:rFonts w:cs="Times New Roman"/>
          <w:b/>
          <w:bCs/>
          <w:sz w:val="28"/>
          <w:szCs w:val="28"/>
          <w:lang w:val="nl-NL"/>
        </w:rPr>
        <w:t xml:space="preserve"> CỦA SỞ</w:t>
      </w:r>
      <w:r w:rsidR="00D86E57" w:rsidRPr="00243BB0">
        <w:rPr>
          <w:rFonts w:cs="Times New Roman"/>
          <w:b/>
          <w:bCs/>
          <w:sz w:val="28"/>
          <w:szCs w:val="28"/>
          <w:lang w:val="nl-NL"/>
        </w:rPr>
        <w:t xml:space="preserve"> </w:t>
      </w:r>
      <w:r w:rsidR="00727F41">
        <w:rPr>
          <w:rFonts w:cs="Times New Roman"/>
          <w:b/>
          <w:bCs/>
          <w:sz w:val="28"/>
          <w:szCs w:val="28"/>
          <w:lang w:val="nl-NL"/>
        </w:rPr>
        <w:t>Y TẾ</w:t>
      </w:r>
      <w:r w:rsidR="008845C6">
        <w:rPr>
          <w:rFonts w:cs="Times New Roman"/>
          <w:b/>
          <w:bCs/>
          <w:sz w:val="28"/>
          <w:szCs w:val="28"/>
          <w:lang w:val="nl-NL"/>
        </w:rPr>
        <w:t>, ỦY BAN NHÂN DÂN CẤP HUYỆN, ỦY BAN NHÂN DÂN CẤP XÃ TRÊN ĐỊA BÀN</w:t>
      </w:r>
      <w:r w:rsidR="00630F4D" w:rsidRPr="00243BB0">
        <w:rPr>
          <w:rFonts w:cs="Times New Roman"/>
          <w:b/>
          <w:bCs/>
          <w:sz w:val="28"/>
          <w:szCs w:val="28"/>
          <w:lang w:val="nl-NL"/>
        </w:rPr>
        <w:t xml:space="preserve"> TỈNH KON TUM</w:t>
      </w:r>
    </w:p>
    <w:p w14:paraId="77D43706" w14:textId="3E79AD38" w:rsidR="00F425C1" w:rsidRPr="00243BB0" w:rsidRDefault="00F425C1" w:rsidP="00630F4D">
      <w:pPr>
        <w:spacing w:before="60" w:after="60" w:line="240" w:lineRule="auto"/>
        <w:jc w:val="center"/>
        <w:rPr>
          <w:rFonts w:cs="Times New Roman"/>
          <w:i/>
          <w:color w:val="000000" w:themeColor="text1"/>
          <w:sz w:val="28"/>
          <w:szCs w:val="28"/>
        </w:rPr>
      </w:pPr>
      <w:r w:rsidRPr="00243BB0">
        <w:rPr>
          <w:rFonts w:cs="Times New Roman"/>
          <w:i/>
          <w:color w:val="000000" w:themeColor="text1"/>
          <w:sz w:val="28"/>
          <w:szCs w:val="28"/>
        </w:rPr>
        <w:t>(</w:t>
      </w:r>
      <w:r w:rsidR="00630F4D" w:rsidRPr="00243BB0">
        <w:rPr>
          <w:rFonts w:cs="Times New Roman"/>
          <w:i/>
          <w:color w:val="000000" w:themeColor="text1"/>
          <w:sz w:val="28"/>
          <w:szCs w:val="28"/>
        </w:rPr>
        <w:t>Ban hành k</w:t>
      </w:r>
      <w:r w:rsidRPr="00243BB0">
        <w:rPr>
          <w:rFonts w:cs="Times New Roman"/>
          <w:i/>
          <w:color w:val="000000" w:themeColor="text1"/>
          <w:sz w:val="28"/>
          <w:szCs w:val="28"/>
        </w:rPr>
        <w:t>èm theo Quyết định số:</w:t>
      </w:r>
      <w:r w:rsidR="001A63D6">
        <w:rPr>
          <w:rFonts w:cs="Times New Roman"/>
          <w:i/>
          <w:color w:val="000000" w:themeColor="text1"/>
          <w:sz w:val="28"/>
          <w:szCs w:val="28"/>
        </w:rPr>
        <w:t xml:space="preserve"> 301</w:t>
      </w:r>
      <w:r w:rsidRPr="00243BB0">
        <w:rPr>
          <w:rFonts w:cs="Times New Roman"/>
          <w:i/>
          <w:color w:val="000000" w:themeColor="text1"/>
          <w:sz w:val="28"/>
          <w:szCs w:val="28"/>
        </w:rPr>
        <w:t xml:space="preserve"> /QĐ-UBND ngày</w:t>
      </w:r>
      <w:r w:rsidR="00404831" w:rsidRPr="00243BB0">
        <w:rPr>
          <w:rFonts w:cs="Times New Roman"/>
          <w:i/>
          <w:color w:val="000000" w:themeColor="text1"/>
          <w:sz w:val="28"/>
          <w:szCs w:val="28"/>
        </w:rPr>
        <w:t xml:space="preserve"> </w:t>
      </w:r>
      <w:r w:rsidR="001A63D6">
        <w:rPr>
          <w:rFonts w:cs="Times New Roman"/>
          <w:i/>
          <w:color w:val="000000" w:themeColor="text1"/>
          <w:sz w:val="28"/>
          <w:szCs w:val="28"/>
        </w:rPr>
        <w:t>11</w:t>
      </w:r>
      <w:r w:rsidR="00404831" w:rsidRPr="00243BB0">
        <w:rPr>
          <w:rFonts w:cs="Times New Roman"/>
          <w:i/>
          <w:color w:val="000000" w:themeColor="text1"/>
          <w:sz w:val="28"/>
          <w:szCs w:val="28"/>
        </w:rPr>
        <w:t xml:space="preserve"> </w:t>
      </w:r>
      <w:r w:rsidRPr="00243BB0">
        <w:rPr>
          <w:rFonts w:cs="Times New Roman"/>
          <w:i/>
          <w:color w:val="000000" w:themeColor="text1"/>
          <w:sz w:val="28"/>
          <w:szCs w:val="28"/>
        </w:rPr>
        <w:t>tháng</w:t>
      </w:r>
      <w:r w:rsidR="00404831" w:rsidRPr="00243BB0">
        <w:rPr>
          <w:rFonts w:cs="Times New Roman"/>
          <w:i/>
          <w:color w:val="000000" w:themeColor="text1"/>
          <w:sz w:val="28"/>
          <w:szCs w:val="28"/>
        </w:rPr>
        <w:t xml:space="preserve"> </w:t>
      </w:r>
      <w:r w:rsidR="001A63D6">
        <w:rPr>
          <w:rFonts w:cs="Times New Roman"/>
          <w:i/>
          <w:color w:val="000000" w:themeColor="text1"/>
          <w:sz w:val="28"/>
          <w:szCs w:val="28"/>
        </w:rPr>
        <w:t>6</w:t>
      </w:r>
      <w:r w:rsidR="00404831" w:rsidRPr="00243BB0">
        <w:rPr>
          <w:rFonts w:cs="Times New Roman"/>
          <w:i/>
          <w:color w:val="000000" w:themeColor="text1"/>
          <w:sz w:val="28"/>
          <w:szCs w:val="28"/>
        </w:rPr>
        <w:t xml:space="preserve"> </w:t>
      </w:r>
      <w:r w:rsidRPr="00243BB0">
        <w:rPr>
          <w:rFonts w:cs="Times New Roman"/>
          <w:i/>
          <w:color w:val="000000" w:themeColor="text1"/>
          <w:sz w:val="28"/>
          <w:szCs w:val="28"/>
        </w:rPr>
        <w:t>năm</w:t>
      </w:r>
      <w:r w:rsidR="00630F4D" w:rsidRPr="00243BB0">
        <w:rPr>
          <w:rFonts w:cs="Times New Roman"/>
          <w:i/>
          <w:color w:val="000000" w:themeColor="text1"/>
          <w:sz w:val="28"/>
          <w:szCs w:val="28"/>
        </w:rPr>
        <w:t xml:space="preserve"> 2021 </w:t>
      </w:r>
      <w:r w:rsidRPr="00243BB0">
        <w:rPr>
          <w:rFonts w:cs="Times New Roman"/>
          <w:i/>
          <w:color w:val="000000" w:themeColor="text1"/>
          <w:sz w:val="28"/>
          <w:szCs w:val="28"/>
        </w:rPr>
        <w:t xml:space="preserve">của </w:t>
      </w:r>
      <w:r w:rsidR="00630F4D" w:rsidRPr="00243BB0">
        <w:rPr>
          <w:rFonts w:cs="Times New Roman"/>
          <w:i/>
          <w:color w:val="000000" w:themeColor="text1"/>
          <w:sz w:val="28"/>
          <w:szCs w:val="28"/>
        </w:rPr>
        <w:t xml:space="preserve">Chủ tịch </w:t>
      </w:r>
      <w:r w:rsidRPr="00243BB0">
        <w:rPr>
          <w:rFonts w:cs="Times New Roman"/>
          <w:i/>
          <w:color w:val="000000" w:themeColor="text1"/>
          <w:sz w:val="28"/>
          <w:szCs w:val="28"/>
        </w:rPr>
        <w:t>Ủy ban nhân dân tỉnh Kon Tum)</w:t>
      </w:r>
    </w:p>
    <w:p w14:paraId="32EFDC88" w14:textId="77777777" w:rsidR="00630F4D" w:rsidRPr="00243BB0" w:rsidRDefault="00F425C1" w:rsidP="00630F4D">
      <w:pPr>
        <w:spacing w:before="60" w:after="60"/>
        <w:jc w:val="center"/>
        <w:rPr>
          <w:rFonts w:cs="Times New Roman"/>
          <w:color w:val="000000" w:themeColor="text1"/>
          <w:spacing w:val="-10"/>
          <w:sz w:val="28"/>
          <w:szCs w:val="28"/>
        </w:rPr>
      </w:pPr>
      <w:r w:rsidRPr="00243BB0">
        <w:rPr>
          <w:rFonts w:cs="Times New Roman"/>
          <w:noProof/>
          <w:sz w:val="28"/>
          <w:szCs w:val="28"/>
        </w:rPr>
        <mc:AlternateContent>
          <mc:Choice Requires="wps">
            <w:drawing>
              <wp:anchor distT="4294967295" distB="4294967295" distL="114300" distR="114300" simplePos="0" relativeHeight="251659264" behindDoc="0" locked="0" layoutInCell="1" allowOverlap="1" wp14:anchorId="4D74CBD5" wp14:editId="2D86A675">
                <wp:simplePos x="0" y="0"/>
                <wp:positionH relativeFrom="column">
                  <wp:posOffset>3606165</wp:posOffset>
                </wp:positionH>
                <wp:positionV relativeFrom="paragraph">
                  <wp:posOffset>19050</wp:posOffset>
                </wp:positionV>
                <wp:extent cx="1790700" cy="0"/>
                <wp:effectExtent l="10795" t="9525" r="8255" b="952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20C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95pt,1.5pt" to="42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"/>
            </w:pict>
          </mc:Fallback>
        </mc:AlternateContent>
      </w:r>
    </w:p>
    <w:p w14:paraId="1399296A" w14:textId="58F3D87B" w:rsidR="00F425C1" w:rsidRPr="00243BB0" w:rsidRDefault="00D47835" w:rsidP="00243BB0">
      <w:pPr>
        <w:spacing w:before="120" w:after="120"/>
        <w:rPr>
          <w:rFonts w:cs="Times New Roman"/>
          <w:color w:val="000000" w:themeColor="text1"/>
          <w:spacing w:val="-10"/>
          <w:sz w:val="28"/>
          <w:szCs w:val="28"/>
        </w:rPr>
      </w:pPr>
      <w:r>
        <w:rPr>
          <w:rFonts w:cs="Times New Roman"/>
          <w:b/>
          <w:color w:val="000000" w:themeColor="text1"/>
          <w:sz w:val="28"/>
          <w:szCs w:val="28"/>
          <w:lang w:val="nl-NL"/>
        </w:rPr>
        <w:t xml:space="preserve">           </w:t>
      </w:r>
      <w:r w:rsidR="00630F4D" w:rsidRPr="00243BB0">
        <w:rPr>
          <w:rFonts w:cs="Times New Roman"/>
          <w:b/>
          <w:color w:val="000000" w:themeColor="text1"/>
          <w:sz w:val="28"/>
          <w:szCs w:val="28"/>
          <w:lang w:val="nl-NL"/>
        </w:rPr>
        <w:t xml:space="preserve">A. </w:t>
      </w:r>
      <w:r w:rsidR="002555CD" w:rsidRPr="00243BB0">
        <w:rPr>
          <w:rFonts w:cs="Times New Roman"/>
          <w:b/>
          <w:color w:val="000000" w:themeColor="text1"/>
          <w:sz w:val="28"/>
          <w:szCs w:val="28"/>
          <w:lang w:val="nl-NL"/>
        </w:rPr>
        <w:t>THỦ TỤC HÀNH CHÍNH CẤP TỈNH</w:t>
      </w:r>
      <w:r w:rsidR="00F425C1" w:rsidRPr="00243BB0">
        <w:rPr>
          <w:rFonts w:cs="Times New Roman"/>
          <w:b/>
          <w:color w:val="000000" w:themeColor="text1"/>
          <w:spacing w:val="-2"/>
          <w:sz w:val="28"/>
          <w:szCs w:val="28"/>
          <w:lang w:val="de-DE"/>
        </w:rPr>
        <w:t>:</w:t>
      </w:r>
      <w:r w:rsidR="00130298" w:rsidRPr="00243BB0">
        <w:rPr>
          <w:rFonts w:cs="Times New Roman"/>
          <w:b/>
          <w:color w:val="000000" w:themeColor="text1"/>
          <w:spacing w:val="-2"/>
          <w:sz w:val="28"/>
          <w:szCs w:val="28"/>
          <w:lang w:val="de-DE"/>
        </w:rPr>
        <w:t xml:space="preserve"> </w:t>
      </w:r>
      <w:r w:rsidR="00385B08">
        <w:rPr>
          <w:rFonts w:cs="Times New Roman"/>
          <w:b/>
          <w:color w:val="000000" w:themeColor="text1"/>
          <w:spacing w:val="-2"/>
          <w:sz w:val="28"/>
          <w:szCs w:val="28"/>
          <w:lang w:val="de-DE"/>
        </w:rPr>
        <w:t xml:space="preserve">159 </w:t>
      </w:r>
      <w:r w:rsidR="002555CD" w:rsidRPr="00243BB0">
        <w:rPr>
          <w:rFonts w:cs="Times New Roman"/>
          <w:b/>
          <w:color w:val="000000" w:themeColor="text1"/>
          <w:spacing w:val="-2"/>
          <w:sz w:val="28"/>
          <w:szCs w:val="28"/>
          <w:lang w:val="de-DE"/>
        </w:rPr>
        <w:t>TTHC</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1"/>
        <w:gridCol w:w="2982"/>
        <w:gridCol w:w="1414"/>
        <w:gridCol w:w="1418"/>
        <w:gridCol w:w="1276"/>
        <w:gridCol w:w="2977"/>
        <w:gridCol w:w="851"/>
        <w:gridCol w:w="985"/>
        <w:gridCol w:w="999"/>
      </w:tblGrid>
      <w:tr w:rsidR="0050384F" w:rsidRPr="00243BB0" w14:paraId="5252B0C6" w14:textId="167F6BB9" w:rsidTr="00727F41">
        <w:trPr>
          <w:trHeight w:val="147"/>
        </w:trPr>
        <w:tc>
          <w:tcPr>
            <w:tcW w:w="851" w:type="dxa"/>
            <w:vMerge w:val="restart"/>
            <w:tcBorders>
              <w:top w:val="single" w:sz="4" w:space="0" w:color="auto"/>
              <w:left w:val="single" w:sz="4" w:space="0" w:color="auto"/>
              <w:right w:val="single" w:sz="4" w:space="0" w:color="auto"/>
            </w:tcBorders>
            <w:vAlign w:val="center"/>
            <w:hideMark/>
          </w:tcPr>
          <w:p w14:paraId="75D68BEA" w14:textId="21ACA674" w:rsidR="0050384F" w:rsidRPr="00243BB0" w:rsidRDefault="00630F4D" w:rsidP="00630F4D">
            <w:pPr>
              <w:tabs>
                <w:tab w:val="left" w:pos="1152"/>
              </w:tabs>
              <w:spacing w:before="60" w:after="60" w:line="240" w:lineRule="auto"/>
              <w:jc w:val="center"/>
              <w:rPr>
                <w:rFonts w:cs="Times New Roman"/>
                <w:b/>
                <w:color w:val="000000" w:themeColor="text1"/>
                <w:sz w:val="28"/>
                <w:szCs w:val="28"/>
                <w:lang w:val="de-DE"/>
              </w:rPr>
            </w:pPr>
            <w:r w:rsidRPr="00243BB0">
              <w:rPr>
                <w:rFonts w:cs="Times New Roman"/>
                <w:b/>
                <w:color w:val="000000" w:themeColor="text1"/>
                <w:sz w:val="28"/>
                <w:szCs w:val="28"/>
                <w:lang w:val="de-DE"/>
              </w:rPr>
              <w:t>S</w:t>
            </w:r>
            <w:r w:rsidR="0050384F" w:rsidRPr="00243BB0">
              <w:rPr>
                <w:rFonts w:cs="Times New Roman"/>
                <w:b/>
                <w:color w:val="000000" w:themeColor="text1"/>
                <w:sz w:val="28"/>
                <w:szCs w:val="28"/>
                <w:lang w:val="de-DE"/>
              </w:rPr>
              <w:t>TT</w:t>
            </w:r>
          </w:p>
        </w:tc>
        <w:tc>
          <w:tcPr>
            <w:tcW w:w="1841" w:type="dxa"/>
            <w:vMerge w:val="restart"/>
            <w:tcBorders>
              <w:top w:val="single" w:sz="4" w:space="0" w:color="auto"/>
              <w:left w:val="single" w:sz="4" w:space="0" w:color="auto"/>
              <w:right w:val="single" w:sz="4" w:space="0" w:color="auto"/>
            </w:tcBorders>
            <w:vAlign w:val="center"/>
            <w:hideMark/>
          </w:tcPr>
          <w:p w14:paraId="42C289FE" w14:textId="6B438BB3" w:rsidR="0050384F" w:rsidRPr="00243BB0" w:rsidRDefault="0050384F" w:rsidP="00630F4D">
            <w:pPr>
              <w:tabs>
                <w:tab w:val="left" w:pos="1152"/>
              </w:tabs>
              <w:spacing w:before="60" w:after="60" w:line="240" w:lineRule="auto"/>
              <w:ind w:firstLine="34"/>
              <w:jc w:val="center"/>
              <w:rPr>
                <w:rFonts w:cs="Times New Roman"/>
                <w:b/>
                <w:color w:val="000000" w:themeColor="text1"/>
                <w:sz w:val="28"/>
                <w:szCs w:val="28"/>
                <w:lang w:val="de-DE"/>
              </w:rPr>
            </w:pPr>
            <w:r w:rsidRPr="00243BB0">
              <w:rPr>
                <w:rFonts w:cs="Times New Roman"/>
                <w:b/>
                <w:color w:val="000000" w:themeColor="text1"/>
                <w:sz w:val="28"/>
                <w:szCs w:val="28"/>
                <w:lang w:val="de-DE"/>
              </w:rPr>
              <w:t xml:space="preserve">Mã </w:t>
            </w:r>
            <w:r w:rsidR="00630F4D" w:rsidRPr="00243BB0">
              <w:rPr>
                <w:rFonts w:cs="Times New Roman"/>
                <w:b/>
                <w:color w:val="000000" w:themeColor="text1"/>
                <w:sz w:val="28"/>
                <w:szCs w:val="28"/>
                <w:lang w:val="de-DE"/>
              </w:rPr>
              <w:t xml:space="preserve">số </w:t>
            </w:r>
            <w:r w:rsidR="00410BAD">
              <w:rPr>
                <w:rFonts w:cs="Times New Roman"/>
                <w:b/>
                <w:color w:val="000000" w:themeColor="text1"/>
                <w:sz w:val="28"/>
                <w:szCs w:val="28"/>
                <w:lang w:val="de-DE"/>
              </w:rPr>
              <w:t>TTHC</w:t>
            </w:r>
          </w:p>
        </w:tc>
        <w:tc>
          <w:tcPr>
            <w:tcW w:w="2982" w:type="dxa"/>
            <w:vMerge w:val="restart"/>
            <w:tcBorders>
              <w:top w:val="single" w:sz="4" w:space="0" w:color="auto"/>
              <w:left w:val="single" w:sz="4" w:space="0" w:color="auto"/>
              <w:right w:val="single" w:sz="4" w:space="0" w:color="auto"/>
            </w:tcBorders>
            <w:vAlign w:val="center"/>
            <w:hideMark/>
          </w:tcPr>
          <w:p w14:paraId="3C34A406" w14:textId="77777777" w:rsidR="0050384F" w:rsidRPr="00243BB0" w:rsidRDefault="0050384F" w:rsidP="00727F41">
            <w:pPr>
              <w:tabs>
                <w:tab w:val="left" w:pos="1152"/>
              </w:tabs>
              <w:spacing w:before="60" w:after="60" w:line="240" w:lineRule="auto"/>
              <w:ind w:firstLine="41"/>
              <w:jc w:val="center"/>
              <w:rPr>
                <w:rFonts w:cs="Times New Roman"/>
                <w:b/>
                <w:color w:val="000000" w:themeColor="text1"/>
                <w:sz w:val="28"/>
                <w:szCs w:val="28"/>
                <w:lang w:val="de-DE"/>
              </w:rPr>
            </w:pPr>
            <w:r w:rsidRPr="00243BB0">
              <w:rPr>
                <w:rFonts w:cs="Times New Roman"/>
                <w:b/>
                <w:color w:val="000000" w:themeColor="text1"/>
                <w:sz w:val="28"/>
                <w:szCs w:val="28"/>
                <w:lang w:val="de-DE"/>
              </w:rPr>
              <w:t>Lĩnh vực/Tên thủ tục hành chính</w:t>
            </w:r>
          </w:p>
        </w:tc>
        <w:tc>
          <w:tcPr>
            <w:tcW w:w="1414" w:type="dxa"/>
            <w:vMerge w:val="restart"/>
            <w:tcBorders>
              <w:top w:val="single" w:sz="4" w:space="0" w:color="auto"/>
              <w:left w:val="single" w:sz="4" w:space="0" w:color="auto"/>
              <w:right w:val="single" w:sz="4" w:space="0" w:color="auto"/>
            </w:tcBorders>
            <w:vAlign w:val="center"/>
            <w:hideMark/>
          </w:tcPr>
          <w:p w14:paraId="4A855059" w14:textId="77777777" w:rsidR="0050384F" w:rsidRPr="00243BB0" w:rsidRDefault="0050384F" w:rsidP="00630F4D">
            <w:pPr>
              <w:spacing w:before="60" w:after="60" w:line="320" w:lineRule="exact"/>
              <w:jc w:val="center"/>
              <w:rPr>
                <w:rFonts w:cs="Times New Roman"/>
                <w:b/>
                <w:color w:val="000000" w:themeColor="text1"/>
                <w:sz w:val="28"/>
                <w:szCs w:val="28"/>
              </w:rPr>
            </w:pPr>
            <w:r w:rsidRPr="00243BB0">
              <w:rPr>
                <w:rFonts w:cs="Times New Roman"/>
                <w:b/>
                <w:color w:val="000000" w:themeColor="text1"/>
                <w:sz w:val="28"/>
                <w:szCs w:val="28"/>
              </w:rPr>
              <w:t>Thời hạn giải quyết</w:t>
            </w:r>
          </w:p>
        </w:tc>
        <w:tc>
          <w:tcPr>
            <w:tcW w:w="1418" w:type="dxa"/>
            <w:vMerge w:val="restart"/>
            <w:tcBorders>
              <w:top w:val="single" w:sz="4" w:space="0" w:color="auto"/>
              <w:left w:val="single" w:sz="4" w:space="0" w:color="auto"/>
              <w:right w:val="single" w:sz="4" w:space="0" w:color="auto"/>
            </w:tcBorders>
            <w:vAlign w:val="center"/>
            <w:hideMark/>
          </w:tcPr>
          <w:p w14:paraId="77683BD2" w14:textId="77777777" w:rsidR="0050384F" w:rsidRPr="00243BB0" w:rsidRDefault="0050384F" w:rsidP="00630F4D">
            <w:pPr>
              <w:spacing w:before="60" w:after="60" w:line="320" w:lineRule="exact"/>
              <w:jc w:val="center"/>
              <w:rPr>
                <w:rFonts w:cs="Times New Roman"/>
                <w:b/>
                <w:color w:val="000000" w:themeColor="text1"/>
                <w:sz w:val="28"/>
                <w:szCs w:val="28"/>
              </w:rPr>
            </w:pPr>
            <w:r w:rsidRPr="00243BB0">
              <w:rPr>
                <w:rFonts w:cs="Times New Roman"/>
                <w:b/>
                <w:color w:val="000000" w:themeColor="text1"/>
                <w:sz w:val="28"/>
                <w:szCs w:val="28"/>
              </w:rPr>
              <w:t>Địa điểm thực hiện</w:t>
            </w:r>
          </w:p>
        </w:tc>
        <w:tc>
          <w:tcPr>
            <w:tcW w:w="1276" w:type="dxa"/>
            <w:vMerge w:val="restart"/>
            <w:tcBorders>
              <w:top w:val="single" w:sz="4" w:space="0" w:color="auto"/>
              <w:left w:val="single" w:sz="4" w:space="0" w:color="auto"/>
              <w:right w:val="single" w:sz="4" w:space="0" w:color="auto"/>
            </w:tcBorders>
            <w:vAlign w:val="center"/>
            <w:hideMark/>
          </w:tcPr>
          <w:p w14:paraId="74CBF127" w14:textId="77777777" w:rsidR="0050384F" w:rsidRPr="00243BB0" w:rsidRDefault="0050384F" w:rsidP="00630F4D">
            <w:pPr>
              <w:spacing w:before="60" w:after="60" w:line="320" w:lineRule="exact"/>
              <w:jc w:val="center"/>
              <w:rPr>
                <w:rFonts w:cs="Times New Roman"/>
                <w:b/>
                <w:color w:val="000000" w:themeColor="text1"/>
                <w:sz w:val="28"/>
                <w:szCs w:val="28"/>
              </w:rPr>
            </w:pPr>
            <w:r w:rsidRPr="00243BB0">
              <w:rPr>
                <w:rFonts w:cs="Times New Roman"/>
                <w:b/>
                <w:color w:val="000000" w:themeColor="text1"/>
                <w:sz w:val="28"/>
                <w:szCs w:val="28"/>
              </w:rPr>
              <w:t>Phí, lệ phí</w:t>
            </w:r>
          </w:p>
        </w:tc>
        <w:tc>
          <w:tcPr>
            <w:tcW w:w="2977" w:type="dxa"/>
            <w:vMerge w:val="restart"/>
            <w:tcBorders>
              <w:top w:val="single" w:sz="4" w:space="0" w:color="auto"/>
              <w:left w:val="single" w:sz="4" w:space="0" w:color="auto"/>
              <w:right w:val="single" w:sz="4" w:space="0" w:color="auto"/>
            </w:tcBorders>
            <w:vAlign w:val="center"/>
            <w:hideMark/>
          </w:tcPr>
          <w:p w14:paraId="4EEF6DC3" w14:textId="77777777" w:rsidR="0050384F" w:rsidRPr="00243BB0" w:rsidRDefault="0050384F" w:rsidP="00630F4D">
            <w:pPr>
              <w:spacing w:before="60" w:after="60" w:line="320" w:lineRule="exact"/>
              <w:jc w:val="center"/>
              <w:rPr>
                <w:rFonts w:cs="Times New Roman"/>
                <w:bCs/>
                <w:color w:val="000000" w:themeColor="text1"/>
                <w:spacing w:val="-2"/>
                <w:sz w:val="28"/>
                <w:szCs w:val="28"/>
              </w:rPr>
            </w:pPr>
            <w:r w:rsidRPr="00243BB0">
              <w:rPr>
                <w:rFonts w:cs="Times New Roman"/>
                <w:b/>
                <w:color w:val="000000" w:themeColor="text1"/>
                <w:sz w:val="28"/>
                <w:szCs w:val="28"/>
              </w:rPr>
              <w:t>Căn cứ pháp lý</w:t>
            </w:r>
          </w:p>
        </w:tc>
        <w:tc>
          <w:tcPr>
            <w:tcW w:w="2835" w:type="dxa"/>
            <w:gridSpan w:val="3"/>
            <w:tcBorders>
              <w:top w:val="single" w:sz="4" w:space="0" w:color="auto"/>
              <w:left w:val="single" w:sz="4" w:space="0" w:color="auto"/>
              <w:bottom w:val="single" w:sz="4" w:space="0" w:color="auto"/>
              <w:right w:val="single" w:sz="4" w:space="0" w:color="auto"/>
            </w:tcBorders>
          </w:tcPr>
          <w:p w14:paraId="31545AE5" w14:textId="3D2F253E" w:rsidR="0050384F" w:rsidRPr="00243BB0" w:rsidRDefault="0050384F" w:rsidP="00630F4D">
            <w:pPr>
              <w:spacing w:before="60" w:after="60" w:line="320" w:lineRule="exact"/>
              <w:jc w:val="center"/>
              <w:rPr>
                <w:rFonts w:cs="Times New Roman"/>
                <w:b/>
                <w:color w:val="000000" w:themeColor="text1"/>
                <w:sz w:val="28"/>
                <w:szCs w:val="28"/>
              </w:rPr>
            </w:pPr>
            <w:r w:rsidRPr="00243BB0">
              <w:rPr>
                <w:rFonts w:cs="Times New Roman"/>
                <w:b/>
                <w:color w:val="000000" w:themeColor="text1"/>
                <w:sz w:val="28"/>
                <w:szCs w:val="28"/>
              </w:rPr>
              <w:t>Cách thức thực hiện</w:t>
            </w:r>
          </w:p>
        </w:tc>
      </w:tr>
      <w:tr w:rsidR="0050384F" w:rsidRPr="00243BB0" w14:paraId="1CF7C3D0" w14:textId="77777777" w:rsidTr="00727F41">
        <w:trPr>
          <w:trHeight w:val="147"/>
        </w:trPr>
        <w:tc>
          <w:tcPr>
            <w:tcW w:w="851" w:type="dxa"/>
            <w:vMerge/>
            <w:tcBorders>
              <w:left w:val="single" w:sz="4" w:space="0" w:color="auto"/>
              <w:bottom w:val="single" w:sz="4" w:space="0" w:color="auto"/>
              <w:right w:val="single" w:sz="4" w:space="0" w:color="auto"/>
            </w:tcBorders>
            <w:vAlign w:val="center"/>
          </w:tcPr>
          <w:p w14:paraId="2EC09563" w14:textId="77777777" w:rsidR="0050384F" w:rsidRPr="00243BB0" w:rsidRDefault="0050384F" w:rsidP="00630F4D">
            <w:pPr>
              <w:tabs>
                <w:tab w:val="left" w:pos="1152"/>
              </w:tabs>
              <w:spacing w:before="60" w:after="60" w:line="240" w:lineRule="auto"/>
              <w:jc w:val="center"/>
              <w:rPr>
                <w:rFonts w:cs="Times New Roman"/>
                <w:b/>
                <w:color w:val="000000" w:themeColor="text1"/>
                <w:sz w:val="28"/>
                <w:szCs w:val="28"/>
                <w:lang w:val="de-DE"/>
              </w:rPr>
            </w:pPr>
          </w:p>
        </w:tc>
        <w:tc>
          <w:tcPr>
            <w:tcW w:w="1841" w:type="dxa"/>
            <w:vMerge/>
            <w:tcBorders>
              <w:left w:val="single" w:sz="4" w:space="0" w:color="auto"/>
              <w:bottom w:val="single" w:sz="4" w:space="0" w:color="auto"/>
              <w:right w:val="single" w:sz="4" w:space="0" w:color="auto"/>
            </w:tcBorders>
            <w:vAlign w:val="center"/>
          </w:tcPr>
          <w:p w14:paraId="2D2FB1C9" w14:textId="77777777" w:rsidR="0050384F" w:rsidRPr="00243BB0" w:rsidRDefault="0050384F" w:rsidP="00630F4D">
            <w:pPr>
              <w:tabs>
                <w:tab w:val="left" w:pos="1152"/>
              </w:tabs>
              <w:spacing w:before="60" w:after="60" w:line="240" w:lineRule="auto"/>
              <w:ind w:firstLine="34"/>
              <w:jc w:val="center"/>
              <w:rPr>
                <w:rFonts w:cs="Times New Roman"/>
                <w:b/>
                <w:color w:val="000000" w:themeColor="text1"/>
                <w:sz w:val="28"/>
                <w:szCs w:val="28"/>
                <w:lang w:val="de-DE"/>
              </w:rPr>
            </w:pPr>
          </w:p>
        </w:tc>
        <w:tc>
          <w:tcPr>
            <w:tcW w:w="2982" w:type="dxa"/>
            <w:vMerge/>
            <w:tcBorders>
              <w:left w:val="single" w:sz="4" w:space="0" w:color="auto"/>
              <w:bottom w:val="single" w:sz="4" w:space="0" w:color="auto"/>
              <w:right w:val="single" w:sz="4" w:space="0" w:color="auto"/>
            </w:tcBorders>
            <w:vAlign w:val="center"/>
          </w:tcPr>
          <w:p w14:paraId="19C4360D" w14:textId="77777777" w:rsidR="0050384F" w:rsidRPr="00243BB0" w:rsidRDefault="0050384F" w:rsidP="00630F4D">
            <w:pPr>
              <w:tabs>
                <w:tab w:val="left" w:pos="1152"/>
              </w:tabs>
              <w:spacing w:before="60" w:after="60" w:line="240" w:lineRule="auto"/>
              <w:ind w:left="-59" w:firstLine="41"/>
              <w:jc w:val="center"/>
              <w:rPr>
                <w:rFonts w:cs="Times New Roman"/>
                <w:b/>
                <w:color w:val="000000" w:themeColor="text1"/>
                <w:sz w:val="28"/>
                <w:szCs w:val="28"/>
                <w:lang w:val="de-DE"/>
              </w:rPr>
            </w:pPr>
          </w:p>
        </w:tc>
        <w:tc>
          <w:tcPr>
            <w:tcW w:w="1414" w:type="dxa"/>
            <w:vMerge/>
            <w:tcBorders>
              <w:left w:val="single" w:sz="4" w:space="0" w:color="auto"/>
              <w:bottom w:val="single" w:sz="4" w:space="0" w:color="auto"/>
              <w:right w:val="single" w:sz="4" w:space="0" w:color="auto"/>
            </w:tcBorders>
            <w:vAlign w:val="center"/>
          </w:tcPr>
          <w:p w14:paraId="175A55E2" w14:textId="77777777" w:rsidR="0050384F" w:rsidRPr="00243BB0" w:rsidRDefault="0050384F" w:rsidP="00630F4D">
            <w:pPr>
              <w:spacing w:before="60" w:after="60" w:line="320" w:lineRule="exact"/>
              <w:jc w:val="center"/>
              <w:rPr>
                <w:rFonts w:cs="Times New Roman"/>
                <w:b/>
                <w:color w:val="000000" w:themeColor="text1"/>
                <w:sz w:val="28"/>
                <w:szCs w:val="28"/>
              </w:rPr>
            </w:pPr>
          </w:p>
        </w:tc>
        <w:tc>
          <w:tcPr>
            <w:tcW w:w="1418" w:type="dxa"/>
            <w:vMerge/>
            <w:tcBorders>
              <w:left w:val="single" w:sz="4" w:space="0" w:color="auto"/>
              <w:bottom w:val="single" w:sz="4" w:space="0" w:color="auto"/>
              <w:right w:val="single" w:sz="4" w:space="0" w:color="auto"/>
            </w:tcBorders>
            <w:vAlign w:val="center"/>
          </w:tcPr>
          <w:p w14:paraId="7F9D8BAD" w14:textId="77777777" w:rsidR="0050384F" w:rsidRPr="00243BB0" w:rsidRDefault="0050384F" w:rsidP="00630F4D">
            <w:pPr>
              <w:spacing w:before="60" w:after="60" w:line="320" w:lineRule="exact"/>
              <w:jc w:val="center"/>
              <w:rPr>
                <w:rFonts w:cs="Times New Roman"/>
                <w:b/>
                <w:color w:val="000000" w:themeColor="text1"/>
                <w:sz w:val="28"/>
                <w:szCs w:val="28"/>
              </w:rPr>
            </w:pPr>
          </w:p>
        </w:tc>
        <w:tc>
          <w:tcPr>
            <w:tcW w:w="1276" w:type="dxa"/>
            <w:vMerge/>
            <w:tcBorders>
              <w:left w:val="single" w:sz="4" w:space="0" w:color="auto"/>
              <w:bottom w:val="single" w:sz="4" w:space="0" w:color="auto"/>
              <w:right w:val="single" w:sz="4" w:space="0" w:color="auto"/>
            </w:tcBorders>
            <w:vAlign w:val="center"/>
          </w:tcPr>
          <w:p w14:paraId="5A045E1D" w14:textId="77777777" w:rsidR="0050384F" w:rsidRPr="00243BB0" w:rsidRDefault="0050384F" w:rsidP="00630F4D">
            <w:pPr>
              <w:spacing w:before="60" w:after="60" w:line="320" w:lineRule="exact"/>
              <w:jc w:val="center"/>
              <w:rPr>
                <w:rFonts w:cs="Times New Roman"/>
                <w:b/>
                <w:color w:val="000000" w:themeColor="text1"/>
                <w:sz w:val="28"/>
                <w:szCs w:val="28"/>
              </w:rPr>
            </w:pPr>
          </w:p>
        </w:tc>
        <w:tc>
          <w:tcPr>
            <w:tcW w:w="2977" w:type="dxa"/>
            <w:vMerge/>
            <w:tcBorders>
              <w:left w:val="single" w:sz="4" w:space="0" w:color="auto"/>
              <w:bottom w:val="single" w:sz="4" w:space="0" w:color="auto"/>
              <w:right w:val="single" w:sz="4" w:space="0" w:color="auto"/>
            </w:tcBorders>
            <w:vAlign w:val="center"/>
          </w:tcPr>
          <w:p w14:paraId="749B5885" w14:textId="77777777" w:rsidR="0050384F" w:rsidRPr="00243BB0" w:rsidRDefault="0050384F" w:rsidP="00630F4D">
            <w:pPr>
              <w:spacing w:before="60" w:after="60" w:line="320" w:lineRule="exact"/>
              <w:jc w:val="center"/>
              <w:rPr>
                <w:rFonts w:cs="Times New Roman"/>
                <w:b/>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14:paraId="069FEC4B" w14:textId="1CCD2200" w:rsidR="0050384F" w:rsidRPr="00243BB0" w:rsidRDefault="0050384F" w:rsidP="00630F4D">
            <w:pPr>
              <w:spacing w:before="60" w:after="60" w:line="320" w:lineRule="exact"/>
              <w:jc w:val="center"/>
              <w:rPr>
                <w:rFonts w:cs="Times New Roman"/>
                <w:b/>
                <w:color w:val="000000" w:themeColor="text1"/>
                <w:sz w:val="28"/>
                <w:szCs w:val="28"/>
              </w:rPr>
            </w:pPr>
            <w:r w:rsidRPr="00243BB0">
              <w:rPr>
                <w:rFonts w:cs="Times New Roman"/>
                <w:b/>
                <w:color w:val="000000" w:themeColor="text1"/>
                <w:sz w:val="28"/>
                <w:szCs w:val="28"/>
              </w:rPr>
              <w:t>Trực tiếp</w:t>
            </w:r>
          </w:p>
        </w:tc>
        <w:tc>
          <w:tcPr>
            <w:tcW w:w="985" w:type="dxa"/>
            <w:tcBorders>
              <w:top w:val="single" w:sz="4" w:space="0" w:color="auto"/>
              <w:left w:val="single" w:sz="4" w:space="0" w:color="auto"/>
              <w:bottom w:val="single" w:sz="4" w:space="0" w:color="auto"/>
              <w:right w:val="single" w:sz="4" w:space="0" w:color="auto"/>
            </w:tcBorders>
          </w:tcPr>
          <w:p w14:paraId="4038A408" w14:textId="049E2562" w:rsidR="0050384F" w:rsidRPr="00243BB0" w:rsidRDefault="0050384F" w:rsidP="00630F4D">
            <w:pPr>
              <w:spacing w:before="60" w:after="60" w:line="320" w:lineRule="exact"/>
              <w:jc w:val="center"/>
              <w:rPr>
                <w:rFonts w:cs="Times New Roman"/>
                <w:b/>
                <w:color w:val="000000" w:themeColor="text1"/>
                <w:sz w:val="28"/>
                <w:szCs w:val="28"/>
              </w:rPr>
            </w:pPr>
            <w:r w:rsidRPr="00243BB0">
              <w:rPr>
                <w:rFonts w:cs="Times New Roman"/>
                <w:b/>
                <w:color w:val="000000" w:themeColor="text1"/>
                <w:sz w:val="28"/>
                <w:szCs w:val="28"/>
              </w:rPr>
              <w:t>Trực tuyến</w:t>
            </w:r>
          </w:p>
        </w:tc>
        <w:tc>
          <w:tcPr>
            <w:tcW w:w="999" w:type="dxa"/>
            <w:tcBorders>
              <w:top w:val="single" w:sz="4" w:space="0" w:color="auto"/>
              <w:left w:val="single" w:sz="4" w:space="0" w:color="auto"/>
              <w:bottom w:val="single" w:sz="4" w:space="0" w:color="auto"/>
              <w:right w:val="single" w:sz="4" w:space="0" w:color="auto"/>
            </w:tcBorders>
          </w:tcPr>
          <w:p w14:paraId="57F995E1" w14:textId="420CC9BD" w:rsidR="0050384F" w:rsidRPr="00243BB0" w:rsidRDefault="0050384F" w:rsidP="00630F4D">
            <w:pPr>
              <w:spacing w:before="60" w:after="60" w:line="320" w:lineRule="exact"/>
              <w:jc w:val="center"/>
              <w:rPr>
                <w:rFonts w:cs="Times New Roman"/>
                <w:b/>
                <w:color w:val="000000" w:themeColor="text1"/>
                <w:sz w:val="28"/>
                <w:szCs w:val="28"/>
              </w:rPr>
            </w:pPr>
            <w:r w:rsidRPr="00243BB0">
              <w:rPr>
                <w:rFonts w:cs="Times New Roman"/>
                <w:b/>
                <w:color w:val="000000" w:themeColor="text1"/>
                <w:sz w:val="28"/>
                <w:szCs w:val="28"/>
              </w:rPr>
              <w:t>Bưu chính công ích</w:t>
            </w:r>
          </w:p>
        </w:tc>
      </w:tr>
      <w:tr w:rsidR="0050384F" w:rsidRPr="00243BB0" w14:paraId="1099D3CA" w14:textId="0C2FCFFF"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9547B17" w14:textId="77777777" w:rsidR="0050384F" w:rsidRPr="00243BB0" w:rsidRDefault="0050384F" w:rsidP="00630F4D">
            <w:pPr>
              <w:tabs>
                <w:tab w:val="left" w:pos="1152"/>
              </w:tabs>
              <w:spacing w:before="60" w:after="60" w:line="240" w:lineRule="auto"/>
              <w:jc w:val="center"/>
              <w:rPr>
                <w:rFonts w:cs="Times New Roman"/>
                <w:b/>
                <w:color w:val="000000" w:themeColor="text1"/>
                <w:sz w:val="28"/>
                <w:szCs w:val="28"/>
                <w:lang w:val="de-DE"/>
              </w:rPr>
            </w:pPr>
            <w:r w:rsidRPr="00243BB0">
              <w:rPr>
                <w:rFonts w:cs="Times New Roman"/>
                <w:b/>
                <w:color w:val="000000" w:themeColor="text1"/>
                <w:sz w:val="28"/>
                <w:szCs w:val="28"/>
                <w:lang w:val="de-DE"/>
              </w:rPr>
              <w:t>I</w:t>
            </w:r>
          </w:p>
        </w:tc>
        <w:tc>
          <w:tcPr>
            <w:tcW w:w="14743" w:type="dxa"/>
            <w:gridSpan w:val="9"/>
            <w:tcBorders>
              <w:top w:val="single" w:sz="4" w:space="0" w:color="auto"/>
              <w:left w:val="single" w:sz="4" w:space="0" w:color="auto"/>
              <w:bottom w:val="single" w:sz="4" w:space="0" w:color="auto"/>
              <w:right w:val="single" w:sz="4" w:space="0" w:color="auto"/>
            </w:tcBorders>
            <w:vAlign w:val="center"/>
          </w:tcPr>
          <w:p w14:paraId="214B2415" w14:textId="1601428A" w:rsidR="0050384F" w:rsidRPr="00243BB0" w:rsidRDefault="0050384F" w:rsidP="00630F4D">
            <w:pPr>
              <w:spacing w:before="60" w:after="60" w:line="320" w:lineRule="exact"/>
              <w:rPr>
                <w:rFonts w:cs="Times New Roman"/>
                <w:b/>
                <w:color w:val="000000" w:themeColor="text1"/>
                <w:sz w:val="28"/>
                <w:szCs w:val="28"/>
              </w:rPr>
            </w:pPr>
            <w:r w:rsidRPr="00243BB0">
              <w:rPr>
                <w:rFonts w:cs="Times New Roman"/>
                <w:b/>
                <w:color w:val="000000" w:themeColor="text1"/>
                <w:sz w:val="28"/>
                <w:szCs w:val="28"/>
              </w:rPr>
              <w:t>Lĩnh vực</w:t>
            </w:r>
            <w:r w:rsidR="00243BB0">
              <w:rPr>
                <w:rFonts w:cs="Times New Roman"/>
                <w:b/>
                <w:color w:val="000000" w:themeColor="text1"/>
                <w:sz w:val="28"/>
                <w:szCs w:val="28"/>
              </w:rPr>
              <w:t>:</w:t>
            </w:r>
            <w:r w:rsidRPr="00243BB0">
              <w:rPr>
                <w:rFonts w:cs="Times New Roman"/>
                <w:b/>
                <w:color w:val="000000" w:themeColor="text1"/>
                <w:sz w:val="28"/>
                <w:szCs w:val="28"/>
              </w:rPr>
              <w:t xml:space="preserve"> </w:t>
            </w:r>
            <w:r w:rsidR="00727F41">
              <w:rPr>
                <w:rFonts w:cs="Times New Roman"/>
                <w:b/>
                <w:color w:val="000000" w:themeColor="text1"/>
                <w:sz w:val="28"/>
                <w:szCs w:val="28"/>
              </w:rPr>
              <w:t>An toàn thực phẩm</w:t>
            </w:r>
            <w:r w:rsidRPr="00243BB0">
              <w:rPr>
                <w:rFonts w:cs="Times New Roman"/>
                <w:b/>
                <w:color w:val="000000" w:themeColor="text1"/>
                <w:sz w:val="28"/>
                <w:szCs w:val="28"/>
              </w:rPr>
              <w:t xml:space="preserve"> </w:t>
            </w:r>
            <w:r w:rsidR="00243BB0">
              <w:rPr>
                <w:rFonts w:cs="Times New Roman"/>
                <w:b/>
                <w:color w:val="000000" w:themeColor="text1"/>
                <w:sz w:val="28"/>
                <w:szCs w:val="28"/>
              </w:rPr>
              <w:t>(</w:t>
            </w:r>
            <w:r w:rsidRPr="00243BB0">
              <w:rPr>
                <w:rFonts w:cs="Times New Roman"/>
                <w:b/>
                <w:color w:val="000000" w:themeColor="text1"/>
                <w:sz w:val="28"/>
                <w:szCs w:val="28"/>
              </w:rPr>
              <w:t>0</w:t>
            </w:r>
            <w:r w:rsidR="00727F41">
              <w:rPr>
                <w:rFonts w:cs="Times New Roman"/>
                <w:b/>
                <w:color w:val="000000" w:themeColor="text1"/>
                <w:sz w:val="28"/>
                <w:szCs w:val="28"/>
              </w:rPr>
              <w:t>4</w:t>
            </w:r>
            <w:r w:rsidRPr="00243BB0">
              <w:rPr>
                <w:rFonts w:cs="Times New Roman"/>
                <w:b/>
                <w:color w:val="000000" w:themeColor="text1"/>
                <w:sz w:val="28"/>
                <w:szCs w:val="28"/>
              </w:rPr>
              <w:t xml:space="preserve"> TTHC</w:t>
            </w:r>
            <w:r w:rsidR="00243BB0">
              <w:rPr>
                <w:rFonts w:cs="Times New Roman"/>
                <w:b/>
                <w:color w:val="000000" w:themeColor="text1"/>
                <w:sz w:val="28"/>
                <w:szCs w:val="28"/>
              </w:rPr>
              <w:t>)</w:t>
            </w:r>
          </w:p>
        </w:tc>
      </w:tr>
      <w:tr w:rsidR="00727F41" w:rsidRPr="00243BB0" w14:paraId="6AF27A98" w14:textId="5AB4072E"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2E2A331" w14:textId="5A530919" w:rsidR="00727F41" w:rsidRPr="00727F41" w:rsidRDefault="00727F41" w:rsidP="00CA0737">
            <w:pPr>
              <w:pStyle w:val="ListParagraph"/>
              <w:tabs>
                <w:tab w:val="center" w:pos="180"/>
                <w:tab w:val="left" w:pos="360"/>
              </w:tabs>
              <w:spacing w:line="240" w:lineRule="auto"/>
              <w:ind w:left="180" w:hanging="180"/>
              <w:jc w:val="center"/>
              <w:rPr>
                <w:color w:val="000000" w:themeColor="text1"/>
                <w:sz w:val="26"/>
                <w:szCs w:val="26"/>
                <w:lang w:val="de-DE"/>
              </w:rPr>
            </w:pPr>
            <w:r w:rsidRPr="00727F41">
              <w:rPr>
                <w:color w:val="000000" w:themeColor="text1"/>
                <w:sz w:val="26"/>
                <w:szCs w:val="26"/>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6466291C" w14:textId="76C44619" w:rsidR="00727F41" w:rsidRPr="00727F41" w:rsidRDefault="00727F41" w:rsidP="00727F41">
            <w:pPr>
              <w:spacing w:before="60" w:after="60" w:line="240" w:lineRule="auto"/>
              <w:ind w:firstLine="20"/>
              <w:jc w:val="center"/>
              <w:rPr>
                <w:rFonts w:cs="Times New Roman"/>
                <w:color w:val="000000" w:themeColor="text1"/>
                <w:sz w:val="26"/>
                <w:szCs w:val="26"/>
              </w:rPr>
            </w:pPr>
            <w:r w:rsidRPr="00727F41">
              <w:rPr>
                <w:rFonts w:cs="Times New Roman"/>
                <w:sz w:val="26"/>
                <w:szCs w:val="26"/>
              </w:rPr>
              <w:t>1.003348.000.00.00.H34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E440624" w14:textId="62C22F15" w:rsidR="00727F41" w:rsidRPr="00727F41" w:rsidRDefault="00727F41" w:rsidP="00727F41">
            <w:pPr>
              <w:spacing w:before="60" w:after="60" w:line="240" w:lineRule="auto"/>
              <w:jc w:val="center"/>
              <w:outlineLvl w:val="0"/>
              <w:rPr>
                <w:rFonts w:cs="Times New Roman"/>
                <w:color w:val="000000" w:themeColor="text1"/>
                <w:sz w:val="26"/>
                <w:szCs w:val="26"/>
                <w:lang w:val="de-DE"/>
              </w:rPr>
            </w:pPr>
            <w:r w:rsidRPr="00727F41">
              <w:rPr>
                <w:rFonts w:cs="Times New Roman"/>
                <w:sz w:val="26"/>
                <w:szCs w:val="26"/>
              </w:rPr>
              <w:t>Đăng ký bản</w:t>
            </w:r>
            <w:r w:rsidRPr="00727F41">
              <w:rPr>
                <w:rFonts w:cs="Times New Roman"/>
                <w:sz w:val="26"/>
                <w:szCs w:val="26"/>
              </w:rPr>
              <w:br/>
              <w:t xml:space="preserve"> công bố sản phẩm nhập khẩu đối với thực phẩm dinh dưỡng y học, thực phẩm dùng cho chế độ ăn đặc biệt, sản phẩm dinh dưỡng dùng cho trẻ đến 36 tháng tuổi</w:t>
            </w:r>
          </w:p>
        </w:tc>
        <w:tc>
          <w:tcPr>
            <w:tcW w:w="1414" w:type="dxa"/>
            <w:tcBorders>
              <w:top w:val="single" w:sz="4" w:space="0" w:color="auto"/>
              <w:left w:val="single" w:sz="4" w:space="0" w:color="auto"/>
              <w:bottom w:val="single" w:sz="4" w:space="0" w:color="auto"/>
              <w:right w:val="single" w:sz="4" w:space="0" w:color="auto"/>
            </w:tcBorders>
            <w:vAlign w:val="center"/>
          </w:tcPr>
          <w:p w14:paraId="52AC6D4A" w14:textId="4E951829" w:rsidR="00727F41" w:rsidRPr="00727F41" w:rsidRDefault="00727F41" w:rsidP="00727F41">
            <w:pPr>
              <w:spacing w:before="60" w:after="60" w:line="240" w:lineRule="auto"/>
              <w:jc w:val="center"/>
              <w:rPr>
                <w:rStyle w:val="fontstyle01"/>
                <w:color w:val="000000" w:themeColor="text1"/>
                <w:sz w:val="26"/>
                <w:szCs w:val="26"/>
              </w:rPr>
            </w:pPr>
            <w:r w:rsidRPr="00727F41">
              <w:rPr>
                <w:rFonts w:cs="Times New Roman"/>
                <w:sz w:val="26"/>
                <w:szCs w:val="26"/>
              </w:rPr>
              <w:t xml:space="preserve">07 </w:t>
            </w:r>
            <w:r w:rsidRPr="00727F41">
              <w:rPr>
                <w:rFonts w:cs="Times New Roman"/>
                <w:sz w:val="26"/>
                <w:szCs w:val="26"/>
                <w:lang w:val="vi-VN"/>
              </w:rPr>
              <w:t>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BE9A466" w14:textId="48CCCD70" w:rsidR="00727F41" w:rsidRPr="00727F41" w:rsidRDefault="00727F41" w:rsidP="00727F41">
            <w:pPr>
              <w:spacing w:before="60" w:after="60" w:line="240" w:lineRule="auto"/>
              <w:jc w:val="center"/>
              <w:rPr>
                <w:rStyle w:val="fontstyle01"/>
                <w:color w:val="000000" w:themeColor="text1"/>
                <w:sz w:val="26"/>
                <w:szCs w:val="26"/>
              </w:rPr>
            </w:pPr>
            <w:r w:rsidRPr="00727F41">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D54A1D8" w14:textId="73F214C8" w:rsidR="00727F41" w:rsidRPr="00727F41" w:rsidRDefault="00727F41" w:rsidP="00727F41">
            <w:pPr>
              <w:pStyle w:val="NormalWeb"/>
              <w:spacing w:before="60" w:beforeAutospacing="0" w:after="60" w:afterAutospacing="0"/>
              <w:ind w:firstLine="0"/>
              <w:jc w:val="center"/>
              <w:rPr>
                <w:rStyle w:val="fontstyle01"/>
                <w:color w:val="000000" w:themeColor="text1"/>
                <w:sz w:val="26"/>
                <w:szCs w:val="26"/>
              </w:rPr>
            </w:pPr>
            <w:r w:rsidRPr="00727F41">
              <w:rPr>
                <w:sz w:val="26"/>
                <w:szCs w:val="26"/>
              </w:rPr>
              <w:t xml:space="preserve">Mức thu: </w:t>
            </w:r>
            <w:r w:rsidRPr="00727F41">
              <w:rPr>
                <w:sz w:val="26"/>
                <w:szCs w:val="26"/>
                <w:lang w:val="nl-NL"/>
              </w:rPr>
              <w:t>1.500.000 đồng/lần/sản phẩm</w:t>
            </w:r>
          </w:p>
        </w:tc>
        <w:tc>
          <w:tcPr>
            <w:tcW w:w="2977" w:type="dxa"/>
            <w:tcBorders>
              <w:top w:val="single" w:sz="4" w:space="0" w:color="auto"/>
              <w:left w:val="single" w:sz="4" w:space="0" w:color="auto"/>
              <w:bottom w:val="single" w:sz="4" w:space="0" w:color="auto"/>
              <w:right w:val="single" w:sz="4" w:space="0" w:color="auto"/>
            </w:tcBorders>
            <w:vAlign w:val="center"/>
          </w:tcPr>
          <w:p w14:paraId="2914275B" w14:textId="77777777" w:rsidR="00727F41" w:rsidRPr="00727F41" w:rsidRDefault="00727F41" w:rsidP="00727F41">
            <w:pPr>
              <w:pStyle w:val="NormalWeb"/>
              <w:spacing w:before="60" w:beforeAutospacing="0" w:after="60" w:afterAutospacing="0"/>
              <w:jc w:val="center"/>
              <w:rPr>
                <w:sz w:val="26"/>
                <w:szCs w:val="26"/>
              </w:rPr>
            </w:pPr>
            <w:r w:rsidRPr="00727F41">
              <w:rPr>
                <w:sz w:val="26"/>
                <w:szCs w:val="26"/>
              </w:rPr>
              <w:t>-</w:t>
            </w:r>
            <w:r w:rsidRPr="00727F41">
              <w:rPr>
                <w:sz w:val="26"/>
                <w:szCs w:val="26"/>
                <w:lang w:val="vi-VN"/>
              </w:rPr>
              <w:t xml:space="preserve"> Luật </w:t>
            </w:r>
            <w:r w:rsidRPr="00727F41">
              <w:rPr>
                <w:sz w:val="26"/>
                <w:szCs w:val="26"/>
              </w:rPr>
              <w:t>a</w:t>
            </w:r>
            <w:r w:rsidRPr="00727F41">
              <w:rPr>
                <w:sz w:val="26"/>
                <w:szCs w:val="26"/>
                <w:lang w:val="vi-VN"/>
              </w:rPr>
              <w:t xml:space="preserve">n toàn thực </w:t>
            </w:r>
            <w:r w:rsidRPr="00727F41">
              <w:rPr>
                <w:sz w:val="26"/>
                <w:szCs w:val="26"/>
                <w:shd w:val="clear" w:color="auto" w:fill="FFFFFF"/>
                <w:lang w:val="vi-VN"/>
              </w:rPr>
              <w:t>phẩm</w:t>
            </w:r>
            <w:r w:rsidRPr="00727F41">
              <w:rPr>
                <w:sz w:val="26"/>
                <w:szCs w:val="26"/>
                <w:lang w:val="vi-VN"/>
              </w:rPr>
              <w:t xml:space="preserve"> s</w:t>
            </w:r>
            <w:r w:rsidRPr="00727F41">
              <w:rPr>
                <w:sz w:val="26"/>
                <w:szCs w:val="26"/>
              </w:rPr>
              <w:t>ố</w:t>
            </w:r>
            <w:r w:rsidRPr="00727F41">
              <w:rPr>
                <w:sz w:val="26"/>
                <w:szCs w:val="26"/>
                <w:lang w:val="vi-VN"/>
              </w:rPr>
              <w:t xml:space="preserve"> 55/2010/QH12 ngày 17/6/2010.</w:t>
            </w:r>
          </w:p>
          <w:p w14:paraId="05369AB7" w14:textId="77777777" w:rsidR="00727F41" w:rsidRPr="00727F41" w:rsidRDefault="00727F41" w:rsidP="00727F41">
            <w:pPr>
              <w:pStyle w:val="NormalWeb"/>
              <w:spacing w:before="60" w:beforeAutospacing="0" w:after="60" w:afterAutospacing="0"/>
              <w:jc w:val="center"/>
              <w:rPr>
                <w:sz w:val="26"/>
                <w:szCs w:val="26"/>
                <w:lang w:val="vi-VN"/>
              </w:rPr>
            </w:pPr>
            <w:r w:rsidRPr="00727F41">
              <w:rPr>
                <w:sz w:val="26"/>
                <w:szCs w:val="26"/>
              </w:rPr>
              <w:t>-</w:t>
            </w:r>
            <w:r w:rsidRPr="00727F41">
              <w:rPr>
                <w:sz w:val="26"/>
                <w:szCs w:val="26"/>
                <w:lang w:val="vi-VN"/>
              </w:rPr>
              <w:t xml:space="preserve"> Nghị định số </w:t>
            </w:r>
            <w:r w:rsidRPr="00727F41">
              <w:rPr>
                <w:sz w:val="26"/>
                <w:szCs w:val="26"/>
              </w:rPr>
              <w:t>15/2018</w:t>
            </w:r>
            <w:r w:rsidRPr="00727F41">
              <w:rPr>
                <w:sz w:val="26"/>
                <w:szCs w:val="26"/>
                <w:lang w:val="vi-VN"/>
              </w:rPr>
              <w:t xml:space="preserve">/NĐ-CP ngày </w:t>
            </w:r>
            <w:r w:rsidRPr="00727F41">
              <w:rPr>
                <w:sz w:val="26"/>
                <w:szCs w:val="26"/>
              </w:rPr>
              <w:t>02/02/2018</w:t>
            </w:r>
            <w:r w:rsidRPr="00727F41">
              <w:rPr>
                <w:sz w:val="26"/>
                <w:szCs w:val="26"/>
                <w:lang w:val="vi-VN"/>
              </w:rPr>
              <w:t xml:space="preserve"> của Chính phủ.</w:t>
            </w:r>
          </w:p>
          <w:p w14:paraId="18A772F9" w14:textId="1ADA0AFE" w:rsidR="00727F41" w:rsidRPr="00727F41" w:rsidRDefault="00727F41" w:rsidP="00727F41">
            <w:pPr>
              <w:spacing w:before="60" w:after="60" w:line="240" w:lineRule="auto"/>
              <w:jc w:val="center"/>
              <w:rPr>
                <w:rStyle w:val="fontstyle01"/>
                <w:color w:val="000000" w:themeColor="text1"/>
                <w:sz w:val="26"/>
                <w:szCs w:val="26"/>
              </w:rPr>
            </w:pPr>
            <w:r w:rsidRPr="00727F41">
              <w:rPr>
                <w:rFonts w:cs="Times New Roman"/>
                <w:sz w:val="26"/>
                <w:szCs w:val="26"/>
                <w:lang w:val="vi-VN"/>
              </w:rPr>
              <w:t xml:space="preserve">- Thông tư số </w:t>
            </w:r>
            <w:r w:rsidRPr="00727F41">
              <w:rPr>
                <w:rFonts w:cs="Times New Roman"/>
                <w:sz w:val="26"/>
                <w:szCs w:val="26"/>
                <w:shd w:val="clear" w:color="auto" w:fill="FFFFFF"/>
                <w:lang w:val="vi-VN"/>
              </w:rPr>
              <w:t xml:space="preserve">17/2018/TT-BTC </w:t>
            </w:r>
            <w:r w:rsidRPr="00727F41">
              <w:rPr>
                <w:rFonts w:cs="Times New Roman"/>
                <w:iCs/>
                <w:sz w:val="26"/>
                <w:szCs w:val="26"/>
                <w:shd w:val="clear" w:color="auto" w:fill="FFFFFF"/>
                <w:lang w:val="vi-VN"/>
              </w:rPr>
              <w:t>ngày 28/11/2018 của</w:t>
            </w:r>
            <w:r w:rsidRPr="00727F41">
              <w:rPr>
                <w:rFonts w:cs="Times New Roman"/>
                <w:sz w:val="26"/>
                <w:szCs w:val="26"/>
                <w:lang w:val="vi-VN"/>
              </w:rPr>
              <w:t xml:space="preserve">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DD31E79" w14:textId="39E461B4"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5D050DFD" w14:textId="000225A9"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784497A" w14:textId="09850F69"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t>x</w:t>
            </w:r>
          </w:p>
        </w:tc>
      </w:tr>
      <w:tr w:rsidR="00727F41" w:rsidRPr="00243BB0" w14:paraId="55543ACA" w14:textId="39039806"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35605A3" w14:textId="3E90FAD8" w:rsidR="00727F41" w:rsidRPr="00727F41" w:rsidRDefault="00727F41" w:rsidP="00CA0737">
            <w:pPr>
              <w:pStyle w:val="ListParagraph"/>
              <w:tabs>
                <w:tab w:val="center" w:pos="180"/>
                <w:tab w:val="left" w:pos="360"/>
              </w:tabs>
              <w:spacing w:line="240" w:lineRule="auto"/>
              <w:ind w:left="180" w:hanging="180"/>
              <w:jc w:val="center"/>
              <w:rPr>
                <w:color w:val="000000" w:themeColor="text1"/>
                <w:sz w:val="26"/>
                <w:szCs w:val="26"/>
                <w:lang w:val="de-DE"/>
              </w:rPr>
            </w:pPr>
            <w:r w:rsidRPr="00727F41">
              <w:rPr>
                <w:color w:val="000000" w:themeColor="text1"/>
                <w:sz w:val="26"/>
                <w:szCs w:val="26"/>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46233820" w14:textId="50ACDA87" w:rsidR="00727F41" w:rsidRPr="00727F41" w:rsidRDefault="00727F41" w:rsidP="00727F41">
            <w:pPr>
              <w:tabs>
                <w:tab w:val="left" w:pos="1152"/>
              </w:tabs>
              <w:spacing w:before="60" w:after="60" w:line="240" w:lineRule="auto"/>
              <w:jc w:val="center"/>
              <w:rPr>
                <w:rFonts w:cs="Times New Roman"/>
                <w:color w:val="000000" w:themeColor="text1"/>
                <w:sz w:val="26"/>
                <w:szCs w:val="26"/>
              </w:rPr>
            </w:pPr>
            <w:r w:rsidRPr="00727F41">
              <w:rPr>
                <w:rFonts w:cs="Times New Roman"/>
                <w:bCs/>
                <w:sz w:val="26"/>
                <w:szCs w:val="26"/>
              </w:rPr>
              <w:t>1.003348.000.00.00.H34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D0E248D" w14:textId="12484D67" w:rsidR="00727F41" w:rsidRPr="00727F41" w:rsidRDefault="00727F41" w:rsidP="00727F41">
            <w:pPr>
              <w:spacing w:before="60" w:after="60" w:line="240" w:lineRule="auto"/>
              <w:jc w:val="center"/>
              <w:rPr>
                <w:rFonts w:cs="Times New Roman"/>
                <w:color w:val="000000" w:themeColor="text1"/>
                <w:spacing w:val="-6"/>
                <w:sz w:val="26"/>
                <w:szCs w:val="26"/>
                <w:shd w:val="clear" w:color="auto" w:fill="FFFFFF"/>
                <w:lang w:val="de-DE"/>
              </w:rPr>
            </w:pPr>
            <w:r w:rsidRPr="00727F41">
              <w:rPr>
                <w:rFonts w:cs="Times New Roman"/>
                <w:sz w:val="26"/>
                <w:szCs w:val="26"/>
              </w:rPr>
              <w:t>Đăng ký bản</w:t>
            </w:r>
            <w:r w:rsidRPr="00727F41">
              <w:rPr>
                <w:rFonts w:cs="Times New Roman"/>
                <w:sz w:val="26"/>
                <w:szCs w:val="26"/>
              </w:rPr>
              <w:br/>
              <w:t xml:space="preserve"> công bố sản phẩm nhập khẩu đối với thực phẩm dinh dưỡng y học, thực phẩm dùng cho chế độ ăn </w:t>
            </w:r>
            <w:r w:rsidRPr="00727F41">
              <w:rPr>
                <w:rFonts w:cs="Times New Roman"/>
                <w:sz w:val="26"/>
                <w:szCs w:val="26"/>
              </w:rPr>
              <w:lastRenderedPageBreak/>
              <w:t>đặc biệt, sản phẩm dinh dưỡng dùng cho trẻ đến 36 tháng tuổi</w:t>
            </w:r>
          </w:p>
        </w:tc>
        <w:tc>
          <w:tcPr>
            <w:tcW w:w="1414" w:type="dxa"/>
            <w:tcBorders>
              <w:top w:val="single" w:sz="4" w:space="0" w:color="auto"/>
              <w:left w:val="single" w:sz="4" w:space="0" w:color="auto"/>
              <w:bottom w:val="single" w:sz="4" w:space="0" w:color="auto"/>
              <w:right w:val="single" w:sz="4" w:space="0" w:color="auto"/>
            </w:tcBorders>
            <w:vAlign w:val="center"/>
          </w:tcPr>
          <w:p w14:paraId="729CF642" w14:textId="7ACE3285" w:rsidR="00727F41" w:rsidRPr="00727F41" w:rsidRDefault="00727F41" w:rsidP="00727F41">
            <w:pPr>
              <w:spacing w:before="60" w:after="60" w:line="240" w:lineRule="auto"/>
              <w:jc w:val="center"/>
              <w:rPr>
                <w:rStyle w:val="fontstyle01"/>
                <w:color w:val="000000" w:themeColor="text1"/>
                <w:sz w:val="26"/>
                <w:szCs w:val="26"/>
                <w:lang w:val="de-DE"/>
              </w:rPr>
            </w:pPr>
            <w:r w:rsidRPr="00727F41">
              <w:rPr>
                <w:rFonts w:cs="Times New Roman"/>
                <w:sz w:val="26"/>
                <w:szCs w:val="26"/>
              </w:rPr>
              <w:lastRenderedPageBreak/>
              <w:t>07 ngày làm việc</w:t>
            </w:r>
            <w:r w:rsidRPr="00727F4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AA0354B" w14:textId="53750ACE" w:rsidR="00727F41" w:rsidRPr="00727F41" w:rsidRDefault="00727F41" w:rsidP="00727F41">
            <w:pPr>
              <w:spacing w:before="60" w:after="60" w:line="240" w:lineRule="auto"/>
              <w:jc w:val="center"/>
              <w:rPr>
                <w:rStyle w:val="fontstyle01"/>
                <w:color w:val="000000" w:themeColor="text1"/>
                <w:sz w:val="26"/>
                <w:szCs w:val="26"/>
                <w:lang w:val="de-DE"/>
              </w:rPr>
            </w:pPr>
            <w:r w:rsidRPr="00727F41">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F2946B4" w14:textId="4C2C6FA8" w:rsidR="00727F41" w:rsidRPr="00727F41" w:rsidRDefault="00727F41" w:rsidP="00727F41">
            <w:pPr>
              <w:spacing w:before="60" w:after="60" w:line="240" w:lineRule="auto"/>
              <w:jc w:val="center"/>
              <w:rPr>
                <w:rStyle w:val="fontstyle01"/>
                <w:color w:val="000000" w:themeColor="text1"/>
                <w:sz w:val="26"/>
                <w:szCs w:val="26"/>
                <w:lang w:val="de-DE"/>
              </w:rPr>
            </w:pPr>
            <w:r w:rsidRPr="00727F41">
              <w:rPr>
                <w:rFonts w:cs="Times New Roman"/>
                <w:sz w:val="26"/>
                <w:szCs w:val="26"/>
              </w:rPr>
              <w:t xml:space="preserve">Mức thu: </w:t>
            </w:r>
            <w:r w:rsidRPr="00727F41">
              <w:rPr>
                <w:rFonts w:cs="Times New Roman"/>
                <w:sz w:val="26"/>
                <w:szCs w:val="26"/>
                <w:lang w:val="nl-NL"/>
              </w:rPr>
              <w:t>1.500.000 đồng/lần/sản phẩm</w:t>
            </w:r>
          </w:p>
        </w:tc>
        <w:tc>
          <w:tcPr>
            <w:tcW w:w="2977" w:type="dxa"/>
            <w:tcBorders>
              <w:top w:val="single" w:sz="4" w:space="0" w:color="auto"/>
              <w:left w:val="single" w:sz="4" w:space="0" w:color="auto"/>
              <w:bottom w:val="single" w:sz="4" w:space="0" w:color="auto"/>
              <w:right w:val="single" w:sz="4" w:space="0" w:color="auto"/>
            </w:tcBorders>
            <w:vAlign w:val="center"/>
          </w:tcPr>
          <w:p w14:paraId="5FC44C4E" w14:textId="77777777" w:rsidR="00727F41" w:rsidRPr="00727F41" w:rsidRDefault="00727F41" w:rsidP="00727F41">
            <w:pPr>
              <w:pStyle w:val="NormalWeb"/>
              <w:spacing w:before="60" w:beforeAutospacing="0" w:after="60" w:afterAutospacing="0"/>
              <w:jc w:val="center"/>
              <w:rPr>
                <w:sz w:val="26"/>
                <w:szCs w:val="26"/>
              </w:rPr>
            </w:pPr>
            <w:r w:rsidRPr="00727F41">
              <w:rPr>
                <w:sz w:val="26"/>
                <w:szCs w:val="26"/>
              </w:rPr>
              <w:t>-</w:t>
            </w:r>
            <w:r w:rsidRPr="00727F41">
              <w:rPr>
                <w:sz w:val="26"/>
                <w:szCs w:val="26"/>
                <w:lang w:val="vi-VN"/>
              </w:rPr>
              <w:t xml:space="preserve"> Luật </w:t>
            </w:r>
            <w:r w:rsidRPr="00727F41">
              <w:rPr>
                <w:sz w:val="26"/>
                <w:szCs w:val="26"/>
              </w:rPr>
              <w:t>a</w:t>
            </w:r>
            <w:r w:rsidRPr="00727F41">
              <w:rPr>
                <w:sz w:val="26"/>
                <w:szCs w:val="26"/>
                <w:lang w:val="vi-VN"/>
              </w:rPr>
              <w:t xml:space="preserve">n toàn thực </w:t>
            </w:r>
            <w:r w:rsidRPr="00727F41">
              <w:rPr>
                <w:sz w:val="26"/>
                <w:szCs w:val="26"/>
                <w:shd w:val="clear" w:color="auto" w:fill="FFFFFF"/>
                <w:lang w:val="vi-VN"/>
              </w:rPr>
              <w:t>phẩm</w:t>
            </w:r>
            <w:r w:rsidRPr="00727F41">
              <w:rPr>
                <w:sz w:val="26"/>
                <w:szCs w:val="26"/>
                <w:lang w:val="vi-VN"/>
              </w:rPr>
              <w:t xml:space="preserve"> s</w:t>
            </w:r>
            <w:r w:rsidRPr="00727F41">
              <w:rPr>
                <w:sz w:val="26"/>
                <w:szCs w:val="26"/>
              </w:rPr>
              <w:t>ố</w:t>
            </w:r>
            <w:r w:rsidRPr="00727F41">
              <w:rPr>
                <w:sz w:val="26"/>
                <w:szCs w:val="26"/>
                <w:lang w:val="vi-VN"/>
              </w:rPr>
              <w:t xml:space="preserve"> 55/2010/QH12 ngày 17/6/2010.</w:t>
            </w:r>
          </w:p>
          <w:p w14:paraId="08B04918" w14:textId="77777777" w:rsidR="00727F41" w:rsidRPr="00727F41" w:rsidRDefault="00727F41" w:rsidP="00727F41">
            <w:pPr>
              <w:pStyle w:val="NormalWeb"/>
              <w:spacing w:before="60" w:beforeAutospacing="0" w:after="60" w:afterAutospacing="0"/>
              <w:jc w:val="center"/>
              <w:rPr>
                <w:sz w:val="26"/>
                <w:szCs w:val="26"/>
                <w:lang w:val="vi-VN"/>
              </w:rPr>
            </w:pPr>
            <w:r w:rsidRPr="00727F41">
              <w:rPr>
                <w:sz w:val="26"/>
                <w:szCs w:val="26"/>
              </w:rPr>
              <w:t>-</w:t>
            </w:r>
            <w:r w:rsidRPr="00727F41">
              <w:rPr>
                <w:sz w:val="26"/>
                <w:szCs w:val="26"/>
                <w:lang w:val="vi-VN"/>
              </w:rPr>
              <w:t xml:space="preserve"> Nghị định số </w:t>
            </w:r>
            <w:r w:rsidRPr="00727F41">
              <w:rPr>
                <w:sz w:val="26"/>
                <w:szCs w:val="26"/>
              </w:rPr>
              <w:t>15/2018</w:t>
            </w:r>
            <w:r w:rsidRPr="00727F41">
              <w:rPr>
                <w:sz w:val="26"/>
                <w:szCs w:val="26"/>
                <w:lang w:val="vi-VN"/>
              </w:rPr>
              <w:t xml:space="preserve">/NĐ-CP ngày </w:t>
            </w:r>
            <w:r w:rsidRPr="00727F41">
              <w:rPr>
                <w:sz w:val="26"/>
                <w:szCs w:val="26"/>
              </w:rPr>
              <w:lastRenderedPageBreak/>
              <w:t>02/02/2018</w:t>
            </w:r>
            <w:r w:rsidRPr="00727F41">
              <w:rPr>
                <w:sz w:val="26"/>
                <w:szCs w:val="26"/>
                <w:lang w:val="vi-VN"/>
              </w:rPr>
              <w:t xml:space="preserve"> của Chính phủ.</w:t>
            </w:r>
          </w:p>
          <w:p w14:paraId="2F0E5EB6" w14:textId="6DF0E1C0" w:rsidR="00727F41" w:rsidRPr="00727F41" w:rsidRDefault="00727F41" w:rsidP="00727F41">
            <w:pPr>
              <w:spacing w:before="60" w:after="60" w:line="240" w:lineRule="auto"/>
              <w:jc w:val="center"/>
              <w:rPr>
                <w:rStyle w:val="fontstyle01"/>
                <w:color w:val="000000" w:themeColor="text1"/>
                <w:sz w:val="26"/>
                <w:szCs w:val="26"/>
                <w:lang w:val="de-DE"/>
              </w:rPr>
            </w:pPr>
            <w:r w:rsidRPr="00727F41">
              <w:rPr>
                <w:rFonts w:cs="Times New Roman"/>
                <w:sz w:val="26"/>
                <w:szCs w:val="26"/>
                <w:lang w:val="vi-VN"/>
              </w:rPr>
              <w:t xml:space="preserve">- Thông tư số </w:t>
            </w:r>
            <w:r w:rsidRPr="00727F41">
              <w:rPr>
                <w:rFonts w:cs="Times New Roman"/>
                <w:sz w:val="26"/>
                <w:szCs w:val="26"/>
                <w:shd w:val="clear" w:color="auto" w:fill="FFFFFF"/>
                <w:lang w:val="vi-VN"/>
              </w:rPr>
              <w:t xml:space="preserve">117/2018/TT-BTC </w:t>
            </w:r>
            <w:r w:rsidRPr="00727F41">
              <w:rPr>
                <w:rFonts w:cs="Times New Roman"/>
                <w:iCs/>
                <w:sz w:val="26"/>
                <w:szCs w:val="26"/>
                <w:shd w:val="clear" w:color="auto" w:fill="FFFFFF"/>
                <w:lang w:val="vi-VN"/>
              </w:rPr>
              <w:t>ngày 28/11/2018 của</w:t>
            </w:r>
            <w:r w:rsidRPr="00727F41">
              <w:rPr>
                <w:rFonts w:cs="Times New Roman"/>
                <w:sz w:val="26"/>
                <w:szCs w:val="26"/>
                <w:lang w:val="vi-VN"/>
              </w:rPr>
              <w:t xml:space="preserve">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46DC74B3" w14:textId="4D118041"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CE5DA5E" w14:textId="0D991ED3"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9EBFBB0" w14:textId="3372210B"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t>x</w:t>
            </w:r>
          </w:p>
        </w:tc>
      </w:tr>
      <w:tr w:rsidR="00727F41" w:rsidRPr="00243BB0" w14:paraId="0287BBF0" w14:textId="4D23832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B604CF3" w14:textId="5AF4067C" w:rsidR="00727F41" w:rsidRPr="00727F41" w:rsidRDefault="00727F41" w:rsidP="00CA0737">
            <w:pPr>
              <w:pStyle w:val="ListParagraph"/>
              <w:tabs>
                <w:tab w:val="center" w:pos="180"/>
                <w:tab w:val="left" w:pos="360"/>
              </w:tabs>
              <w:spacing w:line="240" w:lineRule="auto"/>
              <w:ind w:left="180" w:hanging="180"/>
              <w:jc w:val="center"/>
              <w:rPr>
                <w:color w:val="000000" w:themeColor="text1"/>
                <w:sz w:val="26"/>
                <w:szCs w:val="26"/>
                <w:lang w:val="de-DE"/>
              </w:rPr>
            </w:pPr>
            <w:r w:rsidRPr="00727F41">
              <w:rPr>
                <w:color w:val="000000" w:themeColor="text1"/>
                <w:sz w:val="26"/>
                <w:szCs w:val="26"/>
                <w:lang w:val="de-DE"/>
              </w:rPr>
              <w:t>3</w:t>
            </w:r>
          </w:p>
        </w:tc>
        <w:tc>
          <w:tcPr>
            <w:tcW w:w="1841" w:type="dxa"/>
            <w:tcBorders>
              <w:top w:val="single" w:sz="4" w:space="0" w:color="auto"/>
              <w:left w:val="single" w:sz="4" w:space="0" w:color="auto"/>
              <w:bottom w:val="single" w:sz="4" w:space="0" w:color="auto"/>
              <w:right w:val="single" w:sz="4" w:space="0" w:color="auto"/>
            </w:tcBorders>
            <w:vAlign w:val="center"/>
          </w:tcPr>
          <w:p w14:paraId="5874B987" w14:textId="3C6A7E42" w:rsidR="00727F41" w:rsidRPr="00727F41" w:rsidRDefault="00727F41" w:rsidP="00727F41">
            <w:pPr>
              <w:tabs>
                <w:tab w:val="left" w:pos="1152"/>
              </w:tabs>
              <w:spacing w:before="60" w:after="60" w:line="240" w:lineRule="auto"/>
              <w:jc w:val="center"/>
              <w:rPr>
                <w:rFonts w:cs="Times New Roman"/>
                <w:color w:val="000000" w:themeColor="text1"/>
                <w:sz w:val="26"/>
                <w:szCs w:val="26"/>
              </w:rPr>
            </w:pPr>
            <w:r w:rsidRPr="00727F41">
              <w:rPr>
                <w:rFonts w:cs="Times New Roman"/>
                <w:bCs/>
                <w:sz w:val="26"/>
                <w:szCs w:val="26"/>
              </w:rPr>
              <w:t>1.003108.000.00.00.H34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DC1B3C3" w14:textId="5C7A8CF5" w:rsidR="00727F41" w:rsidRPr="00727F41" w:rsidRDefault="00727F41" w:rsidP="00727F41">
            <w:pPr>
              <w:spacing w:before="60" w:after="60" w:line="240" w:lineRule="auto"/>
              <w:jc w:val="center"/>
              <w:rPr>
                <w:rFonts w:cs="Times New Roman"/>
                <w:color w:val="000000" w:themeColor="text1"/>
                <w:spacing w:val="-4"/>
                <w:sz w:val="26"/>
                <w:szCs w:val="26"/>
                <w:shd w:val="clear" w:color="auto" w:fill="FFFFFF"/>
                <w:lang w:val="de-DE"/>
              </w:rPr>
            </w:pPr>
            <w:r w:rsidRPr="00727F41">
              <w:rPr>
                <w:rFonts w:cs="Times New Roman"/>
                <w:bCs/>
                <w:sz w:val="26"/>
                <w:szCs w:val="26"/>
              </w:rPr>
              <w:t xml:space="preserve">Đăng ký </w:t>
            </w:r>
            <w:r w:rsidRPr="00727F41">
              <w:rPr>
                <w:rFonts w:cs="Times New Roman"/>
                <w:sz w:val="26"/>
                <w:szCs w:val="26"/>
              </w:rPr>
              <w:t>nội dung quảng cáo đối với sản phẩm dinh dưỡng y học, thực phẩm dùng cho chế độ ăn đặc biệt, sản phẩm dinh dưỡng dùng cho trẻ đến 36 tháng tuổi</w:t>
            </w:r>
          </w:p>
        </w:tc>
        <w:tc>
          <w:tcPr>
            <w:tcW w:w="1414" w:type="dxa"/>
            <w:tcBorders>
              <w:top w:val="single" w:sz="4" w:space="0" w:color="auto"/>
              <w:left w:val="single" w:sz="4" w:space="0" w:color="auto"/>
              <w:bottom w:val="single" w:sz="4" w:space="0" w:color="auto"/>
              <w:right w:val="single" w:sz="4" w:space="0" w:color="auto"/>
            </w:tcBorders>
            <w:vAlign w:val="center"/>
          </w:tcPr>
          <w:p w14:paraId="6B1A1628" w14:textId="647E6AD1" w:rsidR="00727F41" w:rsidRPr="00727F41" w:rsidRDefault="00727F41" w:rsidP="00727F41">
            <w:pPr>
              <w:spacing w:before="60" w:after="60" w:line="240" w:lineRule="auto"/>
              <w:jc w:val="center"/>
              <w:rPr>
                <w:rFonts w:cs="Times New Roman"/>
                <w:color w:val="000000" w:themeColor="text1"/>
                <w:spacing w:val="-2"/>
                <w:sz w:val="26"/>
                <w:szCs w:val="26"/>
                <w:lang w:val="nl-NL"/>
              </w:rPr>
            </w:pPr>
            <w:r w:rsidRPr="00727F41">
              <w:rPr>
                <w:rFonts w:cs="Times New Roman"/>
                <w:sz w:val="26"/>
                <w:szCs w:val="26"/>
              </w:rPr>
              <w:t>10 ngày làm việc</w:t>
            </w:r>
            <w:r w:rsidRPr="00727F4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2D0DFF6" w14:textId="60D4CFA1" w:rsidR="00727F41" w:rsidRPr="00727F41" w:rsidRDefault="00727F41" w:rsidP="00727F41">
            <w:pPr>
              <w:spacing w:before="60" w:after="60" w:line="240" w:lineRule="auto"/>
              <w:jc w:val="center"/>
              <w:rPr>
                <w:rFonts w:cs="Times New Roman"/>
                <w:color w:val="000000" w:themeColor="text1"/>
                <w:sz w:val="26"/>
                <w:szCs w:val="26"/>
              </w:rPr>
            </w:pPr>
            <w:r w:rsidRPr="00727F41">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22CBBB5" w14:textId="5F2E4F6B" w:rsidR="00727F41" w:rsidRPr="00727F41" w:rsidRDefault="00727F41" w:rsidP="00727F41">
            <w:pPr>
              <w:spacing w:before="60" w:after="60" w:line="240" w:lineRule="auto"/>
              <w:jc w:val="center"/>
              <w:rPr>
                <w:rStyle w:val="fontstyle01"/>
                <w:color w:val="000000" w:themeColor="text1"/>
                <w:sz w:val="26"/>
                <w:szCs w:val="26"/>
                <w:lang w:val="de-DE"/>
              </w:rPr>
            </w:pPr>
            <w:r w:rsidRPr="00727F41">
              <w:rPr>
                <w:rFonts w:cs="Times New Roman"/>
                <w:sz w:val="26"/>
                <w:szCs w:val="26"/>
              </w:rPr>
              <w:t>Mức thu: 1.100.000/lần/sản phẩm</w:t>
            </w:r>
            <w:r w:rsidRPr="00727F41">
              <w:rPr>
                <w:rFonts w:cs="Times New Roman"/>
                <w:sz w:val="26"/>
                <w:szCs w:val="26"/>
                <w:lang w:val="vi-VN"/>
              </w:rPr>
              <w:t>:</w:t>
            </w:r>
          </w:p>
        </w:tc>
        <w:tc>
          <w:tcPr>
            <w:tcW w:w="2977" w:type="dxa"/>
            <w:tcBorders>
              <w:top w:val="single" w:sz="4" w:space="0" w:color="auto"/>
              <w:left w:val="single" w:sz="4" w:space="0" w:color="auto"/>
              <w:bottom w:val="single" w:sz="4" w:space="0" w:color="auto"/>
              <w:right w:val="single" w:sz="4" w:space="0" w:color="auto"/>
            </w:tcBorders>
            <w:vAlign w:val="center"/>
          </w:tcPr>
          <w:p w14:paraId="0EA9A659" w14:textId="77777777" w:rsidR="00727F41" w:rsidRPr="00727F41" w:rsidRDefault="00727F41" w:rsidP="00727F41">
            <w:pPr>
              <w:pStyle w:val="NormalWeb"/>
              <w:spacing w:before="60" w:beforeAutospacing="0" w:after="60" w:afterAutospacing="0"/>
              <w:jc w:val="center"/>
              <w:rPr>
                <w:sz w:val="26"/>
                <w:szCs w:val="26"/>
              </w:rPr>
            </w:pPr>
            <w:r w:rsidRPr="00727F41">
              <w:rPr>
                <w:sz w:val="26"/>
                <w:szCs w:val="26"/>
              </w:rPr>
              <w:t>-</w:t>
            </w:r>
            <w:r w:rsidRPr="00727F41">
              <w:rPr>
                <w:sz w:val="26"/>
                <w:szCs w:val="26"/>
                <w:lang w:val="vi-VN"/>
              </w:rPr>
              <w:t xml:space="preserve"> Luật </w:t>
            </w:r>
            <w:r w:rsidRPr="00727F41">
              <w:rPr>
                <w:sz w:val="26"/>
                <w:szCs w:val="26"/>
              </w:rPr>
              <w:t>a</w:t>
            </w:r>
            <w:r w:rsidRPr="00727F41">
              <w:rPr>
                <w:sz w:val="26"/>
                <w:szCs w:val="26"/>
                <w:lang w:val="vi-VN"/>
              </w:rPr>
              <w:t xml:space="preserve">n toàn thực </w:t>
            </w:r>
            <w:r w:rsidRPr="00727F41">
              <w:rPr>
                <w:sz w:val="26"/>
                <w:szCs w:val="26"/>
                <w:shd w:val="clear" w:color="auto" w:fill="FFFFFF"/>
                <w:lang w:val="vi-VN"/>
              </w:rPr>
              <w:t>phẩm</w:t>
            </w:r>
            <w:r w:rsidRPr="00727F41">
              <w:rPr>
                <w:sz w:val="26"/>
                <w:szCs w:val="26"/>
                <w:lang w:val="vi-VN"/>
              </w:rPr>
              <w:t xml:space="preserve"> s</w:t>
            </w:r>
            <w:r w:rsidRPr="00727F41">
              <w:rPr>
                <w:sz w:val="26"/>
                <w:szCs w:val="26"/>
              </w:rPr>
              <w:t>ố</w:t>
            </w:r>
            <w:r w:rsidRPr="00727F41">
              <w:rPr>
                <w:sz w:val="26"/>
                <w:szCs w:val="26"/>
                <w:lang w:val="vi-VN"/>
              </w:rPr>
              <w:t xml:space="preserve"> 55/2010/QH12 ngày 17/6/2010.</w:t>
            </w:r>
          </w:p>
          <w:p w14:paraId="1D5F5C15" w14:textId="77777777" w:rsidR="00727F41" w:rsidRPr="00727F41" w:rsidRDefault="00727F41" w:rsidP="00727F41">
            <w:pPr>
              <w:pStyle w:val="NormalWeb"/>
              <w:spacing w:before="60" w:beforeAutospacing="0" w:after="60" w:afterAutospacing="0"/>
              <w:jc w:val="center"/>
              <w:rPr>
                <w:sz w:val="26"/>
                <w:szCs w:val="26"/>
                <w:lang w:val="vi-VN"/>
              </w:rPr>
            </w:pPr>
            <w:r w:rsidRPr="00727F41">
              <w:rPr>
                <w:sz w:val="26"/>
                <w:szCs w:val="26"/>
              </w:rPr>
              <w:t>-</w:t>
            </w:r>
            <w:r w:rsidRPr="00727F41">
              <w:rPr>
                <w:sz w:val="26"/>
                <w:szCs w:val="26"/>
                <w:lang w:val="vi-VN"/>
              </w:rPr>
              <w:t xml:space="preserve"> Nghị định số </w:t>
            </w:r>
            <w:r w:rsidRPr="00727F41">
              <w:rPr>
                <w:sz w:val="26"/>
                <w:szCs w:val="26"/>
              </w:rPr>
              <w:t>15/2018</w:t>
            </w:r>
            <w:r w:rsidRPr="00727F41">
              <w:rPr>
                <w:sz w:val="26"/>
                <w:szCs w:val="26"/>
                <w:lang w:val="vi-VN"/>
              </w:rPr>
              <w:t xml:space="preserve">/NĐ-CP ngày </w:t>
            </w:r>
            <w:r w:rsidRPr="00727F41">
              <w:rPr>
                <w:sz w:val="26"/>
                <w:szCs w:val="26"/>
              </w:rPr>
              <w:t>02/02/2018</w:t>
            </w:r>
            <w:r w:rsidRPr="00727F41">
              <w:rPr>
                <w:sz w:val="26"/>
                <w:szCs w:val="26"/>
                <w:lang w:val="vi-VN"/>
              </w:rPr>
              <w:t xml:space="preserve"> của Chính phủ.</w:t>
            </w:r>
          </w:p>
          <w:p w14:paraId="172F0962" w14:textId="6E5C4A7F" w:rsidR="00727F41" w:rsidRPr="00727F41" w:rsidRDefault="00727F41" w:rsidP="00727F41">
            <w:pPr>
              <w:spacing w:before="60" w:after="60" w:line="240" w:lineRule="auto"/>
              <w:jc w:val="center"/>
              <w:rPr>
                <w:rFonts w:cs="Times New Roman"/>
                <w:i/>
                <w:iCs/>
                <w:color w:val="000000" w:themeColor="text1"/>
                <w:sz w:val="26"/>
                <w:szCs w:val="26"/>
                <w:lang w:val="nl-NL"/>
              </w:rPr>
            </w:pPr>
            <w:r w:rsidRPr="00727F41">
              <w:rPr>
                <w:rFonts w:cs="Times New Roman"/>
                <w:sz w:val="26"/>
                <w:szCs w:val="26"/>
                <w:lang w:val="vi-VN"/>
              </w:rPr>
              <w:t xml:space="preserve">- Thông tư số </w:t>
            </w:r>
            <w:r w:rsidRPr="00727F41">
              <w:rPr>
                <w:rFonts w:cs="Times New Roman"/>
                <w:sz w:val="26"/>
                <w:szCs w:val="26"/>
              </w:rPr>
              <w:t>1</w:t>
            </w:r>
            <w:r w:rsidRPr="00727F41">
              <w:rPr>
                <w:rFonts w:cs="Times New Roman"/>
                <w:sz w:val="26"/>
                <w:szCs w:val="26"/>
                <w:shd w:val="clear" w:color="auto" w:fill="FFFFFF"/>
                <w:lang w:val="vi-VN"/>
              </w:rPr>
              <w:t xml:space="preserve">17/2018/TT-BTC </w:t>
            </w:r>
            <w:r w:rsidRPr="00727F41">
              <w:rPr>
                <w:rFonts w:cs="Times New Roman"/>
                <w:iCs/>
                <w:sz w:val="26"/>
                <w:szCs w:val="26"/>
                <w:shd w:val="clear" w:color="auto" w:fill="FFFFFF"/>
                <w:lang w:val="vi-VN"/>
              </w:rPr>
              <w:t>ngày 28/11/2018 của</w:t>
            </w:r>
            <w:r w:rsidRPr="00727F41">
              <w:rPr>
                <w:rFonts w:cs="Times New Roman"/>
                <w:sz w:val="26"/>
                <w:szCs w:val="26"/>
                <w:lang w:val="vi-VN"/>
              </w:rPr>
              <w:t xml:space="preserve">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4A28C55C" w14:textId="65A2E52B"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5E91999E" w14:textId="5B345791"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66B3E71" w14:textId="353E865A"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t>x</w:t>
            </w:r>
          </w:p>
        </w:tc>
      </w:tr>
      <w:tr w:rsidR="00727F41" w:rsidRPr="00243BB0" w14:paraId="22B95B41" w14:textId="3B4755A2"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C4196AB" w14:textId="5EA9B0F7" w:rsidR="00727F41" w:rsidRPr="00727F41" w:rsidRDefault="00727F41" w:rsidP="00CA0737">
            <w:pPr>
              <w:pStyle w:val="ListParagraph"/>
              <w:tabs>
                <w:tab w:val="center" w:pos="180"/>
                <w:tab w:val="left" w:pos="360"/>
              </w:tabs>
              <w:spacing w:line="240" w:lineRule="auto"/>
              <w:ind w:left="180" w:hanging="180"/>
              <w:jc w:val="center"/>
              <w:rPr>
                <w:color w:val="000000" w:themeColor="text1"/>
                <w:sz w:val="26"/>
                <w:szCs w:val="26"/>
                <w:lang w:val="de-DE"/>
              </w:rPr>
            </w:pPr>
            <w:r w:rsidRPr="00727F41">
              <w:rPr>
                <w:color w:val="000000" w:themeColor="text1"/>
                <w:sz w:val="26"/>
                <w:szCs w:val="26"/>
                <w:lang w:val="de-DE"/>
              </w:rPr>
              <w:t>4</w:t>
            </w:r>
          </w:p>
        </w:tc>
        <w:tc>
          <w:tcPr>
            <w:tcW w:w="1841" w:type="dxa"/>
            <w:tcBorders>
              <w:top w:val="single" w:sz="4" w:space="0" w:color="auto"/>
              <w:left w:val="single" w:sz="4" w:space="0" w:color="auto"/>
              <w:bottom w:val="single" w:sz="4" w:space="0" w:color="auto"/>
              <w:right w:val="single" w:sz="4" w:space="0" w:color="auto"/>
            </w:tcBorders>
            <w:vAlign w:val="center"/>
          </w:tcPr>
          <w:p w14:paraId="6B3DE59A" w14:textId="66128E59" w:rsidR="00727F41" w:rsidRPr="00727F41" w:rsidRDefault="00727F41" w:rsidP="00727F41">
            <w:pPr>
              <w:spacing w:before="60" w:after="60"/>
              <w:jc w:val="center"/>
              <w:rPr>
                <w:rFonts w:cs="Times New Roman"/>
                <w:bCs/>
                <w:sz w:val="26"/>
                <w:szCs w:val="26"/>
              </w:rPr>
            </w:pPr>
            <w:r w:rsidRPr="00727F41">
              <w:rPr>
                <w:rFonts w:cs="Times New Roman"/>
                <w:bCs/>
                <w:sz w:val="26"/>
                <w:szCs w:val="26"/>
              </w:rPr>
              <w:t>1.002425.000.00.00.H34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C1FFD17" w14:textId="77777777" w:rsidR="00727F41" w:rsidRPr="00727F41" w:rsidRDefault="00727F41" w:rsidP="00727F41">
            <w:pPr>
              <w:pStyle w:val="Heading3"/>
              <w:spacing w:before="60"/>
              <w:ind w:firstLine="34"/>
              <w:jc w:val="center"/>
              <w:rPr>
                <w:rFonts w:ascii="Times New Roman" w:hAnsi="Times New Roman" w:cs="Times New Roman"/>
                <w:b w:val="0"/>
                <w:bCs w:val="0"/>
              </w:rPr>
            </w:pPr>
            <w:r w:rsidRPr="00727F41">
              <w:rPr>
                <w:rFonts w:ascii="Times New Roman" w:hAnsi="Times New Roman" w:cs="Times New Roman"/>
                <w:b w:val="0"/>
              </w:rPr>
              <w:t>Cấp giấy chứng nhận cơ sở đủ điều kiện an toàn thực phẩm đối với cơ sở sản xuất thực phẩm, kinh doanh dịch vụ ăn uống thuộc thẩm quyền của</w:t>
            </w:r>
            <w:r w:rsidRPr="00727F41">
              <w:rPr>
                <w:rFonts w:ascii="Times New Roman" w:hAnsi="Times New Roman" w:cs="Times New Roman"/>
                <w:b w:val="0"/>
                <w:bCs w:val="0"/>
              </w:rPr>
              <w:t xml:space="preserve"> UBND cấp tỉnh</w:t>
            </w:r>
          </w:p>
          <w:p w14:paraId="409E40BA" w14:textId="411EF49E" w:rsidR="00727F41" w:rsidRPr="00727F41" w:rsidRDefault="00727F41" w:rsidP="00727F41">
            <w:pPr>
              <w:pStyle w:val="NormalWeb"/>
              <w:shd w:val="clear" w:color="auto" w:fill="FFFFFF"/>
              <w:spacing w:before="60" w:beforeAutospacing="0" w:after="60" w:afterAutospacing="0" w:line="240" w:lineRule="auto"/>
              <w:ind w:firstLine="0"/>
              <w:jc w:val="center"/>
              <w:rPr>
                <w:rStyle w:val="Title1"/>
                <w:bCs/>
                <w:color w:val="000000" w:themeColor="text1"/>
                <w:sz w:val="26"/>
                <w:szCs w:val="26"/>
                <w:shd w:val="clear" w:color="auto" w:fill="FFFFFF"/>
                <w:lang w:val="vi-VN"/>
              </w:rPr>
            </w:pPr>
          </w:p>
        </w:tc>
        <w:tc>
          <w:tcPr>
            <w:tcW w:w="1414" w:type="dxa"/>
            <w:tcBorders>
              <w:top w:val="single" w:sz="4" w:space="0" w:color="auto"/>
              <w:left w:val="single" w:sz="4" w:space="0" w:color="auto"/>
              <w:bottom w:val="single" w:sz="4" w:space="0" w:color="auto"/>
              <w:right w:val="single" w:sz="4" w:space="0" w:color="auto"/>
            </w:tcBorders>
            <w:vAlign w:val="center"/>
          </w:tcPr>
          <w:p w14:paraId="1225FC1C" w14:textId="023D34AD" w:rsidR="00727F41" w:rsidRPr="00727F41" w:rsidRDefault="00727F41" w:rsidP="00727F41">
            <w:pPr>
              <w:spacing w:before="60" w:after="60" w:line="240" w:lineRule="auto"/>
              <w:jc w:val="center"/>
              <w:rPr>
                <w:rFonts w:cs="Times New Roman"/>
                <w:color w:val="000000" w:themeColor="text1"/>
                <w:spacing w:val="-2"/>
                <w:sz w:val="26"/>
                <w:szCs w:val="26"/>
                <w:lang w:val="nl-NL"/>
              </w:rPr>
            </w:pPr>
            <w:r w:rsidRPr="00727F41">
              <w:rPr>
                <w:rFonts w:cs="Times New Roman"/>
                <w:sz w:val="26"/>
                <w:szCs w:val="26"/>
              </w:rPr>
              <w:t>20 ngày làm việc</w:t>
            </w:r>
            <w:r w:rsidRPr="00727F4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6457E29" w14:textId="011A71BF" w:rsidR="00727F41" w:rsidRPr="00727F41" w:rsidRDefault="00727F41" w:rsidP="00727F41">
            <w:pPr>
              <w:spacing w:before="60" w:after="60" w:line="240" w:lineRule="auto"/>
              <w:jc w:val="center"/>
              <w:rPr>
                <w:rFonts w:cs="Times New Roman"/>
                <w:color w:val="000000" w:themeColor="text1"/>
                <w:sz w:val="26"/>
                <w:szCs w:val="26"/>
              </w:rPr>
            </w:pPr>
            <w:r w:rsidRPr="00727F41">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E8A55E6" w14:textId="77777777" w:rsidR="00727F41" w:rsidRPr="00727F41" w:rsidRDefault="00727F41" w:rsidP="00727F41">
            <w:pPr>
              <w:pStyle w:val="NormalWeb"/>
              <w:spacing w:before="60" w:beforeAutospacing="0" w:after="60" w:afterAutospacing="0" w:line="256" w:lineRule="auto"/>
              <w:jc w:val="center"/>
              <w:rPr>
                <w:sz w:val="26"/>
                <w:szCs w:val="26"/>
                <w:lang w:val="nl-NL"/>
              </w:rPr>
            </w:pPr>
            <w:r w:rsidRPr="00727F41">
              <w:rPr>
                <w:sz w:val="26"/>
                <w:szCs w:val="26"/>
              </w:rPr>
              <w:t xml:space="preserve">+ Đối </w:t>
            </w:r>
            <w:r w:rsidRPr="00727F41">
              <w:rPr>
                <w:sz w:val="26"/>
                <w:szCs w:val="26"/>
                <w:lang w:val="nl-NL"/>
              </w:rPr>
              <w:t xml:space="preserve">với cơ sở sản xuất nhỏ lẻ được cấp giấy chứng nhận cơ sở đủ điều kiện an toàn </w:t>
            </w:r>
            <w:r w:rsidRPr="00727F41">
              <w:rPr>
                <w:sz w:val="26"/>
                <w:szCs w:val="26"/>
                <w:lang w:val="nl-NL"/>
              </w:rPr>
              <w:lastRenderedPageBreak/>
              <w:t>thực phẩm: 500.000 đồng /lần/cơ sở</w:t>
            </w:r>
          </w:p>
          <w:p w14:paraId="4C0E3B27" w14:textId="77777777" w:rsidR="00727F41" w:rsidRPr="00727F41" w:rsidRDefault="00727F41" w:rsidP="00727F41">
            <w:pPr>
              <w:pStyle w:val="NormalWeb"/>
              <w:spacing w:before="60" w:beforeAutospacing="0" w:after="60" w:afterAutospacing="0" w:line="256" w:lineRule="auto"/>
              <w:jc w:val="center"/>
              <w:rPr>
                <w:sz w:val="26"/>
                <w:szCs w:val="26"/>
                <w:lang w:val="nl-NL"/>
              </w:rPr>
            </w:pPr>
            <w:r w:rsidRPr="00727F41">
              <w:rPr>
                <w:sz w:val="26"/>
                <w:szCs w:val="26"/>
                <w:lang w:val="nl-NL"/>
              </w:rPr>
              <w:t>+ Đối với cơ sở sản xuất khác được giấy chứng nhận cơ sở đủ điều kiện an toàn thực phẩm: 2.500.000 đồng/lần/cơ sở</w:t>
            </w:r>
          </w:p>
          <w:p w14:paraId="590035D6" w14:textId="77777777" w:rsidR="00727F41" w:rsidRPr="00727F41" w:rsidRDefault="00727F41" w:rsidP="00727F41">
            <w:pPr>
              <w:pStyle w:val="NormalWeb"/>
              <w:spacing w:before="60" w:beforeAutospacing="0" w:after="60" w:afterAutospacing="0" w:line="256" w:lineRule="auto"/>
              <w:jc w:val="center"/>
              <w:rPr>
                <w:sz w:val="26"/>
                <w:szCs w:val="26"/>
                <w:shd w:val="clear" w:color="auto" w:fill="FFFFFF"/>
              </w:rPr>
            </w:pPr>
            <w:r w:rsidRPr="00727F41">
              <w:rPr>
                <w:sz w:val="26"/>
                <w:szCs w:val="26"/>
                <w:lang w:val="nl-NL"/>
              </w:rPr>
              <w:t xml:space="preserve">+ Đối với </w:t>
            </w:r>
            <w:r w:rsidRPr="00727F41">
              <w:rPr>
                <w:sz w:val="26"/>
                <w:szCs w:val="26"/>
                <w:lang w:val="vi-VN"/>
              </w:rPr>
              <w:t xml:space="preserve">cơ sở kinh doanh dịch vụ ăn uống Phục vụ </w:t>
            </w:r>
            <w:r w:rsidRPr="00727F41">
              <w:rPr>
                <w:sz w:val="26"/>
                <w:szCs w:val="26"/>
                <w:lang w:val="vi-VN"/>
              </w:rPr>
              <w:lastRenderedPageBreak/>
              <w:t>dưới 200 suất ăn</w:t>
            </w:r>
            <w:r w:rsidRPr="00727F41">
              <w:rPr>
                <w:sz w:val="26"/>
                <w:szCs w:val="26"/>
              </w:rPr>
              <w:t xml:space="preserve">: </w:t>
            </w:r>
            <w:r w:rsidRPr="00727F41">
              <w:rPr>
                <w:sz w:val="26"/>
                <w:szCs w:val="26"/>
                <w:lang w:val="vi-VN"/>
              </w:rPr>
              <w:t>700.000 đồng /lần/cơ </w:t>
            </w:r>
            <w:r w:rsidRPr="00727F41">
              <w:rPr>
                <w:sz w:val="26"/>
                <w:szCs w:val="26"/>
                <w:shd w:val="clear" w:color="auto" w:fill="FFFFFF"/>
                <w:lang w:val="vi-VN"/>
              </w:rPr>
              <w:t>sở</w:t>
            </w:r>
          </w:p>
          <w:p w14:paraId="4305C961" w14:textId="781E3771" w:rsidR="00727F41" w:rsidRPr="00727F41" w:rsidRDefault="00727F41" w:rsidP="00727F41">
            <w:pPr>
              <w:spacing w:before="60" w:after="60" w:line="240" w:lineRule="auto"/>
              <w:jc w:val="center"/>
              <w:rPr>
                <w:rStyle w:val="fontstyle01"/>
                <w:color w:val="000000" w:themeColor="text1"/>
                <w:sz w:val="26"/>
                <w:szCs w:val="26"/>
                <w:lang w:val="de-DE"/>
              </w:rPr>
            </w:pPr>
            <w:r w:rsidRPr="00727F41">
              <w:rPr>
                <w:rFonts w:cs="Times New Roman"/>
                <w:sz w:val="26"/>
                <w:szCs w:val="26"/>
                <w:lang w:val="nl-NL"/>
              </w:rPr>
              <w:t xml:space="preserve">+ Đối với </w:t>
            </w:r>
            <w:r w:rsidRPr="00727F41">
              <w:rPr>
                <w:rFonts w:cs="Times New Roman"/>
                <w:sz w:val="26"/>
                <w:szCs w:val="26"/>
                <w:lang w:val="vi-VN"/>
              </w:rPr>
              <w:t>cơ sở kinh doanh dịch vụ ăn uống Phục vụ từ 200 suất ăn trở lên</w:t>
            </w:r>
            <w:r w:rsidRPr="00727F41">
              <w:rPr>
                <w:rFonts w:cs="Times New Roman"/>
                <w:sz w:val="26"/>
                <w:szCs w:val="26"/>
              </w:rPr>
              <w:t xml:space="preserve">: </w:t>
            </w:r>
            <w:r w:rsidRPr="00727F41">
              <w:rPr>
                <w:rFonts w:cs="Times New Roman"/>
                <w:sz w:val="26"/>
                <w:szCs w:val="26"/>
                <w:lang w:val="vi-VN"/>
              </w:rPr>
              <w:t>1.000.000 đồng /lần/cơ sở</w:t>
            </w:r>
          </w:p>
        </w:tc>
        <w:tc>
          <w:tcPr>
            <w:tcW w:w="2977" w:type="dxa"/>
            <w:tcBorders>
              <w:top w:val="single" w:sz="4" w:space="0" w:color="auto"/>
              <w:left w:val="single" w:sz="4" w:space="0" w:color="auto"/>
              <w:bottom w:val="single" w:sz="4" w:space="0" w:color="auto"/>
              <w:right w:val="single" w:sz="4" w:space="0" w:color="auto"/>
            </w:tcBorders>
            <w:vAlign w:val="center"/>
          </w:tcPr>
          <w:p w14:paraId="3A41EF0D" w14:textId="77777777" w:rsidR="00727F41" w:rsidRPr="00727F41" w:rsidRDefault="00727F41" w:rsidP="00727F41">
            <w:pPr>
              <w:shd w:val="clear" w:color="auto" w:fill="FFFFFF"/>
              <w:spacing w:before="60" w:after="60" w:line="256" w:lineRule="auto"/>
              <w:jc w:val="center"/>
              <w:rPr>
                <w:rFonts w:cs="Times New Roman"/>
                <w:spacing w:val="-4"/>
                <w:sz w:val="26"/>
                <w:szCs w:val="26"/>
                <w:lang w:val="nb-NO"/>
              </w:rPr>
            </w:pPr>
            <w:r w:rsidRPr="00727F41">
              <w:rPr>
                <w:rFonts w:cs="Times New Roman"/>
                <w:sz w:val="26"/>
                <w:szCs w:val="26"/>
                <w:lang w:val="nb-NO"/>
              </w:rPr>
              <w:lastRenderedPageBreak/>
              <w:t xml:space="preserve">- Luật </w:t>
            </w:r>
            <w:r w:rsidRPr="00727F41">
              <w:rPr>
                <w:rFonts w:cs="Times New Roman"/>
                <w:spacing w:val="-4"/>
                <w:sz w:val="26"/>
                <w:szCs w:val="26"/>
                <w:lang w:val="nb-NO"/>
              </w:rPr>
              <w:t>An toàn thực phẩm số 55/2010/QH12 ngày 17/6/2010;</w:t>
            </w:r>
          </w:p>
          <w:p w14:paraId="0E7C8916" w14:textId="77777777" w:rsidR="00727F41" w:rsidRPr="00727F41" w:rsidRDefault="00727F41" w:rsidP="00727F41">
            <w:pPr>
              <w:shd w:val="clear" w:color="auto" w:fill="FFFFFF"/>
              <w:spacing w:before="60" w:after="60" w:line="256" w:lineRule="auto"/>
              <w:jc w:val="center"/>
              <w:rPr>
                <w:rFonts w:cs="Times New Roman"/>
                <w:sz w:val="26"/>
                <w:szCs w:val="26"/>
              </w:rPr>
            </w:pPr>
            <w:r w:rsidRPr="00727F41">
              <w:rPr>
                <w:rFonts w:cs="Times New Roman"/>
                <w:sz w:val="26"/>
                <w:szCs w:val="26"/>
              </w:rPr>
              <w:t>- Nghị định số 155/2018/NĐ-CP ngày 12/11/2018 của Chính phủ;</w:t>
            </w:r>
          </w:p>
          <w:p w14:paraId="5AA3CFC8" w14:textId="77777777" w:rsidR="00727F41" w:rsidRPr="00727F41" w:rsidRDefault="00727F41" w:rsidP="00727F41">
            <w:pPr>
              <w:pStyle w:val="ListParagraph1"/>
              <w:shd w:val="clear" w:color="auto" w:fill="FFFFFF"/>
              <w:spacing w:before="60" w:after="60" w:line="256" w:lineRule="auto"/>
              <w:ind w:left="0"/>
              <w:jc w:val="center"/>
              <w:rPr>
                <w:sz w:val="26"/>
                <w:szCs w:val="26"/>
              </w:rPr>
            </w:pPr>
            <w:r w:rsidRPr="00727F41">
              <w:rPr>
                <w:iCs/>
                <w:sz w:val="26"/>
                <w:szCs w:val="26"/>
              </w:rPr>
              <w:t xml:space="preserve">- </w:t>
            </w:r>
            <w:r w:rsidRPr="00727F41">
              <w:rPr>
                <w:sz w:val="26"/>
                <w:szCs w:val="26"/>
              </w:rPr>
              <w:t xml:space="preserve">Thông tư </w:t>
            </w:r>
            <w:r w:rsidRPr="00727F41">
              <w:rPr>
                <w:sz w:val="26"/>
                <w:szCs w:val="26"/>
                <w:lang w:val="en-US"/>
              </w:rPr>
              <w:t xml:space="preserve">số </w:t>
            </w:r>
            <w:r w:rsidRPr="00727F41">
              <w:rPr>
                <w:sz w:val="26"/>
                <w:szCs w:val="26"/>
              </w:rPr>
              <w:t>279/</w:t>
            </w:r>
            <w:r w:rsidRPr="00727F41">
              <w:rPr>
                <w:sz w:val="26"/>
                <w:szCs w:val="26"/>
                <w:lang w:val="en-US"/>
              </w:rPr>
              <w:t>2016/</w:t>
            </w:r>
            <w:r w:rsidRPr="00727F41">
              <w:rPr>
                <w:sz w:val="26"/>
                <w:szCs w:val="26"/>
              </w:rPr>
              <w:t>TT-BTC ngày 14/11/2016</w:t>
            </w:r>
            <w:r w:rsidRPr="00727F41">
              <w:rPr>
                <w:sz w:val="26"/>
                <w:szCs w:val="26"/>
                <w:lang w:val="en-US"/>
              </w:rPr>
              <w:t xml:space="preserve"> của Bộ Tài </w:t>
            </w:r>
            <w:r w:rsidRPr="00727F41">
              <w:rPr>
                <w:sz w:val="26"/>
                <w:szCs w:val="26"/>
                <w:lang w:val="en-US"/>
              </w:rPr>
              <w:lastRenderedPageBreak/>
              <w:t>chính</w:t>
            </w:r>
            <w:r w:rsidRPr="00727F41">
              <w:rPr>
                <w:sz w:val="26"/>
                <w:szCs w:val="26"/>
              </w:rPr>
              <w:t>;</w:t>
            </w:r>
          </w:p>
          <w:p w14:paraId="5AA5B90F" w14:textId="59670DBC" w:rsidR="00727F41" w:rsidRPr="00727F41" w:rsidRDefault="00727F41" w:rsidP="00727F41">
            <w:pPr>
              <w:spacing w:before="60" w:after="60" w:line="240" w:lineRule="auto"/>
              <w:jc w:val="center"/>
              <w:rPr>
                <w:rFonts w:cs="Times New Roman"/>
                <w:i/>
                <w:iCs/>
                <w:color w:val="000000" w:themeColor="text1"/>
                <w:sz w:val="26"/>
                <w:szCs w:val="26"/>
                <w:lang w:val="nl-NL"/>
              </w:rPr>
            </w:pPr>
            <w:r w:rsidRPr="00727F41">
              <w:rPr>
                <w:rFonts w:cs="Times New Roman"/>
                <w:sz w:val="26"/>
                <w:szCs w:val="26"/>
              </w:rPr>
              <w:t xml:space="preserve">- Thông tư số </w:t>
            </w:r>
            <w:r w:rsidRPr="00727F41">
              <w:rPr>
                <w:rFonts w:cs="Times New Roman"/>
                <w:sz w:val="26"/>
                <w:szCs w:val="26"/>
                <w:shd w:val="clear" w:color="auto" w:fill="FFFFFF"/>
              </w:rPr>
              <w:t xml:space="preserve">117/2018/TT-BTC </w:t>
            </w:r>
            <w:r w:rsidRPr="00727F41">
              <w:rPr>
                <w:rFonts w:cs="Times New Roman"/>
                <w:iCs/>
                <w:sz w:val="26"/>
                <w:szCs w:val="26"/>
                <w:shd w:val="clear" w:color="auto" w:fill="FFFFFF"/>
              </w:rPr>
              <w:t>ngày 28/11/2018 của</w:t>
            </w:r>
            <w:r w:rsidRPr="00727F41">
              <w:rPr>
                <w:rFonts w:cs="Times New Roman"/>
                <w:sz w:val="26"/>
                <w:szCs w:val="26"/>
              </w:rPr>
              <w:t xml:space="preserve">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5168F46" w14:textId="6186DC95"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AE72819" w14:textId="2EF6DF7B"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3AAD06DC" w14:textId="77F30562" w:rsidR="00727F41" w:rsidRPr="00727F41" w:rsidRDefault="00727F41" w:rsidP="00727F41">
            <w:pPr>
              <w:spacing w:before="60" w:after="60" w:line="240" w:lineRule="auto"/>
              <w:jc w:val="center"/>
              <w:rPr>
                <w:rFonts w:cs="Times New Roman"/>
                <w:color w:val="000000" w:themeColor="text1"/>
                <w:sz w:val="26"/>
                <w:szCs w:val="26"/>
                <w:shd w:val="clear" w:color="auto" w:fill="FFFFFF"/>
              </w:rPr>
            </w:pPr>
            <w:r w:rsidRPr="00727F41">
              <w:rPr>
                <w:rFonts w:cs="Times New Roman"/>
                <w:sz w:val="26"/>
                <w:szCs w:val="26"/>
              </w:rPr>
              <w:t>x</w:t>
            </w:r>
          </w:p>
        </w:tc>
      </w:tr>
      <w:tr w:rsidR="00727F41" w:rsidRPr="00243BB0" w14:paraId="5FEC438B" w14:textId="57A28A69"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E1DA556" w14:textId="1D3BAC73" w:rsidR="00727F41" w:rsidRPr="00243BB0" w:rsidRDefault="00727F41" w:rsidP="00007E7D">
            <w:pPr>
              <w:pStyle w:val="ListParagraph"/>
              <w:tabs>
                <w:tab w:val="center" w:pos="180"/>
                <w:tab w:val="left" w:pos="360"/>
              </w:tabs>
              <w:spacing w:line="240" w:lineRule="auto"/>
              <w:ind w:left="180" w:hanging="180"/>
              <w:jc w:val="center"/>
              <w:rPr>
                <w:b/>
                <w:color w:val="000000" w:themeColor="text1"/>
                <w:sz w:val="28"/>
                <w:szCs w:val="28"/>
                <w:lang w:val="de-DE"/>
              </w:rPr>
            </w:pPr>
            <w:r w:rsidRPr="00243BB0">
              <w:rPr>
                <w:b/>
                <w:color w:val="000000" w:themeColor="text1"/>
                <w:sz w:val="28"/>
                <w:szCs w:val="28"/>
                <w:lang w:val="de-DE"/>
              </w:rPr>
              <w:lastRenderedPageBreak/>
              <w:t>II</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541FB840" w14:textId="3A073586" w:rsidR="00727F41" w:rsidRPr="00243BB0" w:rsidRDefault="00727F41" w:rsidP="00727F41">
            <w:pPr>
              <w:spacing w:before="60" w:after="60" w:line="240" w:lineRule="auto"/>
              <w:rPr>
                <w:rFonts w:cs="Times New Roman"/>
                <w:b/>
                <w:color w:val="000000" w:themeColor="text1"/>
                <w:spacing w:val="-2"/>
                <w:sz w:val="28"/>
                <w:szCs w:val="28"/>
                <w:shd w:val="clear" w:color="auto" w:fill="FFFFFF"/>
              </w:rPr>
            </w:pPr>
            <w:r w:rsidRPr="00243BB0">
              <w:rPr>
                <w:rFonts w:cs="Times New Roman"/>
                <w:b/>
                <w:color w:val="000000" w:themeColor="text1"/>
                <w:spacing w:val="-2"/>
                <w:sz w:val="28"/>
                <w:szCs w:val="28"/>
                <w:shd w:val="clear" w:color="auto" w:fill="FFFFFF"/>
              </w:rPr>
              <w:t>Lĩnh vực: Gi</w:t>
            </w:r>
            <w:r>
              <w:rPr>
                <w:rFonts w:cs="Times New Roman"/>
                <w:b/>
                <w:color w:val="000000" w:themeColor="text1"/>
                <w:spacing w:val="-2"/>
                <w:sz w:val="28"/>
                <w:szCs w:val="28"/>
                <w:shd w:val="clear" w:color="auto" w:fill="FFFFFF"/>
              </w:rPr>
              <w:t>ám định Y khoa (</w:t>
            </w:r>
            <w:r w:rsidRPr="00243BB0">
              <w:rPr>
                <w:rFonts w:cs="Times New Roman"/>
                <w:b/>
                <w:color w:val="000000" w:themeColor="text1"/>
                <w:spacing w:val="-2"/>
                <w:sz w:val="28"/>
                <w:szCs w:val="28"/>
                <w:shd w:val="clear" w:color="auto" w:fill="FFFFFF"/>
              </w:rPr>
              <w:t xml:space="preserve"> </w:t>
            </w:r>
            <w:r>
              <w:rPr>
                <w:rFonts w:cs="Times New Roman"/>
                <w:b/>
                <w:color w:val="000000" w:themeColor="text1"/>
                <w:spacing w:val="-2"/>
                <w:sz w:val="28"/>
                <w:szCs w:val="28"/>
                <w:shd w:val="clear" w:color="auto" w:fill="FFFFFF"/>
              </w:rPr>
              <w:t xml:space="preserve">23 </w:t>
            </w:r>
            <w:r w:rsidRPr="00243BB0">
              <w:rPr>
                <w:rFonts w:cs="Times New Roman"/>
                <w:b/>
                <w:color w:val="000000" w:themeColor="text1"/>
                <w:spacing w:val="-2"/>
                <w:sz w:val="28"/>
                <w:szCs w:val="28"/>
                <w:shd w:val="clear" w:color="auto" w:fill="FFFFFF"/>
              </w:rPr>
              <w:t>TTHC</w:t>
            </w:r>
            <w:r>
              <w:rPr>
                <w:rFonts w:cs="Times New Roman"/>
                <w:b/>
                <w:color w:val="000000" w:themeColor="text1"/>
                <w:spacing w:val="-2"/>
                <w:sz w:val="28"/>
                <w:szCs w:val="28"/>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14:paraId="03E9D8DF" w14:textId="77777777" w:rsidR="00727F41" w:rsidRPr="00243BB0" w:rsidRDefault="00727F41" w:rsidP="00727F41">
            <w:pPr>
              <w:spacing w:before="60" w:after="60" w:line="240" w:lineRule="auto"/>
              <w:rPr>
                <w:rFonts w:cs="Times New Roman"/>
                <w:b/>
                <w:color w:val="000000" w:themeColor="text1"/>
                <w:spacing w:val="-2"/>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1A03BD1C" w14:textId="77777777" w:rsidR="00727F41" w:rsidRPr="00243BB0" w:rsidRDefault="00727F41" w:rsidP="00727F41">
            <w:pPr>
              <w:spacing w:before="60" w:after="60" w:line="240" w:lineRule="auto"/>
              <w:jc w:val="center"/>
              <w:rPr>
                <w:rFonts w:cs="Times New Roman"/>
                <w:b/>
                <w:color w:val="000000" w:themeColor="text1"/>
                <w:spacing w:val="-2"/>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11A4CD31" w14:textId="77777777" w:rsidR="00727F41" w:rsidRPr="00243BB0" w:rsidRDefault="00727F41" w:rsidP="00727F41">
            <w:pPr>
              <w:spacing w:before="60" w:after="60" w:line="240" w:lineRule="auto"/>
              <w:jc w:val="center"/>
              <w:rPr>
                <w:rFonts w:cs="Times New Roman"/>
                <w:b/>
                <w:color w:val="000000" w:themeColor="text1"/>
                <w:spacing w:val="-2"/>
                <w:sz w:val="28"/>
                <w:szCs w:val="28"/>
                <w:shd w:val="clear" w:color="auto" w:fill="FFFFFF"/>
              </w:rPr>
            </w:pPr>
          </w:p>
        </w:tc>
      </w:tr>
      <w:tr w:rsidR="00727F41" w:rsidRPr="00243BB0" w14:paraId="5421E881" w14:textId="7A608B9E"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94173AA" w14:textId="2409F838" w:rsidR="00727F41" w:rsidRPr="00007E7D" w:rsidRDefault="00727F41"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6D8C3BA7" w14:textId="28C78EE8" w:rsidR="00727F41" w:rsidRPr="00007E7D" w:rsidRDefault="00727F41"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1.001523.000.00.00.H34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7D977BF" w14:textId="0AC21661" w:rsidR="00727F41" w:rsidRPr="00007E7D" w:rsidRDefault="00727F41"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Bổ nhiệm</w:t>
            </w:r>
            <w:r w:rsidRPr="00007E7D">
              <w:rPr>
                <w:rFonts w:cs="Times New Roman"/>
                <w:sz w:val="26"/>
                <w:szCs w:val="26"/>
              </w:rPr>
              <w:br/>
              <w:t xml:space="preserve"> giám định viên pháp y</w:t>
            </w:r>
          </w:p>
        </w:tc>
        <w:tc>
          <w:tcPr>
            <w:tcW w:w="1414" w:type="dxa"/>
            <w:tcBorders>
              <w:top w:val="single" w:sz="4" w:space="0" w:color="auto"/>
              <w:left w:val="single" w:sz="4" w:space="0" w:color="auto"/>
              <w:bottom w:val="single" w:sz="4" w:space="0" w:color="auto"/>
              <w:right w:val="single" w:sz="4" w:space="0" w:color="auto"/>
            </w:tcBorders>
            <w:vAlign w:val="center"/>
          </w:tcPr>
          <w:p w14:paraId="2CD39A74" w14:textId="52E12E46" w:rsidR="00727F41" w:rsidRPr="00007E7D" w:rsidRDefault="00727F41"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15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CD9133B" w14:textId="23B9259F" w:rsidR="00727F41" w:rsidRPr="00007E7D" w:rsidRDefault="00727F41" w:rsidP="00007E7D">
            <w:pPr>
              <w:spacing w:before="60" w:after="60" w:line="240" w:lineRule="auto"/>
              <w:jc w:val="center"/>
              <w:rPr>
                <w:rFonts w:cs="Times New Roman"/>
                <w:color w:val="000000" w:themeColor="text1"/>
                <w:sz w:val="26"/>
                <w:szCs w:val="26"/>
              </w:rPr>
            </w:pPr>
            <w:r w:rsidRPr="00007E7D">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EC39606" w14:textId="10E517B6" w:rsidR="00727F41" w:rsidRPr="00007E7D" w:rsidRDefault="00727F41"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3FCB5784" w14:textId="77777777" w:rsidR="00727F41" w:rsidRPr="00007E7D" w:rsidRDefault="00727F41" w:rsidP="00007E7D">
            <w:pPr>
              <w:spacing w:before="60" w:after="60"/>
              <w:jc w:val="center"/>
              <w:rPr>
                <w:rFonts w:cs="Times New Roman"/>
                <w:iCs/>
                <w:sz w:val="26"/>
                <w:szCs w:val="26"/>
              </w:rPr>
            </w:pPr>
            <w:r w:rsidRPr="00007E7D">
              <w:rPr>
                <w:rFonts w:cs="Times New Roman"/>
                <w:iCs/>
                <w:sz w:val="26"/>
                <w:szCs w:val="26"/>
                <w:lang w:val="nl-NL"/>
              </w:rPr>
              <w:t>- Lu</w:t>
            </w:r>
            <w:r w:rsidRPr="00007E7D">
              <w:rPr>
                <w:rFonts w:cs="Times New Roman"/>
                <w:iCs/>
                <w:sz w:val="26"/>
                <w:szCs w:val="26"/>
              </w:rPr>
              <w:t xml:space="preserve">ật </w:t>
            </w:r>
            <w:r w:rsidRPr="00007E7D">
              <w:rPr>
                <w:rFonts w:cs="Times New Roman"/>
                <w:iCs/>
                <w:sz w:val="26"/>
                <w:szCs w:val="26"/>
                <w:lang w:val="nl-NL"/>
              </w:rPr>
              <w:t>G</w:t>
            </w:r>
            <w:r w:rsidRPr="00007E7D">
              <w:rPr>
                <w:rFonts w:cs="Times New Roman"/>
                <w:iCs/>
                <w:sz w:val="26"/>
                <w:szCs w:val="26"/>
              </w:rPr>
              <w:t>iám định tư pháp số 13/2012/QH13 ngày 20</w:t>
            </w:r>
            <w:r w:rsidRPr="00007E7D">
              <w:rPr>
                <w:rFonts w:cs="Times New Roman"/>
                <w:iCs/>
                <w:sz w:val="26"/>
                <w:szCs w:val="26"/>
                <w:lang w:val="nl-NL"/>
              </w:rPr>
              <w:t>/</w:t>
            </w:r>
            <w:r w:rsidRPr="00007E7D">
              <w:rPr>
                <w:rFonts w:cs="Times New Roman"/>
                <w:iCs/>
                <w:sz w:val="26"/>
                <w:szCs w:val="26"/>
              </w:rPr>
              <w:t>6</w:t>
            </w:r>
            <w:r w:rsidRPr="00007E7D">
              <w:rPr>
                <w:rFonts w:cs="Times New Roman"/>
                <w:iCs/>
                <w:sz w:val="26"/>
                <w:szCs w:val="26"/>
                <w:lang w:val="nl-NL"/>
              </w:rPr>
              <w:t>/</w:t>
            </w:r>
            <w:r w:rsidRPr="00007E7D">
              <w:rPr>
                <w:rFonts w:cs="Times New Roman"/>
                <w:iCs/>
                <w:sz w:val="26"/>
                <w:szCs w:val="26"/>
              </w:rPr>
              <w:t>2012;</w:t>
            </w:r>
          </w:p>
          <w:p w14:paraId="76E937D8" w14:textId="77777777" w:rsidR="00727F41" w:rsidRPr="00007E7D" w:rsidRDefault="00727F41" w:rsidP="00007E7D">
            <w:pPr>
              <w:spacing w:before="60" w:after="60"/>
              <w:jc w:val="center"/>
              <w:rPr>
                <w:rFonts w:cs="Times New Roman"/>
                <w:sz w:val="26"/>
                <w:szCs w:val="26"/>
              </w:rPr>
            </w:pPr>
            <w:r w:rsidRPr="00007E7D">
              <w:rPr>
                <w:rFonts w:cs="Times New Roman"/>
                <w:iCs/>
                <w:sz w:val="26"/>
                <w:szCs w:val="26"/>
              </w:rPr>
              <w:t xml:space="preserve">- Luật sửa đổi, bổ sung một số điều của Luật </w:t>
            </w:r>
            <w:r w:rsidRPr="00007E7D">
              <w:rPr>
                <w:rFonts w:cs="Times New Roman"/>
                <w:iCs/>
                <w:sz w:val="26"/>
                <w:szCs w:val="26"/>
                <w:lang w:val="nl-NL"/>
              </w:rPr>
              <w:t>G</w:t>
            </w:r>
            <w:r w:rsidRPr="00007E7D">
              <w:rPr>
                <w:rFonts w:cs="Times New Roman"/>
                <w:iCs/>
                <w:sz w:val="26"/>
                <w:szCs w:val="26"/>
              </w:rPr>
              <w:t xml:space="preserve">iám định tư pháp số </w:t>
            </w:r>
            <w:r w:rsidRPr="00007E7D">
              <w:rPr>
                <w:rFonts w:cs="Times New Roman"/>
                <w:sz w:val="26"/>
                <w:szCs w:val="26"/>
                <w:shd w:val="clear" w:color="auto" w:fill="FFFFFF"/>
              </w:rPr>
              <w:t>56/2020/QH14 ngày 10/6/2020</w:t>
            </w:r>
          </w:p>
          <w:p w14:paraId="6C1051F3" w14:textId="77777777" w:rsidR="00727F41" w:rsidRPr="00007E7D" w:rsidRDefault="00727F41" w:rsidP="00007E7D">
            <w:pPr>
              <w:spacing w:before="60" w:after="60"/>
              <w:jc w:val="center"/>
              <w:rPr>
                <w:rFonts w:cs="Times New Roman"/>
                <w:sz w:val="26"/>
                <w:szCs w:val="26"/>
              </w:rPr>
            </w:pPr>
            <w:r w:rsidRPr="00007E7D">
              <w:rPr>
                <w:rFonts w:cs="Times New Roman"/>
                <w:iCs/>
                <w:sz w:val="26"/>
                <w:szCs w:val="26"/>
              </w:rPr>
              <w:lastRenderedPageBreak/>
              <w:t>- Nghị định số 85/2013/NĐ-CP ngày 29/7/2013 của Chính phủ;</w:t>
            </w:r>
          </w:p>
          <w:p w14:paraId="05316CA7" w14:textId="4924DA7A" w:rsidR="00727F41" w:rsidRPr="00007E7D" w:rsidRDefault="00727F41" w:rsidP="00007E7D">
            <w:pPr>
              <w:spacing w:before="60" w:after="60" w:line="240" w:lineRule="auto"/>
              <w:jc w:val="center"/>
              <w:rPr>
                <w:rFonts w:cs="Times New Roman"/>
                <w:i/>
                <w:iCs/>
                <w:sz w:val="26"/>
                <w:szCs w:val="26"/>
                <w:lang w:val="nl-NL"/>
              </w:rPr>
            </w:pPr>
            <w:r w:rsidRPr="00007E7D">
              <w:rPr>
                <w:rFonts w:cs="Times New Roman"/>
                <w:iCs/>
                <w:sz w:val="26"/>
                <w:szCs w:val="26"/>
              </w:rPr>
              <w:t>- Thông tư số 02</w:t>
            </w:r>
            <w:r w:rsidRPr="00007E7D">
              <w:rPr>
                <w:rFonts w:cs="Times New Roman"/>
                <w:sz w:val="26"/>
                <w:szCs w:val="26"/>
              </w:rPr>
              <w:t>/2014/TT-BYT</w:t>
            </w:r>
            <w:r w:rsidRPr="00007E7D">
              <w:rPr>
                <w:rFonts w:cs="Times New Roman"/>
                <w:iCs/>
                <w:sz w:val="26"/>
                <w:szCs w:val="26"/>
              </w:rPr>
              <w:t xml:space="preserve"> ngày 15/01/2014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313938AA" w14:textId="25DE5642" w:rsidR="00727F41" w:rsidRPr="00007E7D" w:rsidRDefault="00727F41" w:rsidP="00007E7D">
            <w:pPr>
              <w:spacing w:before="60" w:after="60" w:line="240" w:lineRule="auto"/>
              <w:jc w:val="center"/>
              <w:rPr>
                <w:rFonts w:cs="Times New Roman"/>
                <w:color w:val="000000" w:themeColor="text1"/>
                <w:sz w:val="26"/>
                <w:szCs w:val="26"/>
                <w:shd w:val="clear" w:color="auto" w:fill="F9F9F9"/>
              </w:rPr>
            </w:pPr>
            <w:r w:rsidRPr="00007E7D">
              <w:rPr>
                <w:rFonts w:cs="Times New Roman"/>
                <w:iCs/>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76E4912" w14:textId="002BD60C" w:rsidR="00727F41" w:rsidRPr="00007E7D" w:rsidRDefault="00727F41"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64D91CCA" w14:textId="5D9FF6F2" w:rsidR="00727F41" w:rsidRPr="00007E7D" w:rsidRDefault="00727F41" w:rsidP="00007E7D">
            <w:pPr>
              <w:spacing w:before="60" w:after="60" w:line="240" w:lineRule="auto"/>
              <w:jc w:val="center"/>
              <w:rPr>
                <w:rFonts w:cs="Times New Roman"/>
                <w:color w:val="000000" w:themeColor="text1"/>
                <w:sz w:val="26"/>
                <w:szCs w:val="26"/>
                <w:shd w:val="clear" w:color="auto" w:fill="F9F9F9"/>
              </w:rPr>
            </w:pPr>
            <w:r w:rsidRPr="00007E7D">
              <w:rPr>
                <w:rFonts w:cs="Times New Roman"/>
                <w:iCs/>
                <w:sz w:val="26"/>
                <w:szCs w:val="26"/>
                <w:lang w:val="nl-NL"/>
              </w:rPr>
              <w:t>x</w:t>
            </w:r>
          </w:p>
        </w:tc>
      </w:tr>
      <w:tr w:rsidR="00727F41" w:rsidRPr="00243BB0" w14:paraId="4ACE6B79"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3489CAC" w14:textId="2D8432AB" w:rsidR="00727F41" w:rsidRPr="00007E7D" w:rsidRDefault="00727F41"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43AF6739" w14:textId="5CD17B01" w:rsidR="00727F41" w:rsidRPr="00007E7D" w:rsidRDefault="00727F41"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1.001514.000.00.00.H34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B17CF8C" w14:textId="6B68AE13" w:rsidR="00727F41" w:rsidRPr="00007E7D" w:rsidRDefault="00727F41"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Miễn nhiệm giám định viên pháp y</w:t>
            </w:r>
          </w:p>
        </w:tc>
        <w:tc>
          <w:tcPr>
            <w:tcW w:w="1414" w:type="dxa"/>
            <w:tcBorders>
              <w:top w:val="single" w:sz="4" w:space="0" w:color="auto"/>
              <w:left w:val="single" w:sz="4" w:space="0" w:color="auto"/>
              <w:bottom w:val="single" w:sz="4" w:space="0" w:color="auto"/>
              <w:right w:val="single" w:sz="4" w:space="0" w:color="auto"/>
            </w:tcBorders>
            <w:vAlign w:val="center"/>
          </w:tcPr>
          <w:p w14:paraId="1B81FF89" w14:textId="29EB1181" w:rsidR="00727F41" w:rsidRPr="00007E7D" w:rsidRDefault="00727F41"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10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534DDCB" w14:textId="3A0B4C6B" w:rsidR="00727F41" w:rsidRPr="00007E7D" w:rsidRDefault="00727F41" w:rsidP="00007E7D">
            <w:pPr>
              <w:spacing w:before="60" w:after="60" w:line="240" w:lineRule="auto"/>
              <w:jc w:val="center"/>
              <w:rPr>
                <w:rFonts w:cs="Times New Roman"/>
                <w:color w:val="000000" w:themeColor="text1"/>
                <w:sz w:val="26"/>
                <w:szCs w:val="26"/>
              </w:rPr>
            </w:pPr>
            <w:r w:rsidRPr="00007E7D">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82DA956" w14:textId="5E7F7472" w:rsidR="00727F41" w:rsidRPr="00007E7D" w:rsidRDefault="00727F41"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5AA30F81" w14:textId="77777777" w:rsidR="00727F41" w:rsidRPr="00007E7D" w:rsidRDefault="00727F41" w:rsidP="00007E7D">
            <w:pPr>
              <w:spacing w:before="60" w:after="60"/>
              <w:jc w:val="center"/>
              <w:rPr>
                <w:rFonts w:cs="Times New Roman"/>
                <w:iCs/>
                <w:sz w:val="26"/>
                <w:szCs w:val="26"/>
              </w:rPr>
            </w:pPr>
            <w:r w:rsidRPr="00007E7D">
              <w:rPr>
                <w:rFonts w:cs="Times New Roman"/>
                <w:iCs/>
                <w:sz w:val="26"/>
                <w:szCs w:val="26"/>
                <w:lang w:val="nl-NL"/>
              </w:rPr>
              <w:t>- Lu</w:t>
            </w:r>
            <w:r w:rsidRPr="00007E7D">
              <w:rPr>
                <w:rFonts w:cs="Times New Roman"/>
                <w:iCs/>
                <w:sz w:val="26"/>
                <w:szCs w:val="26"/>
              </w:rPr>
              <w:t xml:space="preserve">ật </w:t>
            </w:r>
            <w:r w:rsidRPr="00007E7D">
              <w:rPr>
                <w:rFonts w:cs="Times New Roman"/>
                <w:iCs/>
                <w:sz w:val="26"/>
                <w:szCs w:val="26"/>
                <w:lang w:val="nl-NL"/>
              </w:rPr>
              <w:t>G</w:t>
            </w:r>
            <w:r w:rsidRPr="00007E7D">
              <w:rPr>
                <w:rFonts w:cs="Times New Roman"/>
                <w:iCs/>
                <w:sz w:val="26"/>
                <w:szCs w:val="26"/>
              </w:rPr>
              <w:t>iám định tư pháp số 13/2012/QH13 ngày 20</w:t>
            </w:r>
            <w:r w:rsidRPr="00007E7D">
              <w:rPr>
                <w:rFonts w:cs="Times New Roman"/>
                <w:iCs/>
                <w:sz w:val="26"/>
                <w:szCs w:val="26"/>
                <w:lang w:val="nl-NL"/>
              </w:rPr>
              <w:t>/</w:t>
            </w:r>
            <w:r w:rsidRPr="00007E7D">
              <w:rPr>
                <w:rFonts w:cs="Times New Roman"/>
                <w:iCs/>
                <w:sz w:val="26"/>
                <w:szCs w:val="26"/>
              </w:rPr>
              <w:t>6</w:t>
            </w:r>
            <w:r w:rsidRPr="00007E7D">
              <w:rPr>
                <w:rFonts w:cs="Times New Roman"/>
                <w:iCs/>
                <w:sz w:val="26"/>
                <w:szCs w:val="26"/>
                <w:lang w:val="nl-NL"/>
              </w:rPr>
              <w:t>/</w:t>
            </w:r>
            <w:r w:rsidRPr="00007E7D">
              <w:rPr>
                <w:rFonts w:cs="Times New Roman"/>
                <w:iCs/>
                <w:sz w:val="26"/>
                <w:szCs w:val="26"/>
              </w:rPr>
              <w:t>2012;</w:t>
            </w:r>
          </w:p>
          <w:p w14:paraId="3C96BCC0" w14:textId="77777777" w:rsidR="00727F41" w:rsidRPr="00007E7D" w:rsidRDefault="00727F41" w:rsidP="00007E7D">
            <w:pPr>
              <w:spacing w:before="60" w:after="60"/>
              <w:jc w:val="center"/>
              <w:rPr>
                <w:rFonts w:cs="Times New Roman"/>
                <w:sz w:val="26"/>
                <w:szCs w:val="26"/>
              </w:rPr>
            </w:pPr>
            <w:r w:rsidRPr="00007E7D">
              <w:rPr>
                <w:rFonts w:cs="Times New Roman"/>
                <w:iCs/>
                <w:sz w:val="26"/>
                <w:szCs w:val="26"/>
              </w:rPr>
              <w:t xml:space="preserve">- Luật sửa đổi, bổ sung một số điều của Luật </w:t>
            </w:r>
            <w:r w:rsidRPr="00007E7D">
              <w:rPr>
                <w:rFonts w:cs="Times New Roman"/>
                <w:iCs/>
                <w:sz w:val="26"/>
                <w:szCs w:val="26"/>
                <w:lang w:val="nl-NL"/>
              </w:rPr>
              <w:t>G</w:t>
            </w:r>
            <w:r w:rsidRPr="00007E7D">
              <w:rPr>
                <w:rFonts w:cs="Times New Roman"/>
                <w:iCs/>
                <w:sz w:val="26"/>
                <w:szCs w:val="26"/>
              </w:rPr>
              <w:t xml:space="preserve">iám định tư pháp số </w:t>
            </w:r>
            <w:r w:rsidRPr="00007E7D">
              <w:rPr>
                <w:rFonts w:cs="Times New Roman"/>
                <w:sz w:val="26"/>
                <w:szCs w:val="26"/>
                <w:shd w:val="clear" w:color="auto" w:fill="FFFFFF"/>
              </w:rPr>
              <w:t>56/2020/QH14 ngày 10/6/2020</w:t>
            </w:r>
          </w:p>
          <w:p w14:paraId="7DD3F95F" w14:textId="77777777" w:rsidR="00727F41" w:rsidRPr="00007E7D" w:rsidRDefault="00727F41" w:rsidP="00007E7D">
            <w:pPr>
              <w:spacing w:before="60" w:after="60"/>
              <w:jc w:val="center"/>
              <w:rPr>
                <w:rFonts w:cs="Times New Roman"/>
                <w:sz w:val="26"/>
                <w:szCs w:val="26"/>
              </w:rPr>
            </w:pPr>
            <w:r w:rsidRPr="00007E7D">
              <w:rPr>
                <w:rFonts w:cs="Times New Roman"/>
                <w:iCs/>
                <w:sz w:val="26"/>
                <w:szCs w:val="26"/>
              </w:rPr>
              <w:t>- Nghị định số 85/2013/NĐ-CP ngày 29/7/2013 của Chính phủ;</w:t>
            </w:r>
          </w:p>
          <w:p w14:paraId="4AC613FF" w14:textId="4812B9BB" w:rsidR="00727F41" w:rsidRPr="00007E7D" w:rsidRDefault="00727F41" w:rsidP="00007E7D">
            <w:pPr>
              <w:spacing w:before="60" w:after="60" w:line="240" w:lineRule="auto"/>
              <w:jc w:val="center"/>
              <w:rPr>
                <w:rFonts w:cs="Times New Roman"/>
                <w:i/>
                <w:iCs/>
                <w:sz w:val="26"/>
                <w:szCs w:val="26"/>
                <w:lang w:val="nl-NL"/>
              </w:rPr>
            </w:pPr>
            <w:r w:rsidRPr="00007E7D">
              <w:rPr>
                <w:rFonts w:cs="Times New Roman"/>
                <w:iCs/>
                <w:sz w:val="26"/>
                <w:szCs w:val="26"/>
              </w:rPr>
              <w:t>- Thông tư số 02</w:t>
            </w:r>
            <w:r w:rsidRPr="00007E7D">
              <w:rPr>
                <w:rFonts w:cs="Times New Roman"/>
                <w:sz w:val="26"/>
                <w:szCs w:val="26"/>
              </w:rPr>
              <w:t>/2014/TT-BYT</w:t>
            </w:r>
            <w:r w:rsidRPr="00007E7D">
              <w:rPr>
                <w:rFonts w:cs="Times New Roman"/>
                <w:iCs/>
                <w:sz w:val="26"/>
                <w:szCs w:val="26"/>
              </w:rPr>
              <w:t xml:space="preserve"> ngày 15/01/2014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2BF9E99E" w14:textId="08B408CD" w:rsidR="00727F41" w:rsidRPr="00007E7D" w:rsidRDefault="00727F41" w:rsidP="00007E7D">
            <w:pPr>
              <w:spacing w:before="60" w:after="60" w:line="240" w:lineRule="auto"/>
              <w:jc w:val="center"/>
              <w:rPr>
                <w:rFonts w:cs="Times New Roman"/>
                <w:color w:val="000000" w:themeColor="text1"/>
                <w:sz w:val="26"/>
                <w:szCs w:val="26"/>
                <w:shd w:val="clear" w:color="auto" w:fill="F9F9F9"/>
              </w:rPr>
            </w:pPr>
            <w:r w:rsidRPr="00007E7D">
              <w:rPr>
                <w:rFonts w:cs="Times New Roman"/>
                <w:iCs/>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2D840CEB" w14:textId="77777777" w:rsidR="00727F41" w:rsidRPr="00007E7D" w:rsidRDefault="00727F41"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3DF067E4" w14:textId="7DC25A2A" w:rsidR="00727F41" w:rsidRPr="00007E7D" w:rsidRDefault="00727F41" w:rsidP="00007E7D">
            <w:pPr>
              <w:spacing w:before="60" w:after="60" w:line="240" w:lineRule="auto"/>
              <w:jc w:val="center"/>
              <w:rPr>
                <w:rFonts w:cs="Times New Roman"/>
                <w:color w:val="000000" w:themeColor="text1"/>
                <w:sz w:val="26"/>
                <w:szCs w:val="26"/>
                <w:shd w:val="clear" w:color="auto" w:fill="F9F9F9"/>
              </w:rPr>
            </w:pPr>
            <w:r w:rsidRPr="00007E7D">
              <w:rPr>
                <w:rFonts w:cs="Times New Roman"/>
                <w:iCs/>
                <w:sz w:val="26"/>
                <w:szCs w:val="26"/>
                <w:lang w:val="nl-NL"/>
              </w:rPr>
              <w:t>x</w:t>
            </w:r>
          </w:p>
        </w:tc>
      </w:tr>
      <w:tr w:rsidR="00007E7D" w:rsidRPr="00243BB0" w14:paraId="35D063D1"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DACB47A" w14:textId="03B28AE4"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3</w:t>
            </w:r>
          </w:p>
        </w:tc>
        <w:tc>
          <w:tcPr>
            <w:tcW w:w="1841" w:type="dxa"/>
            <w:tcBorders>
              <w:top w:val="single" w:sz="4" w:space="0" w:color="auto"/>
              <w:left w:val="single" w:sz="4" w:space="0" w:color="auto"/>
              <w:bottom w:val="single" w:sz="4" w:space="0" w:color="auto"/>
              <w:right w:val="single" w:sz="4" w:space="0" w:color="auto"/>
            </w:tcBorders>
            <w:vAlign w:val="center"/>
          </w:tcPr>
          <w:p w14:paraId="559471B4" w14:textId="5387A292"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1.002190.000.00.00.H34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ADAE7DF" w14:textId="1574A6CA"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để xác định lao động nữ không đủ sức khỏe để chăm sóc con sau khi sinh hoặc sau khi nhận con do nhờ người mang thai hộ </w:t>
            </w:r>
            <w:r w:rsidRPr="00007E7D">
              <w:rPr>
                <w:rFonts w:cs="Times New Roman"/>
                <w:sz w:val="26"/>
                <w:szCs w:val="26"/>
              </w:rPr>
              <w:lastRenderedPageBreak/>
              <w:t>hoặc phải nghỉ dưỡng thai</w:t>
            </w:r>
          </w:p>
        </w:tc>
        <w:tc>
          <w:tcPr>
            <w:tcW w:w="1414" w:type="dxa"/>
            <w:tcBorders>
              <w:top w:val="single" w:sz="4" w:space="0" w:color="auto"/>
              <w:left w:val="single" w:sz="4" w:space="0" w:color="auto"/>
              <w:bottom w:val="single" w:sz="4" w:space="0" w:color="auto"/>
              <w:right w:val="single" w:sz="4" w:space="0" w:color="auto"/>
            </w:tcBorders>
            <w:vAlign w:val="center"/>
          </w:tcPr>
          <w:p w14:paraId="7AFE3BE9" w14:textId="372F4E81"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lastRenderedPageBreak/>
              <w:t>10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64D5B0D" w14:textId="2CE36A67"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2B75CC75"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Phí thẩm định cấp giấy giám định y khoa </w:t>
            </w:r>
            <w:r w:rsidRPr="00007E7D">
              <w:rPr>
                <w:rFonts w:cs="Times New Roman"/>
                <w:sz w:val="26"/>
                <w:szCs w:val="26"/>
              </w:rPr>
              <w:lastRenderedPageBreak/>
              <w:t>đối với khám lâm sàng phục vụ giám định y khoa (</w:t>
            </w:r>
            <w:r w:rsidRPr="00007E7D">
              <w:rPr>
                <w:rFonts w:cs="Times New Roman"/>
                <w:sz w:val="26"/>
                <w:szCs w:val="26"/>
                <w:shd w:val="clear" w:color="auto" w:fill="FFFFFF"/>
              </w:rPr>
              <w:t>khám giám định thông thường)</w:t>
            </w:r>
            <w:r w:rsidRPr="00007E7D">
              <w:rPr>
                <w:rFonts w:cs="Times New Roman"/>
                <w:sz w:val="26"/>
                <w:szCs w:val="26"/>
              </w:rPr>
              <w:t>. Mức thu: 1.150.000 đồng/trường hợp.</w:t>
            </w:r>
          </w:p>
          <w:p w14:paraId="60AAA982" w14:textId="61317294"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xml:space="preserve">- Phí thẩm định cấp giấy giám định y khoa đối với khám cận lâm sàng theo chỉ định của Bác sỹ khám. Mức thu: như phụ </w:t>
            </w:r>
            <w:r w:rsidRPr="00007E7D">
              <w:rPr>
                <w:rFonts w:cs="Times New Roman"/>
                <w:sz w:val="26"/>
                <w:szCs w:val="26"/>
              </w:rPr>
              <w:lastRenderedPageBreak/>
              <w:t>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41057BF2"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Luật bảo hiểm xã hội số 58/2014/QH13 ngày 20/11/2014;</w:t>
            </w:r>
          </w:p>
          <w:p w14:paraId="0A70C723"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Luật an toàn vệ sinh lao động số 84/2015/QH13 </w:t>
            </w:r>
            <w:r w:rsidRPr="00007E7D">
              <w:rPr>
                <w:rFonts w:cs="Times New Roman"/>
                <w:sz w:val="26"/>
                <w:szCs w:val="26"/>
              </w:rPr>
              <w:lastRenderedPageBreak/>
              <w:t>ngày 25/6/2015;</w:t>
            </w:r>
          </w:p>
          <w:p w14:paraId="2394437D"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Thông tư số 56</w:t>
            </w:r>
            <w:hyperlink r:id="rId8" w:tgtFrame="_blank" w:history="1">
              <w:r w:rsidRPr="00007E7D">
                <w:rPr>
                  <w:rFonts w:cs="Times New Roman"/>
                  <w:sz w:val="26"/>
                  <w:szCs w:val="26"/>
                </w:rPr>
                <w:t>/2017/</w:t>
              </w:r>
            </w:hyperlink>
            <w:r w:rsidRPr="00007E7D">
              <w:rPr>
                <w:rFonts w:cs="Times New Roman"/>
                <w:sz w:val="26"/>
                <w:szCs w:val="26"/>
              </w:rPr>
              <w:t>TT- BYT ngày 29/12/2017 của  Bộ Y tế;</w:t>
            </w:r>
          </w:p>
          <w:p w14:paraId="0E35CB61" w14:textId="09EDC79D"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40C7F1F9" w14:textId="020F842B"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19ABDF7"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387684C6"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218584BD"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AC2FBC3" w14:textId="1FBB8423"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lastRenderedPageBreak/>
              <w:t>4</w:t>
            </w:r>
          </w:p>
        </w:tc>
        <w:tc>
          <w:tcPr>
            <w:tcW w:w="1841" w:type="dxa"/>
            <w:tcBorders>
              <w:top w:val="single" w:sz="4" w:space="0" w:color="auto"/>
              <w:left w:val="single" w:sz="4" w:space="0" w:color="auto"/>
              <w:bottom w:val="single" w:sz="4" w:space="0" w:color="auto"/>
              <w:right w:val="single" w:sz="4" w:space="0" w:color="auto"/>
            </w:tcBorders>
            <w:vAlign w:val="center"/>
          </w:tcPr>
          <w:p w14:paraId="65414161" w14:textId="284E0697"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1.002168.000.00.00.H34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3760267" w14:textId="545FA5B3"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để hưởng bảo hiểm xã hội một lần</w:t>
            </w:r>
          </w:p>
        </w:tc>
        <w:tc>
          <w:tcPr>
            <w:tcW w:w="1414" w:type="dxa"/>
            <w:tcBorders>
              <w:top w:val="single" w:sz="4" w:space="0" w:color="auto"/>
              <w:left w:val="single" w:sz="4" w:space="0" w:color="auto"/>
              <w:bottom w:val="single" w:sz="4" w:space="0" w:color="auto"/>
              <w:right w:val="single" w:sz="4" w:space="0" w:color="auto"/>
            </w:tcBorders>
            <w:vAlign w:val="center"/>
          </w:tcPr>
          <w:p w14:paraId="3146ECEE" w14:textId="7464A282"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10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8FC3331" w14:textId="53BB574D"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55110B66"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Phí thẩm định cấp giấy giám định y khoa đối với khám lâm sàng phục vụ giám định y khoa (</w:t>
            </w:r>
            <w:r w:rsidRPr="00007E7D">
              <w:rPr>
                <w:rFonts w:cs="Times New Roman"/>
                <w:sz w:val="26"/>
                <w:szCs w:val="26"/>
                <w:shd w:val="clear" w:color="auto" w:fill="FFFFFF"/>
              </w:rPr>
              <w:t>khám giám định thông thường)</w:t>
            </w:r>
            <w:r w:rsidRPr="00007E7D">
              <w:rPr>
                <w:rFonts w:cs="Times New Roman"/>
                <w:sz w:val="26"/>
                <w:szCs w:val="26"/>
              </w:rPr>
              <w:t>. Mức thu: 1.150.000 đồng/trường hợp.</w:t>
            </w:r>
          </w:p>
          <w:p w14:paraId="4E449247" w14:textId="09EF2D83"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xml:space="preserve">- Phí thẩm định cấp giấy giám định y khoa đối với </w:t>
            </w:r>
            <w:r w:rsidRPr="00007E7D">
              <w:rPr>
                <w:rFonts w:cs="Times New Roman"/>
                <w:sz w:val="26"/>
                <w:szCs w:val="26"/>
              </w:rPr>
              <w:lastRenderedPageBreak/>
              <w:t>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37B1ABD2"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Luật bảo hiểm xã hội số 58/2014/QH13 ngày 20/11/2014;</w:t>
            </w:r>
          </w:p>
          <w:p w14:paraId="361957BA"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Luật an toàn vệ sinh lao động số 84/2015/QH13 ngày 25/6/2015;</w:t>
            </w:r>
          </w:p>
          <w:p w14:paraId="05475C81"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Thông tư số 56</w:t>
            </w:r>
            <w:hyperlink r:id="rId9" w:tgtFrame="_blank" w:history="1">
              <w:r w:rsidRPr="00007E7D">
                <w:rPr>
                  <w:rFonts w:cs="Times New Roman"/>
                  <w:sz w:val="26"/>
                  <w:szCs w:val="26"/>
                </w:rPr>
                <w:t>/2017/</w:t>
              </w:r>
            </w:hyperlink>
            <w:r w:rsidRPr="00007E7D">
              <w:rPr>
                <w:rFonts w:cs="Times New Roman"/>
                <w:sz w:val="26"/>
                <w:szCs w:val="26"/>
              </w:rPr>
              <w:t>TT- BYT ngày 29/12/2017 của  Bộ Y tế;</w:t>
            </w:r>
          </w:p>
          <w:p w14:paraId="37AC7F77" w14:textId="1DB483DA"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6FA2D19E" w14:textId="31330482"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54508EFC"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318A4BAA"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08AE32D7"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7922716" w14:textId="72366BD5"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5</w:t>
            </w:r>
          </w:p>
        </w:tc>
        <w:tc>
          <w:tcPr>
            <w:tcW w:w="1841" w:type="dxa"/>
            <w:tcBorders>
              <w:top w:val="single" w:sz="4" w:space="0" w:color="auto"/>
              <w:left w:val="single" w:sz="4" w:space="0" w:color="auto"/>
              <w:bottom w:val="single" w:sz="4" w:space="0" w:color="auto"/>
              <w:right w:val="single" w:sz="4" w:space="0" w:color="auto"/>
            </w:tcBorders>
            <w:vAlign w:val="center"/>
          </w:tcPr>
          <w:p w14:paraId="4CF23EEC" w14:textId="0D40BF8E"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1.002146.000.00.00.H34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464CBF7" w14:textId="08015347"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lại đối với trường hợp tái phát tổn thương do tai nạn lao động</w:t>
            </w:r>
          </w:p>
        </w:tc>
        <w:tc>
          <w:tcPr>
            <w:tcW w:w="1414" w:type="dxa"/>
            <w:tcBorders>
              <w:top w:val="single" w:sz="4" w:space="0" w:color="auto"/>
              <w:left w:val="single" w:sz="4" w:space="0" w:color="auto"/>
              <w:bottom w:val="single" w:sz="4" w:space="0" w:color="auto"/>
              <w:right w:val="single" w:sz="4" w:space="0" w:color="auto"/>
            </w:tcBorders>
            <w:vAlign w:val="center"/>
          </w:tcPr>
          <w:p w14:paraId="29F1693F" w14:textId="35E4701C"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10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D5F574D" w14:textId="17ADA72F"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7BF374B6"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Phí thẩm định cấp giấy giám định y khoa đối với khám lâm sàng phục vụ giám định y khoa (</w:t>
            </w:r>
            <w:r w:rsidRPr="00007E7D">
              <w:rPr>
                <w:rFonts w:cs="Times New Roman"/>
                <w:sz w:val="26"/>
                <w:szCs w:val="26"/>
                <w:shd w:val="clear" w:color="auto" w:fill="FFFFFF"/>
              </w:rPr>
              <w:t>khám giám định thông thường)</w:t>
            </w:r>
            <w:r w:rsidRPr="00007E7D">
              <w:rPr>
                <w:rFonts w:cs="Times New Roman"/>
                <w:sz w:val="26"/>
                <w:szCs w:val="26"/>
              </w:rPr>
              <w:t xml:space="preserve">. Mức thu: 1.150.000 </w:t>
            </w:r>
            <w:r w:rsidRPr="00007E7D">
              <w:rPr>
                <w:rFonts w:cs="Times New Roman"/>
                <w:sz w:val="26"/>
                <w:szCs w:val="26"/>
              </w:rPr>
              <w:lastRenderedPageBreak/>
              <w:t>đồng/trường hợp.</w:t>
            </w:r>
          </w:p>
          <w:p w14:paraId="3DA4EE67" w14:textId="45D164A0"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Phí thẩm định cấp giấy giám định 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0D0E275E"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Luật bảo hiểm xã hội số 58/2014/QH13 ngày 20/11/2014;</w:t>
            </w:r>
          </w:p>
          <w:p w14:paraId="7309016F"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Luật an toàn vệ sinh lao động số 84/2015/QH13 ngày 25/6/2015;</w:t>
            </w:r>
          </w:p>
          <w:p w14:paraId="3B88F9AF"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Thông tư số 56</w:t>
            </w:r>
            <w:hyperlink r:id="rId10" w:tgtFrame="_blank" w:history="1">
              <w:r w:rsidRPr="00007E7D">
                <w:rPr>
                  <w:rFonts w:cs="Times New Roman"/>
                  <w:sz w:val="26"/>
                  <w:szCs w:val="26"/>
                </w:rPr>
                <w:t>/2017/</w:t>
              </w:r>
            </w:hyperlink>
            <w:r w:rsidRPr="00007E7D">
              <w:rPr>
                <w:rFonts w:cs="Times New Roman"/>
                <w:sz w:val="26"/>
                <w:szCs w:val="26"/>
              </w:rPr>
              <w:t>TT- BYT ngày 29/12/2017 của  Bộ Y tế;</w:t>
            </w:r>
          </w:p>
          <w:p w14:paraId="7B5ABF8E" w14:textId="10DF79E1"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63739821" w14:textId="68537544"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64A01968"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6CFB8870"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0D1D4DEB"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34D8396" w14:textId="502734E1"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6</w:t>
            </w:r>
          </w:p>
        </w:tc>
        <w:tc>
          <w:tcPr>
            <w:tcW w:w="1841" w:type="dxa"/>
            <w:tcBorders>
              <w:top w:val="single" w:sz="4" w:space="0" w:color="auto"/>
              <w:left w:val="single" w:sz="4" w:space="0" w:color="auto"/>
              <w:bottom w:val="single" w:sz="4" w:space="0" w:color="auto"/>
              <w:right w:val="single" w:sz="4" w:space="0" w:color="auto"/>
            </w:tcBorders>
            <w:vAlign w:val="center"/>
          </w:tcPr>
          <w:p w14:paraId="2FBE0F13" w14:textId="64C6AB4F"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1.002136.000.00.00.H34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9550FDD" w14:textId="34A6EE56"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 lại bệnh nghề nghiệp tái phát</w:t>
            </w:r>
          </w:p>
        </w:tc>
        <w:tc>
          <w:tcPr>
            <w:tcW w:w="1414" w:type="dxa"/>
            <w:tcBorders>
              <w:top w:val="single" w:sz="4" w:space="0" w:color="auto"/>
              <w:left w:val="single" w:sz="4" w:space="0" w:color="auto"/>
              <w:bottom w:val="single" w:sz="4" w:space="0" w:color="auto"/>
              <w:right w:val="single" w:sz="4" w:space="0" w:color="auto"/>
            </w:tcBorders>
            <w:vAlign w:val="center"/>
          </w:tcPr>
          <w:p w14:paraId="3F4E6175" w14:textId="03121DA8"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10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CFDACFB" w14:textId="69086349"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01D5DCA4"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Phí thẩm định cấp giấy giám định y khoa đối với khám lâm sàng phục vụ giám định y </w:t>
            </w:r>
            <w:r w:rsidRPr="00007E7D">
              <w:rPr>
                <w:rFonts w:cs="Times New Roman"/>
                <w:sz w:val="26"/>
                <w:szCs w:val="26"/>
              </w:rPr>
              <w:lastRenderedPageBreak/>
              <w:t>khoa (</w:t>
            </w:r>
            <w:r w:rsidRPr="00007E7D">
              <w:rPr>
                <w:rFonts w:cs="Times New Roman"/>
                <w:sz w:val="26"/>
                <w:szCs w:val="26"/>
                <w:shd w:val="clear" w:color="auto" w:fill="FFFFFF"/>
              </w:rPr>
              <w:t>khám giám định thông thường)</w:t>
            </w:r>
            <w:r w:rsidRPr="00007E7D">
              <w:rPr>
                <w:rFonts w:cs="Times New Roman"/>
                <w:sz w:val="26"/>
                <w:szCs w:val="26"/>
              </w:rPr>
              <w:t>. Mức thu: 1.150.000 đồng/trường hợp.</w:t>
            </w:r>
          </w:p>
          <w:p w14:paraId="6AE1ED1A" w14:textId="047E2007"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Phí thẩm định cấp giấy giám định 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759F529B"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Luật bảo hiểm xã hội số 58/2014/QH13 ngày 20/11/2014;</w:t>
            </w:r>
          </w:p>
          <w:p w14:paraId="7C30FFA1"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Luật an toàn vệ sinh lao động số 84/2015/QH13 ngày 25/6/2015;</w:t>
            </w:r>
          </w:p>
          <w:p w14:paraId="7ECBB3CD"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Thông tư số 56</w:t>
            </w:r>
            <w:hyperlink r:id="rId11" w:tgtFrame="_blank" w:history="1">
              <w:r w:rsidRPr="00007E7D">
                <w:rPr>
                  <w:rFonts w:cs="Times New Roman"/>
                  <w:sz w:val="26"/>
                  <w:szCs w:val="26"/>
                </w:rPr>
                <w:t>/2017/</w:t>
              </w:r>
            </w:hyperlink>
            <w:r w:rsidRPr="00007E7D">
              <w:rPr>
                <w:rFonts w:cs="Times New Roman"/>
                <w:sz w:val="26"/>
                <w:szCs w:val="26"/>
              </w:rPr>
              <w:t xml:space="preserve">TT- BYT ngày 29/12/2017 </w:t>
            </w:r>
            <w:r w:rsidRPr="00007E7D">
              <w:rPr>
                <w:rFonts w:cs="Times New Roman"/>
                <w:sz w:val="26"/>
                <w:szCs w:val="26"/>
              </w:rPr>
              <w:lastRenderedPageBreak/>
              <w:t>của  Bộ Y tế;</w:t>
            </w:r>
          </w:p>
          <w:p w14:paraId="7851E911" w14:textId="67BDCA76"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9671D4B" w14:textId="770D0EF8"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3DBCAA6"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21F9F449"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1E0CEC85"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5635082" w14:textId="13ECFBD7"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7</w:t>
            </w:r>
          </w:p>
        </w:tc>
        <w:tc>
          <w:tcPr>
            <w:tcW w:w="1841" w:type="dxa"/>
            <w:tcBorders>
              <w:top w:val="single" w:sz="4" w:space="0" w:color="auto"/>
              <w:left w:val="single" w:sz="4" w:space="0" w:color="auto"/>
              <w:bottom w:val="single" w:sz="4" w:space="0" w:color="auto"/>
              <w:right w:val="single" w:sz="4" w:space="0" w:color="auto"/>
            </w:tcBorders>
            <w:vAlign w:val="center"/>
          </w:tcPr>
          <w:p w14:paraId="5E1467FC" w14:textId="4B0434D5"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1.002118.000.00.00.H34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FE629CE" w14:textId="7B6BA937"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 tổng hợp</w:t>
            </w:r>
          </w:p>
        </w:tc>
        <w:tc>
          <w:tcPr>
            <w:tcW w:w="1414" w:type="dxa"/>
            <w:tcBorders>
              <w:top w:val="single" w:sz="4" w:space="0" w:color="auto"/>
              <w:left w:val="single" w:sz="4" w:space="0" w:color="auto"/>
              <w:bottom w:val="single" w:sz="4" w:space="0" w:color="auto"/>
              <w:right w:val="single" w:sz="4" w:space="0" w:color="auto"/>
            </w:tcBorders>
            <w:vAlign w:val="center"/>
          </w:tcPr>
          <w:p w14:paraId="4BDE95F5" w14:textId="6C479B03"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10 ngày làm việc</w:t>
            </w:r>
            <w:r w:rsidRPr="00007E7D">
              <w:rPr>
                <w:rFonts w:cs="Times New Roman"/>
                <w:sz w:val="26"/>
                <w:szCs w:val="26"/>
                <w:lang w:val="vi-VN"/>
              </w:rPr>
              <w:t xml:space="preserve">, kể từ khi </w:t>
            </w:r>
            <w:r w:rsidRPr="00007E7D">
              <w:rPr>
                <w:rFonts w:cs="Times New Roman"/>
                <w:sz w:val="26"/>
                <w:szCs w:val="26"/>
                <w:lang w:val="vi-VN"/>
              </w:rPr>
              <w:lastRenderedPageBreak/>
              <w:t>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52BB4D7" w14:textId="1212C1FF"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lastRenderedPageBreak/>
              <w:t xml:space="preserve">Trung tâm Giám đinh Y khoa </w:t>
            </w:r>
            <w:r w:rsidRPr="00007E7D">
              <w:rPr>
                <w:rFonts w:cs="Times New Roman"/>
                <w:sz w:val="26"/>
                <w:szCs w:val="26"/>
              </w:rPr>
              <w:lastRenderedPageBreak/>
              <w:t>tỉnh</w:t>
            </w:r>
          </w:p>
        </w:tc>
        <w:tc>
          <w:tcPr>
            <w:tcW w:w="1276" w:type="dxa"/>
            <w:tcBorders>
              <w:top w:val="single" w:sz="4" w:space="0" w:color="auto"/>
              <w:left w:val="single" w:sz="4" w:space="0" w:color="auto"/>
              <w:bottom w:val="single" w:sz="4" w:space="0" w:color="auto"/>
              <w:right w:val="single" w:sz="4" w:space="0" w:color="auto"/>
            </w:tcBorders>
            <w:vAlign w:val="center"/>
          </w:tcPr>
          <w:p w14:paraId="74A90982"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xml:space="preserve">- Phí thẩm định cấp giấy </w:t>
            </w:r>
            <w:r w:rsidRPr="00007E7D">
              <w:rPr>
                <w:rFonts w:cs="Times New Roman"/>
                <w:sz w:val="26"/>
                <w:szCs w:val="26"/>
              </w:rPr>
              <w:lastRenderedPageBreak/>
              <w:t>giám định y khoa đối với khám lâm sàng phục vụ giám định y khoa (</w:t>
            </w:r>
            <w:r w:rsidRPr="00007E7D">
              <w:rPr>
                <w:rFonts w:cs="Times New Roman"/>
                <w:sz w:val="26"/>
                <w:szCs w:val="26"/>
                <w:shd w:val="clear" w:color="auto" w:fill="FFFFFF"/>
              </w:rPr>
              <w:t>khám giám định thông thường)</w:t>
            </w:r>
            <w:r w:rsidRPr="00007E7D">
              <w:rPr>
                <w:rFonts w:cs="Times New Roman"/>
                <w:sz w:val="26"/>
                <w:szCs w:val="26"/>
              </w:rPr>
              <w:t>. Mức thu: 1.150.000 đồng/trường hợp.</w:t>
            </w:r>
          </w:p>
          <w:p w14:paraId="68C577F7" w14:textId="13DEB112"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xml:space="preserve">- Phí thẩm định cấp giấy giám định y khoa đối với khám cận lâm sàng theo chỉ định của Bác sỹ </w:t>
            </w:r>
            <w:r w:rsidRPr="00007E7D">
              <w:rPr>
                <w:rFonts w:cs="Times New Roman"/>
                <w:sz w:val="26"/>
                <w:szCs w:val="26"/>
              </w:rPr>
              <w:lastRenderedPageBreak/>
              <w:t>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613BC84B"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xml:space="preserve">- Luật bảo hiểm xã hội số 58/2014/QH13 ngày 20 </w:t>
            </w:r>
            <w:r w:rsidRPr="00007E7D">
              <w:rPr>
                <w:rFonts w:cs="Times New Roman"/>
                <w:sz w:val="26"/>
                <w:szCs w:val="26"/>
              </w:rPr>
              <w:lastRenderedPageBreak/>
              <w:t>/11/2014;</w:t>
            </w:r>
          </w:p>
          <w:p w14:paraId="4D7FCD65"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Luật an toàn vệ sinh lao động số 84/2015/QH13 ngày 25/6/2015;</w:t>
            </w:r>
          </w:p>
          <w:p w14:paraId="3AF787F7"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Thông tư số 56</w:t>
            </w:r>
            <w:hyperlink r:id="rId12" w:tgtFrame="_blank" w:history="1">
              <w:r w:rsidRPr="00007E7D">
                <w:rPr>
                  <w:rFonts w:cs="Times New Roman"/>
                  <w:sz w:val="26"/>
                  <w:szCs w:val="26"/>
                </w:rPr>
                <w:t>/2017/</w:t>
              </w:r>
            </w:hyperlink>
            <w:r w:rsidRPr="00007E7D">
              <w:rPr>
                <w:rFonts w:cs="Times New Roman"/>
                <w:sz w:val="26"/>
                <w:szCs w:val="26"/>
              </w:rPr>
              <w:t xml:space="preserve"> TT- BYT ngày 29/12/2017 của Bộ Y tế</w:t>
            </w:r>
          </w:p>
          <w:p w14:paraId="7A983317" w14:textId="4527D444"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BECFCEE" w14:textId="2406FDC3"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DB00ECE"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3634AE3B"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6A61D0A6"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4A14BF4" w14:textId="05863123"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lastRenderedPageBreak/>
              <w:t>8</w:t>
            </w:r>
          </w:p>
        </w:tc>
        <w:tc>
          <w:tcPr>
            <w:tcW w:w="1841" w:type="dxa"/>
            <w:tcBorders>
              <w:top w:val="single" w:sz="4" w:space="0" w:color="auto"/>
              <w:left w:val="single" w:sz="4" w:space="0" w:color="auto"/>
              <w:bottom w:val="single" w:sz="4" w:space="0" w:color="auto"/>
              <w:right w:val="single" w:sz="4" w:space="0" w:color="auto"/>
            </w:tcBorders>
            <w:vAlign w:val="center"/>
          </w:tcPr>
          <w:p w14:paraId="2AEBA3A3" w14:textId="3B41D923"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1.002360.000.00.00.H34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CF16F72" w14:textId="6833EF80"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 thương tật lần đầu do Trung tâm giám định y khoa tỉnh, thành phố hoặc Trung tâm giám định y khoa thuộc Bộ Giao thông vận tải thực hiện</w:t>
            </w:r>
          </w:p>
        </w:tc>
        <w:tc>
          <w:tcPr>
            <w:tcW w:w="1414" w:type="dxa"/>
            <w:tcBorders>
              <w:top w:val="single" w:sz="4" w:space="0" w:color="auto"/>
              <w:left w:val="single" w:sz="4" w:space="0" w:color="auto"/>
              <w:bottom w:val="single" w:sz="4" w:space="0" w:color="auto"/>
              <w:right w:val="single" w:sz="4" w:space="0" w:color="auto"/>
            </w:tcBorders>
            <w:vAlign w:val="center"/>
          </w:tcPr>
          <w:p w14:paraId="454D29FA" w14:textId="2B77EEE6"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40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C503330" w14:textId="3314A886"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3A91F4A5"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Thực hiện theo qui định tại Thông tư số 243/2016/TT-BTC ngày 11/11/2016 quy định mức thu, chế độ thu, nộp, quản lý và sử dụng phí  thẩm định cấp giấy giám định y khoa. Mức thu </w:t>
            </w:r>
            <w:r w:rsidRPr="00007E7D">
              <w:rPr>
                <w:rFonts w:cs="Times New Roman"/>
                <w:sz w:val="26"/>
                <w:szCs w:val="26"/>
              </w:rPr>
              <w:lastRenderedPageBreak/>
              <w:t>khám lâm sàng 1.150.000 đồng, cận lâm sàng theo chỉ định của Bâc sỹ khám</w:t>
            </w:r>
          </w:p>
          <w:p w14:paraId="6BC88A55" w14:textId="77777777" w:rsidR="00007E7D" w:rsidRPr="00007E7D" w:rsidRDefault="00007E7D" w:rsidP="00007E7D">
            <w:pPr>
              <w:spacing w:before="60" w:after="60" w:line="240" w:lineRule="auto"/>
              <w:jc w:val="center"/>
              <w:rPr>
                <w:rStyle w:val="fontstyle01"/>
                <w:color w:val="000000" w:themeColor="text1"/>
                <w:sz w:val="26"/>
                <w:szCs w:val="26"/>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0C63413A"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Pháp lệnh sửa đổi, bổ sung một số điều của pháp lệnh ưu đãi người có công với cách mạng năm 2012;</w:t>
            </w:r>
          </w:p>
          <w:p w14:paraId="56C9F508"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Nghị định số 31/2013/NĐ-CP ngày 09/4/2013 của Chính phủ;</w:t>
            </w:r>
          </w:p>
          <w:p w14:paraId="1CCA1F22"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Thông tư liên tịch số 45/2014/TTLT-BYT-BLĐTBXH ngày25/11/2014 của Bộ Y tế và Bộ Lao động, Thương binh và Xã hội.</w:t>
            </w:r>
          </w:p>
          <w:p w14:paraId="076FCD2D" w14:textId="11190C0F"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671EF935" w14:textId="08F0517A"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2A4B597F"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27B51E8D"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0FA713E0"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F5A0999" w14:textId="0817D0E1"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9</w:t>
            </w:r>
          </w:p>
        </w:tc>
        <w:tc>
          <w:tcPr>
            <w:tcW w:w="1841" w:type="dxa"/>
            <w:tcBorders>
              <w:top w:val="single" w:sz="4" w:space="0" w:color="auto"/>
              <w:left w:val="single" w:sz="4" w:space="0" w:color="auto"/>
              <w:bottom w:val="single" w:sz="4" w:space="0" w:color="auto"/>
              <w:right w:val="single" w:sz="4" w:space="0" w:color="auto"/>
            </w:tcBorders>
            <w:vAlign w:val="center"/>
          </w:tcPr>
          <w:p w14:paraId="1C2F151E" w14:textId="06726760"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2.001022.000.00.00.H34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549CDE7" w14:textId="6DF48E3C"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đối với trường hợp đã được xác định tỷ lệ tạm thời do Trung tâm giám định Y khoa tỉnh thực hiện</w:t>
            </w:r>
          </w:p>
        </w:tc>
        <w:tc>
          <w:tcPr>
            <w:tcW w:w="1414" w:type="dxa"/>
            <w:tcBorders>
              <w:top w:val="single" w:sz="4" w:space="0" w:color="auto"/>
              <w:left w:val="single" w:sz="4" w:space="0" w:color="auto"/>
              <w:bottom w:val="single" w:sz="4" w:space="0" w:color="auto"/>
              <w:right w:val="single" w:sz="4" w:space="0" w:color="auto"/>
            </w:tcBorders>
            <w:vAlign w:val="center"/>
          </w:tcPr>
          <w:p w14:paraId="0B6D04FE" w14:textId="5A01951F"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40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065313A" w14:textId="09C2B3E3"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751E7DAC" w14:textId="0D7BB4FB"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xml:space="preserve">Thực hiện theo qui định tại Thông tư số 243/2016/TT-BTC  ngày 11/11/2016 quy định mức thu, chế độ thu, nộp, quản lý và sử dụng phí  thẩm định cấp giấy </w:t>
            </w:r>
            <w:r w:rsidRPr="00007E7D">
              <w:rPr>
                <w:rFonts w:cs="Times New Roman"/>
                <w:sz w:val="26"/>
                <w:szCs w:val="26"/>
              </w:rPr>
              <w:lastRenderedPageBreak/>
              <w:t>giám định y khoa. Mức thu khám lâm sàng 1.150.000 đồng, cận lâm sàng theo chỉ định của Bâc sỹ khám.</w:t>
            </w:r>
          </w:p>
        </w:tc>
        <w:tc>
          <w:tcPr>
            <w:tcW w:w="2977" w:type="dxa"/>
            <w:tcBorders>
              <w:top w:val="single" w:sz="4" w:space="0" w:color="auto"/>
              <w:left w:val="single" w:sz="4" w:space="0" w:color="auto"/>
              <w:bottom w:val="single" w:sz="4" w:space="0" w:color="auto"/>
              <w:right w:val="single" w:sz="4" w:space="0" w:color="auto"/>
            </w:tcBorders>
            <w:vAlign w:val="center"/>
          </w:tcPr>
          <w:p w14:paraId="5DDAA66C"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Pháp lệnh sửa đổi, bổ sung một số điều của pháp lệnh ưu đãi người có công với cách mạng số 04/2012/UBTVQH 13 ngày 16 tháng 7 năm 2012 của Uỷ ban thường vụ Quốc hội;</w:t>
            </w:r>
          </w:p>
          <w:p w14:paraId="282F61A4"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Nghị định số 31/2013/NĐ – CP  ngày 09 tháng 4 năm 2013 của Chính phủ quy định chi tiết, hướng dẫn thi hành một số điều của Pháp lệnh ưu đãi người có công với </w:t>
            </w:r>
            <w:r w:rsidRPr="00007E7D">
              <w:rPr>
                <w:rFonts w:cs="Times New Roman"/>
                <w:sz w:val="26"/>
                <w:szCs w:val="26"/>
              </w:rPr>
              <w:lastRenderedPageBreak/>
              <w:t>cách mạng;</w:t>
            </w:r>
          </w:p>
          <w:p w14:paraId="3CC19357"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-Thông tư liên tịch số 45/2014/TTLT-BYT-BLĐTBXH ngày25/11/2014 hướng dẫn khám giám định thương tật đối với thương binh và người hưởng chính sách như thương binh của Liên Bộ Y tế - Bộ Lao động – Thương binh Xã hội</w:t>
            </w:r>
          </w:p>
          <w:p w14:paraId="2DC81636" w14:textId="693E4460"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008F0A7" w14:textId="14D1F390"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2052B1C"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3B538F23"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370787E9"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8FD620A" w14:textId="7C19758A"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10</w:t>
            </w:r>
          </w:p>
        </w:tc>
        <w:tc>
          <w:tcPr>
            <w:tcW w:w="1841" w:type="dxa"/>
            <w:tcBorders>
              <w:top w:val="single" w:sz="4" w:space="0" w:color="auto"/>
              <w:left w:val="single" w:sz="4" w:space="0" w:color="auto"/>
              <w:bottom w:val="single" w:sz="4" w:space="0" w:color="auto"/>
              <w:right w:val="single" w:sz="4" w:space="0" w:color="auto"/>
            </w:tcBorders>
            <w:vAlign w:val="center"/>
          </w:tcPr>
          <w:p w14:paraId="3BA6EC21" w14:textId="5579A93D"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1.002392.000.00.00.H34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DBD874E" w14:textId="375E5F67"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đối với trường hợp bổ sung vết thương do Trung tâm giám định Y khoa tỉnh thực hiện</w:t>
            </w:r>
          </w:p>
        </w:tc>
        <w:tc>
          <w:tcPr>
            <w:tcW w:w="1414" w:type="dxa"/>
            <w:tcBorders>
              <w:top w:val="single" w:sz="4" w:space="0" w:color="auto"/>
              <w:left w:val="single" w:sz="4" w:space="0" w:color="auto"/>
              <w:bottom w:val="single" w:sz="4" w:space="0" w:color="auto"/>
              <w:right w:val="single" w:sz="4" w:space="0" w:color="auto"/>
            </w:tcBorders>
            <w:vAlign w:val="center"/>
          </w:tcPr>
          <w:p w14:paraId="3AFC8298" w14:textId="3A7ECEE1"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40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42AD119" w14:textId="2DD36D20"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79A45151" w14:textId="230E20DF"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xml:space="preserve">Thực hiện theo qui định tại Thông tư số 243/2016/TT-BTC  ngày 11/11/2016 quy định mức </w:t>
            </w:r>
            <w:r w:rsidRPr="00007E7D">
              <w:rPr>
                <w:rFonts w:cs="Times New Roman"/>
                <w:sz w:val="26"/>
                <w:szCs w:val="26"/>
              </w:rPr>
              <w:lastRenderedPageBreak/>
              <w:t>thu, chế độ thu, nộp, quản lý và sử dụng phí  thẩm định cấp giấy giám định y khoa. Mức thu khám lâm sàng 1.150.000 đồng, cận lâm sàng theo chỉ định của Bác sỹ khám.</w:t>
            </w:r>
          </w:p>
        </w:tc>
        <w:tc>
          <w:tcPr>
            <w:tcW w:w="2977" w:type="dxa"/>
            <w:tcBorders>
              <w:top w:val="single" w:sz="4" w:space="0" w:color="auto"/>
              <w:left w:val="single" w:sz="4" w:space="0" w:color="auto"/>
              <w:bottom w:val="single" w:sz="4" w:space="0" w:color="auto"/>
              <w:right w:val="single" w:sz="4" w:space="0" w:color="auto"/>
            </w:tcBorders>
            <w:vAlign w:val="center"/>
          </w:tcPr>
          <w:p w14:paraId="700FBFFC"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Pháp lệnh sửa đổi, bổ sung một số điều của pháp lệnh ưu đãi người có công với cách mạng số 04/2012/UBTVQH 13 ngày 16 tháng 7 năm 2012 của Uỷ ban thường vụ Quốc hội;</w:t>
            </w:r>
          </w:p>
          <w:p w14:paraId="2745107F"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Nghị định số 31/2013/NĐ – CP  ngày </w:t>
            </w:r>
            <w:r w:rsidRPr="00007E7D">
              <w:rPr>
                <w:rFonts w:cs="Times New Roman"/>
                <w:sz w:val="26"/>
                <w:szCs w:val="26"/>
              </w:rPr>
              <w:lastRenderedPageBreak/>
              <w:t>09 tháng 4 năm 2013 của Chính phủ quy định chi tiết, hướng dẫn thi hành một số điều của Pháp lệnh ưu đãi người có công với cách mạng;</w:t>
            </w:r>
          </w:p>
          <w:p w14:paraId="1F96ABFC"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-Thông tư liên tịch số 45/2014/TTLT - BYT – BLĐTBXH ngày25/11/2014  hướng dẫn khám giám định thương tật đối với thương binh và người hưởng chính sách như thương binh của Liên Bộ Y tế - Bộ Lao động – Thương binh Xã hội.</w:t>
            </w:r>
          </w:p>
          <w:p w14:paraId="2FD09B32" w14:textId="72509FD6"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0DE8FEC" w14:textId="1A10C4EA"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5444ADF"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47F9037C"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0D661A78"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99DA9F2" w14:textId="7C8AA7C8"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11</w:t>
            </w:r>
          </w:p>
        </w:tc>
        <w:tc>
          <w:tcPr>
            <w:tcW w:w="1841" w:type="dxa"/>
            <w:tcBorders>
              <w:top w:val="single" w:sz="4" w:space="0" w:color="auto"/>
              <w:left w:val="single" w:sz="4" w:space="0" w:color="auto"/>
              <w:bottom w:val="single" w:sz="4" w:space="0" w:color="auto"/>
              <w:right w:val="single" w:sz="4" w:space="0" w:color="auto"/>
            </w:tcBorders>
            <w:vAlign w:val="center"/>
          </w:tcPr>
          <w:p w14:paraId="708D708B" w14:textId="105EF557"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1.002405.000.00.00.H34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D237735" w14:textId="25F6C427"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đối với trường hợp vết thương còn sót do Trung tâm giám định Y khoa tỉnh thực hiện</w:t>
            </w:r>
          </w:p>
        </w:tc>
        <w:tc>
          <w:tcPr>
            <w:tcW w:w="1414" w:type="dxa"/>
            <w:tcBorders>
              <w:top w:val="single" w:sz="4" w:space="0" w:color="auto"/>
              <w:left w:val="single" w:sz="4" w:space="0" w:color="auto"/>
              <w:bottom w:val="single" w:sz="4" w:space="0" w:color="auto"/>
              <w:right w:val="single" w:sz="4" w:space="0" w:color="auto"/>
            </w:tcBorders>
            <w:vAlign w:val="center"/>
          </w:tcPr>
          <w:p w14:paraId="54A1300D" w14:textId="06CFD2D4"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40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6BD500B" w14:textId="6DD7CD81"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67B4905C" w14:textId="0AF3BA70"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Thực hiện theo qui định tại Thông tư số 243/2016/TT-</w:t>
            </w:r>
            <w:r w:rsidRPr="00007E7D">
              <w:rPr>
                <w:rFonts w:cs="Times New Roman"/>
                <w:sz w:val="26"/>
                <w:szCs w:val="26"/>
              </w:rPr>
              <w:lastRenderedPageBreak/>
              <w:t>BTC  ngày 11/11/2016 quy định mức thu, chế độ thu, nộp, quản lý và sử dụng phí  thẩm định cấp giấy giám định y khoa. Mức thu khám lâm sàng 1.150.000 đồng, cận lâm sàng theo chỉ định của Bác sỹ khám</w:t>
            </w:r>
          </w:p>
        </w:tc>
        <w:tc>
          <w:tcPr>
            <w:tcW w:w="2977" w:type="dxa"/>
            <w:tcBorders>
              <w:top w:val="single" w:sz="4" w:space="0" w:color="auto"/>
              <w:left w:val="single" w:sz="4" w:space="0" w:color="auto"/>
              <w:bottom w:val="single" w:sz="4" w:space="0" w:color="auto"/>
              <w:right w:val="single" w:sz="4" w:space="0" w:color="auto"/>
            </w:tcBorders>
            <w:vAlign w:val="center"/>
          </w:tcPr>
          <w:p w14:paraId="434415CE"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xml:space="preserve">- Pháp lệnh sửa đổi, bổ sung một số điều của pháp lệnh ưu đãi người có công với cách mạng số 04/2012/UBTVQH 13 </w:t>
            </w:r>
            <w:r w:rsidRPr="00007E7D">
              <w:rPr>
                <w:rFonts w:cs="Times New Roman"/>
                <w:sz w:val="26"/>
                <w:szCs w:val="26"/>
              </w:rPr>
              <w:lastRenderedPageBreak/>
              <w:t>ngày 16 tháng 7 năm 2012 của Uỷ ban thường vụ Quốc hội;</w:t>
            </w:r>
          </w:p>
          <w:p w14:paraId="260565BE"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Nghị định số 31/2013/NĐ – CP  ngày 09 tháng 4 năm 2013 của Chính phủ quy định chi tiết, hướng dẫn thi hành một số điều của Pháp lệnh ưu đãi người có công với cách mạng;</w:t>
            </w:r>
          </w:p>
          <w:p w14:paraId="381CDEB3"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Thông tư liên tịch số 45/2014/TTLT-BYT–BLĐTBXH ngày25/11/2014  hướng dẫn khám giám định thương tật đối với thương binh và người hưởng chính sách như thương binh của Liên Bộ Y tế - Bộ Lao động – Thương binh Xã hội</w:t>
            </w:r>
          </w:p>
          <w:p w14:paraId="1512F583" w14:textId="4698471A"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3615F23" w14:textId="5AEC94A0"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98B6C34"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14C2B9FF"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7C59DDD3"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EDEE01A" w14:textId="1915886E"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lastRenderedPageBreak/>
              <w:t>12</w:t>
            </w:r>
          </w:p>
        </w:tc>
        <w:tc>
          <w:tcPr>
            <w:tcW w:w="1841" w:type="dxa"/>
            <w:tcBorders>
              <w:top w:val="single" w:sz="4" w:space="0" w:color="auto"/>
              <w:left w:val="single" w:sz="4" w:space="0" w:color="auto"/>
              <w:bottom w:val="single" w:sz="4" w:space="0" w:color="auto"/>
              <w:right w:val="single" w:sz="4" w:space="0" w:color="auto"/>
            </w:tcBorders>
            <w:vAlign w:val="center"/>
          </w:tcPr>
          <w:p w14:paraId="674800C9" w14:textId="410E9258"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1.002412.000.00.00.H34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05319D4" w14:textId="67111A1A"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 xml:space="preserve">Khám giám định </w:t>
            </w:r>
            <w:r w:rsidRPr="00007E7D">
              <w:rPr>
                <w:rFonts w:cs="Times New Roman"/>
                <w:sz w:val="26"/>
                <w:szCs w:val="26"/>
              </w:rPr>
              <w:br w:type="page"/>
              <w:t>đối với trường hợp vết thương tái phát do Trung tâm giám định Y khoa tỉnh thực hiện</w:t>
            </w:r>
          </w:p>
        </w:tc>
        <w:tc>
          <w:tcPr>
            <w:tcW w:w="1414" w:type="dxa"/>
            <w:tcBorders>
              <w:top w:val="single" w:sz="4" w:space="0" w:color="auto"/>
              <w:left w:val="single" w:sz="4" w:space="0" w:color="auto"/>
              <w:bottom w:val="single" w:sz="4" w:space="0" w:color="auto"/>
              <w:right w:val="single" w:sz="4" w:space="0" w:color="auto"/>
            </w:tcBorders>
            <w:vAlign w:val="center"/>
          </w:tcPr>
          <w:p w14:paraId="1F12A8B1" w14:textId="16233303"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40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9DE5D80" w14:textId="5F68AC37"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52B5D11D" w14:textId="4DA3A7AD"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Mức thu khám lâm sàng 1.150.000 đồng, cận lâm sàng theo chỉ định của Bác sỹ khám</w:t>
            </w:r>
          </w:p>
        </w:tc>
        <w:tc>
          <w:tcPr>
            <w:tcW w:w="2977" w:type="dxa"/>
            <w:tcBorders>
              <w:top w:val="single" w:sz="4" w:space="0" w:color="auto"/>
              <w:left w:val="single" w:sz="4" w:space="0" w:color="auto"/>
              <w:bottom w:val="single" w:sz="4" w:space="0" w:color="auto"/>
              <w:right w:val="single" w:sz="4" w:space="0" w:color="auto"/>
            </w:tcBorders>
            <w:vAlign w:val="center"/>
          </w:tcPr>
          <w:p w14:paraId="1A646EB1"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Pháp lệnh sửa đổi, bổ sung một số điều của pháp lệnh ưu đãi người có công với cách mạng số 04/2012/UBTVQH 13 ngày 16 tháng 7 năm 2012 của Uỷ ban thường vụ Quốc hội;</w:t>
            </w:r>
          </w:p>
          <w:p w14:paraId="19F743C9"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Nghị định số 31/2013/NĐ – CP  ngày 09 tháng 4 năm 2013 của Chính phủ quy định chi tiết, hướng dẫn thi hành một số điều của Pháp lệnh ưu đãi người có công với cách mạng;</w:t>
            </w:r>
          </w:p>
          <w:p w14:paraId="3DF0346F"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Thông tư liên tịch số 45/2014/TTLT - BYT – BLĐTBXH ngày25/11/2014  hướng dẫn khám giám định thương tật đối với thương binh và người hưởng chính sách như thương binh của Liên Bộ Y tế - </w:t>
            </w:r>
            <w:r w:rsidRPr="00007E7D">
              <w:rPr>
                <w:rFonts w:cs="Times New Roman"/>
                <w:sz w:val="26"/>
                <w:szCs w:val="26"/>
              </w:rPr>
              <w:lastRenderedPageBreak/>
              <w:t>Bộ Lao động – Thương binh Xã hội</w:t>
            </w:r>
          </w:p>
          <w:p w14:paraId="242428AB" w14:textId="43186BED"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số 243/2016/TT-BTC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A38E783" w14:textId="1AF148A1"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41659B2"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387BB19E"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3F68A867"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B01C9C4" w14:textId="5C8DCC7E"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13</w:t>
            </w:r>
          </w:p>
        </w:tc>
        <w:tc>
          <w:tcPr>
            <w:tcW w:w="1841" w:type="dxa"/>
            <w:tcBorders>
              <w:top w:val="single" w:sz="4" w:space="0" w:color="auto"/>
              <w:left w:val="single" w:sz="4" w:space="0" w:color="auto"/>
              <w:bottom w:val="single" w:sz="4" w:space="0" w:color="auto"/>
              <w:right w:val="single" w:sz="4" w:space="0" w:color="auto"/>
            </w:tcBorders>
            <w:vAlign w:val="center"/>
          </w:tcPr>
          <w:p w14:paraId="0EA66D1A" w14:textId="357C00AF"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1.000461.000.00.00.H34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1B42C87" w14:textId="71331C41"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phúc quyết mức độ khuyết tật đối với trường hợp người khuyết tật không đồng ý với kết luận của Hội đồng giám định Y khoa cấp tỉnh</w:t>
            </w:r>
          </w:p>
        </w:tc>
        <w:tc>
          <w:tcPr>
            <w:tcW w:w="1414" w:type="dxa"/>
            <w:tcBorders>
              <w:top w:val="single" w:sz="4" w:space="0" w:color="auto"/>
              <w:left w:val="single" w:sz="4" w:space="0" w:color="auto"/>
              <w:bottom w:val="single" w:sz="4" w:space="0" w:color="auto"/>
              <w:right w:val="single" w:sz="4" w:space="0" w:color="auto"/>
            </w:tcBorders>
            <w:vAlign w:val="center"/>
          </w:tcPr>
          <w:p w14:paraId="181D05B8" w14:textId="50CFCBEB"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30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C71330B" w14:textId="4ECEDC33"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70E26498"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Phí thẩm định cấp giấy giám định y khoa đối với khám lâm sàng phục vụ giám định y khoa (</w:t>
            </w:r>
            <w:r w:rsidRPr="00007E7D">
              <w:rPr>
                <w:rFonts w:cs="Times New Roman"/>
                <w:spacing w:val="-4"/>
                <w:sz w:val="26"/>
                <w:szCs w:val="26"/>
                <w:shd w:val="clear" w:color="auto" w:fill="FFFFFF"/>
              </w:rPr>
              <w:t>khám giám định thông thường)</w:t>
            </w:r>
            <w:r w:rsidRPr="00007E7D">
              <w:rPr>
                <w:rFonts w:cs="Times New Roman"/>
                <w:spacing w:val="-4"/>
                <w:sz w:val="26"/>
                <w:szCs w:val="26"/>
              </w:rPr>
              <w:t>. Mức thu: 1.368.000 đồng/trường hợp.</w:t>
            </w:r>
          </w:p>
          <w:p w14:paraId="0DC0069D" w14:textId="383A13C7"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pacing w:val="-4"/>
                <w:sz w:val="26"/>
                <w:szCs w:val="26"/>
              </w:rPr>
              <w:t xml:space="preserve">- Phí thẩm định cấp </w:t>
            </w:r>
            <w:r w:rsidRPr="00007E7D">
              <w:rPr>
                <w:rFonts w:cs="Times New Roman"/>
                <w:spacing w:val="-4"/>
                <w:sz w:val="26"/>
                <w:szCs w:val="26"/>
              </w:rPr>
              <w:lastRenderedPageBreak/>
              <w:t>giấy giám định 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27159D2D"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033B7FB3"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1C9E99EC"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0B83A671"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Thông tư liên tịch số 34/2012/TTLT – BTY- BLĐTBXH ngày 28/12/2012 của Bộ Y tế - Bộ Lao động Thương Binh và Xã hội;</w:t>
            </w:r>
          </w:p>
          <w:p w14:paraId="1ACA71CE" w14:textId="5494EDE7"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637CAB39" w14:textId="7077A13D"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40C19D2C"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5EB7774D"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2009189B"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2B8DE05" w14:textId="3A9DB0DD"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14</w:t>
            </w:r>
          </w:p>
        </w:tc>
        <w:tc>
          <w:tcPr>
            <w:tcW w:w="1841" w:type="dxa"/>
            <w:tcBorders>
              <w:top w:val="single" w:sz="4" w:space="0" w:color="auto"/>
              <w:left w:val="single" w:sz="4" w:space="0" w:color="auto"/>
              <w:bottom w:val="single" w:sz="4" w:space="0" w:color="auto"/>
              <w:right w:val="single" w:sz="4" w:space="0" w:color="auto"/>
            </w:tcBorders>
            <w:vAlign w:val="center"/>
          </w:tcPr>
          <w:p w14:paraId="792A3337" w14:textId="387197B3"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1.000439.000.00.00.H34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2FBB72B" w14:textId="78D56F49"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phúc quyết mức độ khuyết tật đối với trường hợp đại diện hợp pháp của người khuyết tật không đồng ý với kết luận của Hội đồng giám định Y khoa cấp tỉnh</w:t>
            </w:r>
          </w:p>
        </w:tc>
        <w:tc>
          <w:tcPr>
            <w:tcW w:w="1414" w:type="dxa"/>
            <w:tcBorders>
              <w:top w:val="single" w:sz="4" w:space="0" w:color="auto"/>
              <w:left w:val="single" w:sz="4" w:space="0" w:color="auto"/>
              <w:bottom w:val="single" w:sz="4" w:space="0" w:color="auto"/>
              <w:right w:val="single" w:sz="4" w:space="0" w:color="auto"/>
            </w:tcBorders>
            <w:vAlign w:val="center"/>
          </w:tcPr>
          <w:p w14:paraId="6DAEE5ED" w14:textId="2F1B4BBE"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30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9B7B838" w14:textId="45357431"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2EB7502C" w14:textId="77777777" w:rsidR="00007E7D" w:rsidRPr="00007E7D" w:rsidRDefault="00007E7D" w:rsidP="00007E7D">
            <w:pPr>
              <w:tabs>
                <w:tab w:val="left" w:pos="158"/>
              </w:tabs>
              <w:spacing w:before="60" w:after="60"/>
              <w:jc w:val="center"/>
              <w:rPr>
                <w:rFonts w:cs="Times New Roman"/>
                <w:spacing w:val="-6"/>
                <w:sz w:val="26"/>
                <w:szCs w:val="26"/>
              </w:rPr>
            </w:pPr>
            <w:r w:rsidRPr="00007E7D">
              <w:rPr>
                <w:rFonts w:cs="Times New Roman"/>
                <w:spacing w:val="-6"/>
                <w:sz w:val="26"/>
                <w:szCs w:val="26"/>
              </w:rPr>
              <w:t>- Phí thẩm định cấp giấy giám định y khoa đối với khám lâm sàng phục vụ giám định y khoa (</w:t>
            </w:r>
            <w:r w:rsidRPr="00007E7D">
              <w:rPr>
                <w:rFonts w:cs="Times New Roman"/>
                <w:spacing w:val="-6"/>
                <w:sz w:val="26"/>
                <w:szCs w:val="26"/>
                <w:shd w:val="clear" w:color="auto" w:fill="FFFFFF"/>
              </w:rPr>
              <w:t>khám giám định thông thường)</w:t>
            </w:r>
            <w:r w:rsidRPr="00007E7D">
              <w:rPr>
                <w:rFonts w:cs="Times New Roman"/>
                <w:spacing w:val="-6"/>
                <w:sz w:val="26"/>
                <w:szCs w:val="26"/>
              </w:rPr>
              <w:t xml:space="preserve">. </w:t>
            </w:r>
            <w:r w:rsidRPr="00007E7D">
              <w:rPr>
                <w:rFonts w:cs="Times New Roman"/>
                <w:spacing w:val="-6"/>
                <w:sz w:val="26"/>
                <w:szCs w:val="26"/>
              </w:rPr>
              <w:lastRenderedPageBreak/>
              <w:t>Mức thu: 1.368.000 đồng/trường hợp.</w:t>
            </w:r>
          </w:p>
          <w:p w14:paraId="482337C0" w14:textId="498B6FB1"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pacing w:val="-6"/>
                <w:sz w:val="26"/>
                <w:szCs w:val="26"/>
              </w:rPr>
              <w:t>- Phí thẩm định cấp giấy giám định 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0548ACA0"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50132900"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0A18CBA8"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744999A9"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xml:space="preserve">- Thông tư liên tịch số 34/2012/TTLT – BTY- BLĐTBXH ngày 28/12/2012 của Bộ Y tế - Bộ Lao động Thương Binh </w:t>
            </w:r>
            <w:r w:rsidRPr="00007E7D">
              <w:rPr>
                <w:rFonts w:cs="Times New Roman"/>
                <w:spacing w:val="-8"/>
                <w:sz w:val="26"/>
                <w:szCs w:val="26"/>
              </w:rPr>
              <w:lastRenderedPageBreak/>
              <w:t>và Xã hội;</w:t>
            </w:r>
          </w:p>
          <w:p w14:paraId="0A1EA0D0" w14:textId="4698D9FC"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540BF9CB" w14:textId="70EF8078"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6A7ABD5B"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01BF3962"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578A3F63"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A70C290" w14:textId="0C2BFE22"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15</w:t>
            </w:r>
          </w:p>
        </w:tc>
        <w:tc>
          <w:tcPr>
            <w:tcW w:w="1841" w:type="dxa"/>
            <w:tcBorders>
              <w:top w:val="single" w:sz="4" w:space="0" w:color="auto"/>
              <w:left w:val="single" w:sz="4" w:space="0" w:color="auto"/>
              <w:bottom w:val="single" w:sz="4" w:space="0" w:color="auto"/>
              <w:right w:val="single" w:sz="4" w:space="0" w:color="auto"/>
            </w:tcBorders>
            <w:vAlign w:val="center"/>
          </w:tcPr>
          <w:p w14:paraId="02E4F3EB" w14:textId="2F207953"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1.000281.000.00.00.H34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46E3D8A" w14:textId="0BDB3734"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 mức độ khuyết tật đối với trường hợp Hội đồng xác định mức độ khuyết tật không đưa ra được kết luận về mức độ khuyết tật</w:t>
            </w:r>
          </w:p>
        </w:tc>
        <w:tc>
          <w:tcPr>
            <w:tcW w:w="1414" w:type="dxa"/>
            <w:tcBorders>
              <w:top w:val="single" w:sz="4" w:space="0" w:color="auto"/>
              <w:left w:val="single" w:sz="4" w:space="0" w:color="auto"/>
              <w:bottom w:val="single" w:sz="4" w:space="0" w:color="auto"/>
              <w:right w:val="single" w:sz="4" w:space="0" w:color="auto"/>
            </w:tcBorders>
            <w:vAlign w:val="center"/>
          </w:tcPr>
          <w:p w14:paraId="343B8F55" w14:textId="73E17564"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30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BF68332" w14:textId="2B6183AD"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5705518C" w14:textId="77777777" w:rsidR="00007E7D" w:rsidRPr="00007E7D" w:rsidRDefault="00007E7D" w:rsidP="00007E7D">
            <w:pPr>
              <w:spacing w:before="60" w:after="60"/>
              <w:jc w:val="center"/>
              <w:rPr>
                <w:rFonts w:cs="Times New Roman"/>
                <w:spacing w:val="-4"/>
                <w:sz w:val="26"/>
                <w:szCs w:val="26"/>
              </w:rPr>
            </w:pPr>
            <w:r w:rsidRPr="00007E7D">
              <w:rPr>
                <w:rFonts w:cs="Times New Roman"/>
                <w:spacing w:val="-4"/>
                <w:sz w:val="26"/>
                <w:szCs w:val="26"/>
              </w:rPr>
              <w:t xml:space="preserve">- Phí thẩm định cấp giấy giám định y khoa đối với khám lâm sàng phục vụ </w:t>
            </w:r>
            <w:r w:rsidRPr="00007E7D">
              <w:rPr>
                <w:rFonts w:cs="Times New Roman"/>
                <w:spacing w:val="-4"/>
                <w:sz w:val="26"/>
                <w:szCs w:val="26"/>
              </w:rPr>
              <w:lastRenderedPageBreak/>
              <w:t>giám định y khoa (</w:t>
            </w:r>
            <w:r w:rsidRPr="00007E7D">
              <w:rPr>
                <w:rFonts w:cs="Times New Roman"/>
                <w:spacing w:val="-4"/>
                <w:sz w:val="26"/>
                <w:szCs w:val="26"/>
                <w:shd w:val="clear" w:color="auto" w:fill="FFFFFF"/>
              </w:rPr>
              <w:t>khám giám định thông thường)</w:t>
            </w:r>
            <w:r w:rsidRPr="00007E7D">
              <w:rPr>
                <w:rFonts w:cs="Times New Roman"/>
                <w:spacing w:val="-4"/>
                <w:sz w:val="26"/>
                <w:szCs w:val="26"/>
              </w:rPr>
              <w:t>. Mức thu: 1.150.000 đồng/trường hợp.</w:t>
            </w:r>
          </w:p>
          <w:p w14:paraId="6B1414C4" w14:textId="02164F90"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pacing w:val="-4"/>
                <w:sz w:val="26"/>
                <w:szCs w:val="26"/>
              </w:rPr>
              <w:t>- Phí thẩm định cấp giấy giám định 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2CF709C6"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1C3ECF32"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309F689D"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xml:space="preserve">- Nghị định số 186/2007/NĐ-CP ngày </w:t>
            </w:r>
            <w:r w:rsidRPr="00007E7D">
              <w:rPr>
                <w:rFonts w:cs="Times New Roman"/>
                <w:spacing w:val="-4"/>
                <w:sz w:val="26"/>
                <w:szCs w:val="26"/>
              </w:rPr>
              <w:lastRenderedPageBreak/>
              <w:t>25/12/2007 của Chính phủ;</w:t>
            </w:r>
          </w:p>
          <w:p w14:paraId="6E7D1265"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Thông tư liên tịch số 34/2012/TTLT – BTY- BLĐTBXH ngày 28/12/2012 của Bộ Y tế - Bộ Lao động Thương Binh và Xã hội;</w:t>
            </w:r>
          </w:p>
          <w:p w14:paraId="7C6D89ED" w14:textId="4F3791D8"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1514A81" w14:textId="21E2EDB4"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6A3DEA6"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07A17175"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167FD20B"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101BADF" w14:textId="1D9C9D4C"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16</w:t>
            </w:r>
          </w:p>
        </w:tc>
        <w:tc>
          <w:tcPr>
            <w:tcW w:w="1841" w:type="dxa"/>
            <w:tcBorders>
              <w:top w:val="single" w:sz="4" w:space="0" w:color="auto"/>
              <w:left w:val="single" w:sz="4" w:space="0" w:color="auto"/>
              <w:bottom w:val="single" w:sz="4" w:space="0" w:color="auto"/>
              <w:right w:val="single" w:sz="4" w:space="0" w:color="auto"/>
            </w:tcBorders>
            <w:vAlign w:val="center"/>
          </w:tcPr>
          <w:p w14:paraId="1A6ADA26" w14:textId="19C5CAE4"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sz w:val="26"/>
                <w:szCs w:val="26"/>
              </w:rPr>
              <w:t>1.000278.000.00.00.H34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03FB52E" w14:textId="54053EA8"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 xml:space="preserve">Khám giám định mức độ khuyết tật đối với trường hợp người khuyết tật </w:t>
            </w:r>
            <w:r w:rsidRPr="00007E7D">
              <w:rPr>
                <w:rFonts w:cs="Times New Roman"/>
                <w:sz w:val="26"/>
                <w:szCs w:val="26"/>
              </w:rPr>
              <w:lastRenderedPageBreak/>
              <w:t>không đồng ý với kết luận của Hội đồng xác định mức độ khuyết tật</w:t>
            </w:r>
          </w:p>
        </w:tc>
        <w:tc>
          <w:tcPr>
            <w:tcW w:w="1414" w:type="dxa"/>
            <w:tcBorders>
              <w:top w:val="single" w:sz="4" w:space="0" w:color="auto"/>
              <w:left w:val="single" w:sz="4" w:space="0" w:color="auto"/>
              <w:bottom w:val="single" w:sz="4" w:space="0" w:color="auto"/>
              <w:right w:val="single" w:sz="4" w:space="0" w:color="auto"/>
            </w:tcBorders>
            <w:vAlign w:val="center"/>
          </w:tcPr>
          <w:p w14:paraId="77166339" w14:textId="684184DA"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lastRenderedPageBreak/>
              <w:t>30 ngày làm việc</w:t>
            </w:r>
            <w:r w:rsidRPr="00007E7D">
              <w:rPr>
                <w:rFonts w:cs="Times New Roman"/>
                <w:sz w:val="26"/>
                <w:szCs w:val="26"/>
                <w:lang w:val="vi-VN"/>
              </w:rPr>
              <w:t xml:space="preserve">, kể từ khi </w:t>
            </w:r>
            <w:r w:rsidRPr="00007E7D">
              <w:rPr>
                <w:rFonts w:cs="Times New Roman"/>
                <w:sz w:val="26"/>
                <w:szCs w:val="26"/>
                <w:lang w:val="vi-VN"/>
              </w:rPr>
              <w:lastRenderedPageBreak/>
              <w:t>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0E986C8" w14:textId="34928686"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lastRenderedPageBreak/>
              <w:t xml:space="preserve">Trung tâm Giám đinh Y khoa </w:t>
            </w:r>
            <w:r w:rsidRPr="00007E7D">
              <w:rPr>
                <w:rFonts w:cs="Times New Roman"/>
                <w:sz w:val="26"/>
                <w:szCs w:val="26"/>
              </w:rPr>
              <w:lastRenderedPageBreak/>
              <w:t>tỉnh</w:t>
            </w:r>
          </w:p>
        </w:tc>
        <w:tc>
          <w:tcPr>
            <w:tcW w:w="1276" w:type="dxa"/>
            <w:tcBorders>
              <w:top w:val="single" w:sz="4" w:space="0" w:color="auto"/>
              <w:left w:val="single" w:sz="4" w:space="0" w:color="auto"/>
              <w:bottom w:val="single" w:sz="4" w:space="0" w:color="auto"/>
              <w:right w:val="single" w:sz="4" w:space="0" w:color="auto"/>
            </w:tcBorders>
            <w:vAlign w:val="center"/>
          </w:tcPr>
          <w:p w14:paraId="743F88A9" w14:textId="77777777" w:rsidR="00007E7D" w:rsidRPr="00007E7D" w:rsidRDefault="00007E7D" w:rsidP="00007E7D">
            <w:pPr>
              <w:spacing w:before="60" w:after="60"/>
              <w:jc w:val="center"/>
              <w:rPr>
                <w:rFonts w:cs="Times New Roman"/>
                <w:spacing w:val="-4"/>
                <w:sz w:val="26"/>
                <w:szCs w:val="26"/>
              </w:rPr>
            </w:pPr>
            <w:r w:rsidRPr="00007E7D">
              <w:rPr>
                <w:rFonts w:cs="Times New Roman"/>
                <w:spacing w:val="-4"/>
                <w:sz w:val="26"/>
                <w:szCs w:val="26"/>
              </w:rPr>
              <w:lastRenderedPageBreak/>
              <w:t xml:space="preserve">- Phí thẩm định cấp </w:t>
            </w:r>
            <w:r w:rsidRPr="00007E7D">
              <w:rPr>
                <w:rFonts w:cs="Times New Roman"/>
                <w:spacing w:val="-4"/>
                <w:sz w:val="26"/>
                <w:szCs w:val="26"/>
              </w:rPr>
              <w:lastRenderedPageBreak/>
              <w:t>giấy giám định y khoa đối với khám lâm sàng phục vụ giám định y khoa (</w:t>
            </w:r>
            <w:r w:rsidRPr="00007E7D">
              <w:rPr>
                <w:rFonts w:cs="Times New Roman"/>
                <w:spacing w:val="-4"/>
                <w:sz w:val="26"/>
                <w:szCs w:val="26"/>
                <w:shd w:val="clear" w:color="auto" w:fill="FFFFFF"/>
              </w:rPr>
              <w:t>khám giám định thông thường)</w:t>
            </w:r>
            <w:r w:rsidRPr="00007E7D">
              <w:rPr>
                <w:rFonts w:cs="Times New Roman"/>
                <w:spacing w:val="-4"/>
                <w:sz w:val="26"/>
                <w:szCs w:val="26"/>
              </w:rPr>
              <w:t>. Mức thu: 1.150.000 đồng/trường hợp.</w:t>
            </w:r>
          </w:p>
          <w:p w14:paraId="09E470EA" w14:textId="446AAE42"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pacing w:val="-4"/>
                <w:sz w:val="26"/>
                <w:szCs w:val="26"/>
              </w:rPr>
              <w:t xml:space="preserve">- Phí thẩm định cấp giấy giám định y khoa đối với khám cận lâm sàng theo chỉ định của Bác sỹ khám. </w:t>
            </w:r>
            <w:r w:rsidRPr="00007E7D">
              <w:rPr>
                <w:rFonts w:cs="Times New Roman"/>
                <w:spacing w:val="-4"/>
                <w:sz w:val="26"/>
                <w:szCs w:val="26"/>
              </w:rPr>
              <w:lastRenderedPageBreak/>
              <w:t>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4BAC0559"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xml:space="preserve">- Nghị định số 28/2012/NĐ-CP ngày </w:t>
            </w:r>
            <w:r w:rsidRPr="00007E7D">
              <w:rPr>
                <w:rFonts w:cs="Times New Roman"/>
                <w:spacing w:val="-4"/>
                <w:sz w:val="26"/>
                <w:szCs w:val="26"/>
              </w:rPr>
              <w:lastRenderedPageBreak/>
              <w:t>10/4/2012 của Chính phủ;</w:t>
            </w:r>
          </w:p>
          <w:p w14:paraId="21560C56"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7D241362"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6C089621"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Thông tư liên tịch số 34/2012/TTLT – BTY- BLĐTBXH ngày 28/12/2012 của Bộ Y tế - Bộ Lao động Thương Binh và Xã hội;</w:t>
            </w:r>
          </w:p>
          <w:p w14:paraId="1BCC74B6" w14:textId="20744FD3"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DA62A56" w14:textId="2927116B"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AB2CBE8"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784552A1"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44A3A666"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EF354CF" w14:textId="0A962C99"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lastRenderedPageBreak/>
              <w:t>17</w:t>
            </w:r>
          </w:p>
        </w:tc>
        <w:tc>
          <w:tcPr>
            <w:tcW w:w="1841" w:type="dxa"/>
            <w:tcBorders>
              <w:top w:val="single" w:sz="4" w:space="0" w:color="auto"/>
              <w:left w:val="single" w:sz="4" w:space="0" w:color="auto"/>
              <w:bottom w:val="single" w:sz="4" w:space="0" w:color="auto"/>
              <w:right w:val="single" w:sz="4" w:space="0" w:color="auto"/>
            </w:tcBorders>
            <w:vAlign w:val="center"/>
          </w:tcPr>
          <w:p w14:paraId="18096092" w14:textId="5AD3FF73"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1.000276.000.00.00.H34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ACA6C93" w14:textId="11FBC6DB"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mức độ khuyết tật đối với trường hợp đại diện hợp pháp của người khuyết tật (bao gồm cá nhân, cơ quan, tổ chức) Không đồng ý với kết luận của Hội đồng xác định mức độ khuyết tật</w:t>
            </w:r>
          </w:p>
        </w:tc>
        <w:tc>
          <w:tcPr>
            <w:tcW w:w="1414" w:type="dxa"/>
            <w:tcBorders>
              <w:top w:val="single" w:sz="4" w:space="0" w:color="auto"/>
              <w:left w:val="single" w:sz="4" w:space="0" w:color="auto"/>
              <w:bottom w:val="single" w:sz="4" w:space="0" w:color="auto"/>
              <w:right w:val="single" w:sz="4" w:space="0" w:color="auto"/>
            </w:tcBorders>
            <w:vAlign w:val="center"/>
          </w:tcPr>
          <w:p w14:paraId="02B40B56" w14:textId="03087E81"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30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023A41A" w14:textId="77E9BE27"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5D30CD36"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Phí thẩm định cấp giấy giám định y khoa đối với khám lâm sàng phục vụ giám định y khoa (</w:t>
            </w:r>
            <w:r w:rsidRPr="00007E7D">
              <w:rPr>
                <w:rFonts w:cs="Times New Roman"/>
                <w:sz w:val="26"/>
                <w:szCs w:val="26"/>
                <w:shd w:val="clear" w:color="auto" w:fill="FFFFFF"/>
              </w:rPr>
              <w:t>khám giám định thông thường)</w:t>
            </w:r>
            <w:r w:rsidRPr="00007E7D">
              <w:rPr>
                <w:rFonts w:cs="Times New Roman"/>
                <w:sz w:val="26"/>
                <w:szCs w:val="26"/>
              </w:rPr>
              <w:t>. Mức thu: 1.150.000 đồng/trường hợp.</w:t>
            </w:r>
          </w:p>
          <w:p w14:paraId="025B6CB1" w14:textId="343D88E1"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xml:space="preserve">- Phí thẩm định cấp giấy giám định </w:t>
            </w:r>
            <w:r w:rsidRPr="00007E7D">
              <w:rPr>
                <w:rFonts w:cs="Times New Roman"/>
                <w:sz w:val="26"/>
                <w:szCs w:val="26"/>
              </w:rPr>
              <w:lastRenderedPageBreak/>
              <w:t>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37B8E7AC"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4B9C7359"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4C01EA35"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0082DB09"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Thông tư liên tịch số 34/2012/TTLT – BTY- BLĐTBXH ngày 28/12/2012 của Bộ Y tế - Bộ Lao động Thương Binh và Xã hội;</w:t>
            </w:r>
          </w:p>
          <w:p w14:paraId="0865745B" w14:textId="37198B56"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72D876D" w14:textId="6A033C61"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68B12C30"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6FF928EB"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684308DF"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F3CAC34" w14:textId="423166CC"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18</w:t>
            </w:r>
          </w:p>
        </w:tc>
        <w:tc>
          <w:tcPr>
            <w:tcW w:w="1841" w:type="dxa"/>
            <w:tcBorders>
              <w:top w:val="single" w:sz="4" w:space="0" w:color="auto"/>
              <w:left w:val="single" w:sz="4" w:space="0" w:color="auto"/>
              <w:bottom w:val="single" w:sz="4" w:space="0" w:color="auto"/>
              <w:right w:val="single" w:sz="4" w:space="0" w:color="auto"/>
            </w:tcBorders>
            <w:vAlign w:val="center"/>
          </w:tcPr>
          <w:p w14:paraId="65A71A35" w14:textId="19304E40"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1.000272.000.00.00.H34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6A562DB" w14:textId="6D36AE23"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 đối với trường hợp người khuyết tật có bằng chứng xác thực về việc xác định mức độ khuyết tật của Hội đồng xác định mức độ khuyết tật không khách quan, không chính xác</w:t>
            </w:r>
          </w:p>
        </w:tc>
        <w:tc>
          <w:tcPr>
            <w:tcW w:w="1414" w:type="dxa"/>
            <w:tcBorders>
              <w:top w:val="single" w:sz="4" w:space="0" w:color="auto"/>
              <w:left w:val="single" w:sz="4" w:space="0" w:color="auto"/>
              <w:bottom w:val="single" w:sz="4" w:space="0" w:color="auto"/>
              <w:right w:val="single" w:sz="4" w:space="0" w:color="auto"/>
            </w:tcBorders>
            <w:vAlign w:val="center"/>
          </w:tcPr>
          <w:p w14:paraId="21CE5236" w14:textId="65C35A17"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30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334B59E" w14:textId="12641B6B"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257CA367" w14:textId="77777777" w:rsidR="00007E7D" w:rsidRPr="00007E7D" w:rsidRDefault="00007E7D" w:rsidP="00007E7D">
            <w:pPr>
              <w:spacing w:before="60" w:after="60"/>
              <w:jc w:val="center"/>
              <w:rPr>
                <w:rFonts w:cs="Times New Roman"/>
                <w:spacing w:val="-4"/>
                <w:sz w:val="26"/>
                <w:szCs w:val="26"/>
              </w:rPr>
            </w:pPr>
            <w:r w:rsidRPr="00007E7D">
              <w:rPr>
                <w:rFonts w:cs="Times New Roman"/>
                <w:spacing w:val="-4"/>
                <w:sz w:val="26"/>
                <w:szCs w:val="26"/>
              </w:rPr>
              <w:t>- Phí thẩm định cấp giấy giám định y khoa đối với khám lâm sàng phục vụ giám định y khoa (</w:t>
            </w:r>
            <w:r w:rsidRPr="00007E7D">
              <w:rPr>
                <w:rFonts w:cs="Times New Roman"/>
                <w:spacing w:val="-4"/>
                <w:sz w:val="26"/>
                <w:szCs w:val="26"/>
                <w:shd w:val="clear" w:color="auto" w:fill="FFFFFF"/>
              </w:rPr>
              <w:t>khám giám định thông thường)</w:t>
            </w:r>
            <w:r w:rsidRPr="00007E7D">
              <w:rPr>
                <w:rFonts w:cs="Times New Roman"/>
                <w:spacing w:val="-4"/>
                <w:sz w:val="26"/>
                <w:szCs w:val="26"/>
              </w:rPr>
              <w:t xml:space="preserve">. Mức thu: </w:t>
            </w:r>
            <w:r w:rsidRPr="00007E7D">
              <w:rPr>
                <w:rFonts w:cs="Times New Roman"/>
                <w:spacing w:val="-4"/>
                <w:sz w:val="26"/>
                <w:szCs w:val="26"/>
              </w:rPr>
              <w:lastRenderedPageBreak/>
              <w:t>1.150.000 đồng/trường hợp.</w:t>
            </w:r>
          </w:p>
          <w:p w14:paraId="18281344" w14:textId="39955D7E"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pacing w:val="-4"/>
                <w:sz w:val="26"/>
                <w:szCs w:val="26"/>
              </w:rPr>
              <w:t>- Phí thẩm định cấp giấy giám định 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323071A8" w14:textId="77777777" w:rsidR="00007E7D" w:rsidRPr="00007E7D" w:rsidRDefault="00007E7D" w:rsidP="00007E7D">
            <w:pPr>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07850D6E" w14:textId="77777777" w:rsidR="00007E7D" w:rsidRPr="00007E7D" w:rsidRDefault="00007E7D" w:rsidP="00007E7D">
            <w:pPr>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1660EECF" w14:textId="77777777" w:rsidR="00007E7D" w:rsidRPr="00007E7D" w:rsidRDefault="00007E7D" w:rsidP="00007E7D">
            <w:pPr>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1FB6375E"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Thông tư liên tịch số 34/2012/TTLT – BTY- BLĐTBXH ngày 28/12/2012 của Bộ Y tế - Bộ Lao động Thương Binh và Xã hội;</w:t>
            </w:r>
          </w:p>
          <w:p w14:paraId="5477D944" w14:textId="2C76E585"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lang w:val="vi-VN"/>
              </w:rPr>
              <w:lastRenderedPageBreak/>
              <w:t>-</w:t>
            </w:r>
            <w:r w:rsidRPr="00007E7D">
              <w:rPr>
                <w:rFonts w:cs="Times New Roman"/>
                <w:spacing w:val="-4"/>
                <w:sz w:val="26"/>
                <w:szCs w:val="26"/>
              </w:rPr>
              <w:t xml:space="preserve"> </w:t>
            </w:r>
            <w:r w:rsidRPr="00007E7D">
              <w:rPr>
                <w:rFonts w:cs="Times New Roman"/>
                <w:spacing w:val="-4"/>
                <w:sz w:val="26"/>
                <w:szCs w:val="26"/>
                <w:lang w:val="vi-VN"/>
              </w:rPr>
              <w:t>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4D6F413" w14:textId="684FE705"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55E45BC"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5CA6060D"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6D1BB54E"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7E4CE84" w14:textId="74275105"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19</w:t>
            </w:r>
          </w:p>
        </w:tc>
        <w:tc>
          <w:tcPr>
            <w:tcW w:w="1841" w:type="dxa"/>
            <w:tcBorders>
              <w:top w:val="single" w:sz="4" w:space="0" w:color="auto"/>
              <w:left w:val="single" w:sz="4" w:space="0" w:color="auto"/>
              <w:bottom w:val="single" w:sz="4" w:space="0" w:color="auto"/>
              <w:right w:val="single" w:sz="4" w:space="0" w:color="auto"/>
            </w:tcBorders>
            <w:vAlign w:val="center"/>
          </w:tcPr>
          <w:p w14:paraId="4FD39264" w14:textId="5C5EA480"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1.000269.000.00.00.H34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2A3EA83" w14:textId="35D99BBE"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 đối với trường hợp đại diện hợp pháp của người khuyết tật (cá nhân, cơ quan, tổ chức) có bằng chứng xác thực về việc xác định mức độ khuyết tật của Hội đồng xác định mức độ khuyết tật không khách quan, không chính xác</w:t>
            </w:r>
          </w:p>
        </w:tc>
        <w:tc>
          <w:tcPr>
            <w:tcW w:w="1414" w:type="dxa"/>
            <w:tcBorders>
              <w:top w:val="single" w:sz="4" w:space="0" w:color="auto"/>
              <w:left w:val="single" w:sz="4" w:space="0" w:color="auto"/>
              <w:bottom w:val="single" w:sz="4" w:space="0" w:color="auto"/>
              <w:right w:val="single" w:sz="4" w:space="0" w:color="auto"/>
            </w:tcBorders>
            <w:vAlign w:val="center"/>
          </w:tcPr>
          <w:p w14:paraId="65685172" w14:textId="7838884F"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30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E09628C" w14:textId="2BD2390F"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3AE3BFC1" w14:textId="77777777" w:rsidR="00007E7D" w:rsidRPr="00007E7D" w:rsidRDefault="00007E7D" w:rsidP="00007E7D">
            <w:pPr>
              <w:spacing w:before="60" w:after="60"/>
              <w:jc w:val="center"/>
              <w:rPr>
                <w:rFonts w:cs="Times New Roman"/>
                <w:spacing w:val="-4"/>
                <w:sz w:val="26"/>
                <w:szCs w:val="26"/>
              </w:rPr>
            </w:pPr>
            <w:r w:rsidRPr="00007E7D">
              <w:rPr>
                <w:rFonts w:cs="Times New Roman"/>
                <w:spacing w:val="-4"/>
                <w:sz w:val="26"/>
                <w:szCs w:val="26"/>
              </w:rPr>
              <w:t xml:space="preserve">- Phí thẩm định cấp giấy giám định y khoa đối với khám lâm sàng phục vụ giám định </w:t>
            </w:r>
            <w:r w:rsidRPr="00007E7D">
              <w:rPr>
                <w:rFonts w:cs="Times New Roman"/>
                <w:spacing w:val="-4"/>
                <w:sz w:val="26"/>
                <w:szCs w:val="26"/>
              </w:rPr>
              <w:lastRenderedPageBreak/>
              <w:t>y khoa (</w:t>
            </w:r>
            <w:r w:rsidRPr="00007E7D">
              <w:rPr>
                <w:rFonts w:cs="Times New Roman"/>
                <w:spacing w:val="-4"/>
                <w:sz w:val="26"/>
                <w:szCs w:val="26"/>
                <w:shd w:val="clear" w:color="auto" w:fill="FFFFFF"/>
              </w:rPr>
              <w:t>khám giám định thông thường)</w:t>
            </w:r>
            <w:r w:rsidRPr="00007E7D">
              <w:rPr>
                <w:rFonts w:cs="Times New Roman"/>
                <w:spacing w:val="-4"/>
                <w:sz w:val="26"/>
                <w:szCs w:val="26"/>
              </w:rPr>
              <w:t>. Mức thu: 1.150.000 đồng/trường hợp.</w:t>
            </w:r>
          </w:p>
          <w:p w14:paraId="7916876C" w14:textId="4E4017A5"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pacing w:val="-4"/>
                <w:sz w:val="26"/>
                <w:szCs w:val="26"/>
              </w:rPr>
              <w:t>- Phí thẩm định cấp giấy giám định y khoa đối với khám cận lâm sàng theo chỉ định của Bác sỹ 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0BD7E831"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74F34BB5"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34AC4987"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508D93BD"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lastRenderedPageBreak/>
              <w:t>- Thông tư liên tịch số 34/2012/TTLT – BTY- BLĐTBXH ngày 28/12/2012 của Bộ Y tế - Bộ Lao động Thương Binh và Xã hội;</w:t>
            </w:r>
          </w:p>
          <w:p w14:paraId="70563018" w14:textId="62698F60"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57FFE48" w14:textId="06AE4E4A"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A4AE9D9"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76F9ED90"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6D67206D"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5187DE5" w14:textId="201B82E1"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20</w:t>
            </w:r>
          </w:p>
        </w:tc>
        <w:tc>
          <w:tcPr>
            <w:tcW w:w="1841" w:type="dxa"/>
            <w:tcBorders>
              <w:top w:val="single" w:sz="4" w:space="0" w:color="auto"/>
              <w:left w:val="single" w:sz="4" w:space="0" w:color="auto"/>
              <w:bottom w:val="single" w:sz="4" w:space="0" w:color="auto"/>
              <w:right w:val="single" w:sz="4" w:space="0" w:color="auto"/>
            </w:tcBorders>
            <w:vAlign w:val="center"/>
          </w:tcPr>
          <w:p w14:paraId="07A28772" w14:textId="67FE1C63"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1.000262.000.00.00.H34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132DE4F" w14:textId="1A93E1F3"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ype="page"/>
              <w:t xml:space="preserve"> phúc quyết mức độ khuyết tật đối với trường hợp người khuyết tật không đồng ý </w:t>
            </w:r>
            <w:r w:rsidRPr="00007E7D">
              <w:rPr>
                <w:rFonts w:cs="Times New Roman"/>
                <w:sz w:val="26"/>
                <w:szCs w:val="26"/>
              </w:rPr>
              <w:lastRenderedPageBreak/>
              <w:t>với kết luận của Hội đồng giám định Y khoa đã ban hành Biên bản khám giám định</w:t>
            </w:r>
          </w:p>
        </w:tc>
        <w:tc>
          <w:tcPr>
            <w:tcW w:w="1414" w:type="dxa"/>
            <w:tcBorders>
              <w:top w:val="single" w:sz="4" w:space="0" w:color="auto"/>
              <w:left w:val="single" w:sz="4" w:space="0" w:color="auto"/>
              <w:bottom w:val="single" w:sz="4" w:space="0" w:color="auto"/>
              <w:right w:val="single" w:sz="4" w:space="0" w:color="auto"/>
            </w:tcBorders>
            <w:vAlign w:val="center"/>
          </w:tcPr>
          <w:p w14:paraId="17873187" w14:textId="364FF4E7"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lastRenderedPageBreak/>
              <w:t>30 ngày làm việc</w:t>
            </w:r>
            <w:r w:rsidRPr="00007E7D">
              <w:rPr>
                <w:rFonts w:cs="Times New Roman"/>
                <w:sz w:val="26"/>
                <w:szCs w:val="26"/>
                <w:lang w:val="vi-VN"/>
              </w:rPr>
              <w:t xml:space="preserve">, kể từ khi nhận hồ sơ </w:t>
            </w:r>
            <w:r w:rsidRPr="00007E7D">
              <w:rPr>
                <w:rFonts w:cs="Times New Roman"/>
                <w:sz w:val="26"/>
                <w:szCs w:val="26"/>
                <w:lang w:val="vi-VN"/>
              </w:rPr>
              <w:lastRenderedPageBreak/>
              <w:t>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883BDB2" w14:textId="347322A7"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lastRenderedPageBreak/>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40052740"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Phí thẩm định cấp giấy </w:t>
            </w:r>
            <w:r w:rsidRPr="00007E7D">
              <w:rPr>
                <w:rFonts w:cs="Times New Roman"/>
                <w:sz w:val="26"/>
                <w:szCs w:val="26"/>
              </w:rPr>
              <w:lastRenderedPageBreak/>
              <w:t>giám định y khoa đối với khám lâm sàng phục vụ giám định y khoa (</w:t>
            </w:r>
            <w:r w:rsidRPr="00007E7D">
              <w:rPr>
                <w:rFonts w:cs="Times New Roman"/>
                <w:sz w:val="26"/>
                <w:szCs w:val="26"/>
                <w:shd w:val="clear" w:color="auto" w:fill="FFFFFF"/>
              </w:rPr>
              <w:t>khám giám định thông thường)</w:t>
            </w:r>
            <w:r w:rsidRPr="00007E7D">
              <w:rPr>
                <w:rFonts w:cs="Times New Roman"/>
                <w:sz w:val="26"/>
                <w:szCs w:val="26"/>
              </w:rPr>
              <w:t>. Mức thu: 1.368.000 đồng/trường hợp.</w:t>
            </w:r>
          </w:p>
          <w:p w14:paraId="311116BE" w14:textId="20BFA023" w:rsidR="00007E7D" w:rsidRPr="00007E7D" w:rsidRDefault="00007E7D" w:rsidP="00007E7D">
            <w:pPr>
              <w:spacing w:before="60" w:after="60" w:line="240" w:lineRule="auto"/>
              <w:jc w:val="center"/>
              <w:rPr>
                <w:rStyle w:val="fontstyle01"/>
                <w:color w:val="000000" w:themeColor="text1"/>
                <w:sz w:val="26"/>
                <w:szCs w:val="26"/>
                <w:lang w:val="de-DE"/>
              </w:rPr>
            </w:pPr>
            <w:r w:rsidRPr="00007E7D">
              <w:rPr>
                <w:rFonts w:cs="Times New Roman"/>
                <w:sz w:val="26"/>
                <w:szCs w:val="26"/>
              </w:rPr>
              <w:t xml:space="preserve">- Phí thẩm định cấp giấy giám định y khoa đối với khám cận lâm sàng theo chỉ định của Bác sỹ </w:t>
            </w:r>
            <w:r w:rsidRPr="00007E7D">
              <w:rPr>
                <w:rFonts w:cs="Times New Roman"/>
                <w:sz w:val="26"/>
                <w:szCs w:val="26"/>
              </w:rPr>
              <w:lastRenderedPageBreak/>
              <w:t>khám. Mức thu: như phụ lục kèm theo</w:t>
            </w:r>
          </w:p>
        </w:tc>
        <w:tc>
          <w:tcPr>
            <w:tcW w:w="2977" w:type="dxa"/>
            <w:tcBorders>
              <w:top w:val="single" w:sz="4" w:space="0" w:color="auto"/>
              <w:left w:val="single" w:sz="4" w:space="0" w:color="auto"/>
              <w:bottom w:val="single" w:sz="4" w:space="0" w:color="auto"/>
              <w:right w:val="single" w:sz="4" w:space="0" w:color="auto"/>
            </w:tcBorders>
            <w:vAlign w:val="center"/>
          </w:tcPr>
          <w:p w14:paraId="726F290A"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2D866C08"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63/2012/NĐ-CP ngày 31/8/2012 của Chính phủ;</w:t>
            </w:r>
          </w:p>
          <w:p w14:paraId="18EB2B14"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10E04C46"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Thông tư liên tịch số 34/2012/TTLT – BTY- BLĐTBXH ngày 28/12/2012 của Bộ Y tế - Bộ Lao động Thương Binh và Xã hội;</w:t>
            </w:r>
          </w:p>
          <w:p w14:paraId="77A23450" w14:textId="07DAE124"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4BDD13B" w14:textId="72FBCF08"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1109B21"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151BFA89"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1778747B"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0226E67" w14:textId="63808877"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lastRenderedPageBreak/>
              <w:t>21</w:t>
            </w:r>
          </w:p>
        </w:tc>
        <w:tc>
          <w:tcPr>
            <w:tcW w:w="1841" w:type="dxa"/>
            <w:tcBorders>
              <w:top w:val="single" w:sz="4" w:space="0" w:color="auto"/>
              <w:left w:val="single" w:sz="4" w:space="0" w:color="auto"/>
              <w:bottom w:val="single" w:sz="4" w:space="0" w:color="auto"/>
              <w:right w:val="single" w:sz="4" w:space="0" w:color="auto"/>
            </w:tcBorders>
            <w:vAlign w:val="center"/>
          </w:tcPr>
          <w:p w14:paraId="23F2482D" w14:textId="41426582"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1.000101.000.00.00.H34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0C7A943" w14:textId="2B3D12F4"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 xml:space="preserve"> phúc quyết mức độ khuyết tật đối với trường hợp đại diện người khuyết tật (Cá nhân, cơ quan, tổ chức) không đồng ý với kết luận của Hội đồng giám định Y khoa đã ban hành Biên bản khám giám định</w:t>
            </w:r>
          </w:p>
        </w:tc>
        <w:tc>
          <w:tcPr>
            <w:tcW w:w="1414" w:type="dxa"/>
            <w:tcBorders>
              <w:top w:val="single" w:sz="4" w:space="0" w:color="auto"/>
              <w:left w:val="single" w:sz="4" w:space="0" w:color="auto"/>
              <w:bottom w:val="single" w:sz="4" w:space="0" w:color="auto"/>
              <w:right w:val="single" w:sz="4" w:space="0" w:color="auto"/>
            </w:tcBorders>
            <w:vAlign w:val="center"/>
          </w:tcPr>
          <w:p w14:paraId="26B52AAF" w14:textId="610CF59A"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30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F335006" w14:textId="4937026A"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5E6484CE"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Phí thẩm định cấp giấy giám định y khoa đối với khám lâm sàng phục vụ giám định y khoa (</w:t>
            </w:r>
            <w:r w:rsidRPr="00007E7D">
              <w:rPr>
                <w:rFonts w:cs="Times New Roman"/>
                <w:sz w:val="26"/>
                <w:szCs w:val="26"/>
                <w:shd w:val="clear" w:color="auto" w:fill="FFFFFF"/>
              </w:rPr>
              <w:t>khám giám định thông thường)</w:t>
            </w:r>
            <w:r w:rsidRPr="00007E7D">
              <w:rPr>
                <w:rFonts w:cs="Times New Roman"/>
                <w:sz w:val="26"/>
                <w:szCs w:val="26"/>
              </w:rPr>
              <w:t>. Mức thu: 1.368.000 đồng/trường hợp.</w:t>
            </w:r>
          </w:p>
          <w:p w14:paraId="5147CD0B" w14:textId="77777777" w:rsidR="00007E7D" w:rsidRPr="00007E7D" w:rsidRDefault="00007E7D" w:rsidP="00007E7D">
            <w:pPr>
              <w:widowControl w:val="0"/>
              <w:shd w:val="clear" w:color="auto" w:fill="FFFFFF"/>
              <w:spacing w:before="60" w:after="60"/>
              <w:jc w:val="center"/>
              <w:rPr>
                <w:rFonts w:cs="Times New Roman"/>
                <w:sz w:val="26"/>
                <w:szCs w:val="26"/>
              </w:rPr>
            </w:pPr>
            <w:r w:rsidRPr="00007E7D">
              <w:rPr>
                <w:rFonts w:cs="Times New Roman"/>
                <w:sz w:val="26"/>
                <w:szCs w:val="26"/>
              </w:rPr>
              <w:t xml:space="preserve">- Phí thẩm định </w:t>
            </w:r>
            <w:r w:rsidRPr="00007E7D">
              <w:rPr>
                <w:rFonts w:cs="Times New Roman"/>
                <w:sz w:val="26"/>
                <w:szCs w:val="26"/>
              </w:rPr>
              <w:lastRenderedPageBreak/>
              <w:t>cấp giấy giám định y khoa đối với khám cận lâm sàng theo chỉ định của Bác sỹ khám. Mức thu: như phụ lục kèm theo</w:t>
            </w:r>
          </w:p>
          <w:p w14:paraId="3E919E7E" w14:textId="77777777" w:rsidR="00007E7D" w:rsidRPr="00007E7D" w:rsidRDefault="00007E7D" w:rsidP="00007E7D">
            <w:pPr>
              <w:spacing w:before="60" w:after="60" w:line="240" w:lineRule="auto"/>
              <w:jc w:val="center"/>
              <w:rPr>
                <w:rStyle w:val="fontstyle01"/>
                <w:color w:val="000000" w:themeColor="text1"/>
                <w:sz w:val="26"/>
                <w:szCs w:val="26"/>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4A9202A7"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lastRenderedPageBreak/>
              <w:t>- Nghị định số 28/2012/NĐ-CP ngày 10/4/2012 của Chính phủ;</w:t>
            </w:r>
          </w:p>
          <w:p w14:paraId="5E7C8A79"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63/2012/NĐ-CP ngày 31/8/2012 của Chính phủ;</w:t>
            </w:r>
          </w:p>
          <w:p w14:paraId="6AD91A92" w14:textId="77777777" w:rsidR="00007E7D" w:rsidRPr="00007E7D" w:rsidRDefault="00007E7D" w:rsidP="00007E7D">
            <w:pPr>
              <w:tabs>
                <w:tab w:val="left" w:pos="158"/>
              </w:tabs>
              <w:spacing w:before="60" w:after="60"/>
              <w:jc w:val="center"/>
              <w:rPr>
                <w:rFonts w:cs="Times New Roman"/>
                <w:spacing w:val="-4"/>
                <w:sz w:val="26"/>
                <w:szCs w:val="26"/>
              </w:rPr>
            </w:pPr>
            <w:r w:rsidRPr="00007E7D">
              <w:rPr>
                <w:rFonts w:cs="Times New Roman"/>
                <w:spacing w:val="-4"/>
                <w:sz w:val="26"/>
                <w:szCs w:val="26"/>
              </w:rPr>
              <w:t>- Nghị định số 186/2007/NĐ-CP ngày 25/12/2007 của Chính phủ;</w:t>
            </w:r>
          </w:p>
          <w:p w14:paraId="25DD5258" w14:textId="77777777" w:rsidR="00007E7D" w:rsidRPr="00007E7D" w:rsidRDefault="00007E7D" w:rsidP="00007E7D">
            <w:pPr>
              <w:tabs>
                <w:tab w:val="left" w:pos="110"/>
              </w:tabs>
              <w:spacing w:before="60" w:after="60"/>
              <w:jc w:val="center"/>
              <w:rPr>
                <w:rFonts w:cs="Times New Roman"/>
                <w:spacing w:val="-8"/>
                <w:sz w:val="26"/>
                <w:szCs w:val="26"/>
              </w:rPr>
            </w:pPr>
            <w:r w:rsidRPr="00007E7D">
              <w:rPr>
                <w:rFonts w:cs="Times New Roman"/>
                <w:spacing w:val="-8"/>
                <w:sz w:val="26"/>
                <w:szCs w:val="26"/>
              </w:rPr>
              <w:t>- Thông tư liên tịch số 34/2012/TTLT – BTY- BLĐTBXH ngày 28/12/2012 của Bộ Y tế - Bộ Lao động Thương Binh và Xã hội;</w:t>
            </w:r>
          </w:p>
          <w:p w14:paraId="737A16F8" w14:textId="36ACC4D3"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pacing w:val="-4"/>
                <w:sz w:val="26"/>
                <w:szCs w:val="26"/>
              </w:rPr>
              <w:t>- Thông tư số 243/2016/TT- 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DD02813" w14:textId="1D0797BD"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pacing w:val="-4"/>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259E1DAC"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3DE50EE0"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01F94F8D"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4248A62" w14:textId="04AF0398"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22</w:t>
            </w:r>
          </w:p>
        </w:tc>
        <w:tc>
          <w:tcPr>
            <w:tcW w:w="1841" w:type="dxa"/>
            <w:tcBorders>
              <w:top w:val="single" w:sz="4" w:space="0" w:color="auto"/>
              <w:left w:val="single" w:sz="4" w:space="0" w:color="auto"/>
              <w:bottom w:val="single" w:sz="4" w:space="0" w:color="auto"/>
              <w:right w:val="single" w:sz="4" w:space="0" w:color="auto"/>
            </w:tcBorders>
            <w:vAlign w:val="center"/>
          </w:tcPr>
          <w:p w14:paraId="38DDB8C7" w14:textId="4754F345"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1.003691.000.00.00.H34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D0688C7" w14:textId="21056E18"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ype="page"/>
              <w:t xml:space="preserve"> Y khoa lần đầu đối với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w:t>
            </w:r>
            <w:r w:rsidRPr="00007E7D">
              <w:rPr>
                <w:rFonts w:cs="Times New Roman"/>
                <w:sz w:val="26"/>
                <w:szCs w:val="26"/>
              </w:rPr>
              <w:lastRenderedPageBreak/>
              <w:t>cách mạng</w:t>
            </w:r>
          </w:p>
        </w:tc>
        <w:tc>
          <w:tcPr>
            <w:tcW w:w="1414" w:type="dxa"/>
            <w:tcBorders>
              <w:top w:val="single" w:sz="4" w:space="0" w:color="auto"/>
              <w:left w:val="single" w:sz="4" w:space="0" w:color="auto"/>
              <w:bottom w:val="single" w:sz="4" w:space="0" w:color="auto"/>
              <w:right w:val="single" w:sz="4" w:space="0" w:color="auto"/>
            </w:tcBorders>
            <w:vAlign w:val="center"/>
          </w:tcPr>
          <w:p w14:paraId="6EBA1601" w14:textId="685D41E5"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lastRenderedPageBreak/>
              <w:t>45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3EB0ACA" w14:textId="5CB5CA5A"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4520C892" w14:textId="77777777" w:rsidR="00007E7D" w:rsidRPr="00007E7D" w:rsidRDefault="00007E7D" w:rsidP="00007E7D">
            <w:pPr>
              <w:widowControl w:val="0"/>
              <w:shd w:val="clear" w:color="auto" w:fill="FFFFFF"/>
              <w:spacing w:before="60" w:after="60"/>
              <w:jc w:val="center"/>
              <w:rPr>
                <w:rFonts w:cs="Times New Roman"/>
                <w:sz w:val="26"/>
                <w:szCs w:val="26"/>
              </w:rPr>
            </w:pPr>
            <w:r w:rsidRPr="00007E7D">
              <w:rPr>
                <w:rFonts w:cs="Times New Roman"/>
                <w:sz w:val="26"/>
                <w:szCs w:val="26"/>
              </w:rPr>
              <w:t xml:space="preserve">- Phí thẩm định cấp giấy giám định y khoa đối với khám cận lâm sàng theo chỉ định của Bác sỹ </w:t>
            </w:r>
            <w:r w:rsidRPr="00007E7D">
              <w:rPr>
                <w:rFonts w:cs="Times New Roman"/>
                <w:sz w:val="26"/>
                <w:szCs w:val="26"/>
              </w:rPr>
              <w:lastRenderedPageBreak/>
              <w:t>khám. Mức thu: như phụ lục kèm theo</w:t>
            </w:r>
          </w:p>
          <w:p w14:paraId="1B09CCEA" w14:textId="77777777" w:rsidR="00007E7D" w:rsidRPr="00007E7D" w:rsidRDefault="00007E7D" w:rsidP="00007E7D">
            <w:pPr>
              <w:spacing w:before="60" w:after="60" w:line="240" w:lineRule="auto"/>
              <w:jc w:val="center"/>
              <w:rPr>
                <w:rStyle w:val="fontstyle01"/>
                <w:color w:val="000000" w:themeColor="text1"/>
                <w:sz w:val="26"/>
                <w:szCs w:val="26"/>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15BB55C5"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lastRenderedPageBreak/>
              <w:t>- Pháp lệnh sửa đổi, bổ sung một số điều của pháp lệnh ưu đãi người có công với cách mạng số 04/2012/UBTVQH 13 ngày 16 tháng 7 năm 2012 của Uỷ ban thường vụ Quốc hội;</w:t>
            </w:r>
          </w:p>
          <w:p w14:paraId="4ED61A0B"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xml:space="preserve">- Nghị định số 31/2013/NĐ-CP ngày </w:t>
            </w:r>
            <w:r w:rsidRPr="00007E7D">
              <w:rPr>
                <w:rFonts w:cs="Times New Roman"/>
                <w:sz w:val="26"/>
                <w:szCs w:val="26"/>
              </w:rPr>
              <w:lastRenderedPageBreak/>
              <w:t>09/4/2013 của Chính phủ;</w:t>
            </w:r>
          </w:p>
          <w:p w14:paraId="6206E547" w14:textId="06B1E9AC"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liên tịch số 20/2016/TTLT-BYT-BLĐTBXH ngày 30/6/2016 của Bộ Y tế-Bộ Lao động, Thương binh và Xã hội.</w:t>
            </w:r>
          </w:p>
        </w:tc>
        <w:tc>
          <w:tcPr>
            <w:tcW w:w="851" w:type="dxa"/>
            <w:tcBorders>
              <w:top w:val="single" w:sz="4" w:space="0" w:color="auto"/>
              <w:left w:val="single" w:sz="4" w:space="0" w:color="auto"/>
              <w:bottom w:val="single" w:sz="4" w:space="0" w:color="auto"/>
              <w:right w:val="single" w:sz="4" w:space="0" w:color="auto"/>
            </w:tcBorders>
            <w:vAlign w:val="center"/>
          </w:tcPr>
          <w:p w14:paraId="3D96BE71" w14:textId="725E1E82"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B14D33C"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48F88B00"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556AE2BF" w14:textId="77777777" w:rsidTr="00007E7D">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184D0FE" w14:textId="5D762C6D" w:rsidR="00007E7D" w:rsidRPr="00007E7D" w:rsidRDefault="00007E7D" w:rsidP="00007E7D">
            <w:pPr>
              <w:pStyle w:val="ListParagraph"/>
              <w:tabs>
                <w:tab w:val="center" w:pos="180"/>
                <w:tab w:val="left" w:pos="360"/>
              </w:tabs>
              <w:spacing w:line="240" w:lineRule="auto"/>
              <w:ind w:left="180" w:hanging="180"/>
              <w:jc w:val="center"/>
              <w:rPr>
                <w:color w:val="000000" w:themeColor="text1"/>
                <w:sz w:val="26"/>
                <w:szCs w:val="26"/>
                <w:lang w:val="de-DE"/>
              </w:rPr>
            </w:pPr>
            <w:r w:rsidRPr="00007E7D">
              <w:rPr>
                <w:color w:val="000000" w:themeColor="text1"/>
                <w:sz w:val="26"/>
                <w:szCs w:val="26"/>
                <w:lang w:val="de-DE"/>
              </w:rPr>
              <w:t>23</w:t>
            </w:r>
          </w:p>
        </w:tc>
        <w:tc>
          <w:tcPr>
            <w:tcW w:w="1841" w:type="dxa"/>
            <w:tcBorders>
              <w:top w:val="single" w:sz="4" w:space="0" w:color="auto"/>
              <w:left w:val="single" w:sz="4" w:space="0" w:color="auto"/>
              <w:bottom w:val="single" w:sz="4" w:space="0" w:color="auto"/>
              <w:right w:val="single" w:sz="4" w:space="0" w:color="auto"/>
            </w:tcBorders>
            <w:vAlign w:val="center"/>
          </w:tcPr>
          <w:p w14:paraId="5F52503A" w14:textId="1FC555D1" w:rsidR="00007E7D" w:rsidRPr="00007E7D" w:rsidRDefault="00007E7D" w:rsidP="00007E7D">
            <w:pPr>
              <w:tabs>
                <w:tab w:val="left" w:pos="1152"/>
              </w:tabs>
              <w:spacing w:before="60" w:after="60" w:line="240" w:lineRule="auto"/>
              <w:jc w:val="center"/>
              <w:rPr>
                <w:rFonts w:cs="Times New Roman"/>
                <w:color w:val="000000" w:themeColor="text1"/>
                <w:sz w:val="26"/>
                <w:szCs w:val="26"/>
              </w:rPr>
            </w:pPr>
            <w:r w:rsidRPr="00007E7D">
              <w:rPr>
                <w:rFonts w:cs="Times New Roman"/>
                <w:bCs/>
                <w:sz w:val="26"/>
                <w:szCs w:val="26"/>
              </w:rPr>
              <w:t>1.003662.000.00.00.H34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3DCA480" w14:textId="7079FEAD" w:rsidR="00007E7D" w:rsidRPr="00007E7D" w:rsidRDefault="00007E7D" w:rsidP="00007E7D">
            <w:pPr>
              <w:spacing w:before="60" w:after="60" w:line="240" w:lineRule="auto"/>
              <w:jc w:val="center"/>
              <w:rPr>
                <w:rStyle w:val="Title1"/>
                <w:rFonts w:cs="Times New Roman"/>
                <w:bCs/>
                <w:color w:val="000000" w:themeColor="text1"/>
                <w:sz w:val="26"/>
                <w:szCs w:val="26"/>
                <w:shd w:val="clear" w:color="auto" w:fill="FFFFFF"/>
                <w:lang w:val="vi-VN"/>
              </w:rPr>
            </w:pPr>
            <w:r w:rsidRPr="00007E7D">
              <w:rPr>
                <w:rFonts w:cs="Times New Roman"/>
                <w:sz w:val="26"/>
                <w:szCs w:val="26"/>
              </w:rPr>
              <w:t>Khám giám định</w:t>
            </w:r>
            <w:r w:rsidRPr="00007E7D">
              <w:rPr>
                <w:rFonts w:cs="Times New Roman"/>
                <w:sz w:val="26"/>
                <w:szCs w:val="26"/>
              </w:rPr>
              <w:br w:type="page"/>
              <w:t xml:space="preserve"> Y khoa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w:t>
            </w:r>
          </w:p>
        </w:tc>
        <w:tc>
          <w:tcPr>
            <w:tcW w:w="1414" w:type="dxa"/>
            <w:tcBorders>
              <w:top w:val="single" w:sz="4" w:space="0" w:color="auto"/>
              <w:left w:val="single" w:sz="4" w:space="0" w:color="auto"/>
              <w:bottom w:val="single" w:sz="4" w:space="0" w:color="auto"/>
              <w:right w:val="single" w:sz="4" w:space="0" w:color="auto"/>
            </w:tcBorders>
            <w:vAlign w:val="center"/>
          </w:tcPr>
          <w:p w14:paraId="729FA939" w14:textId="132C2531" w:rsidR="00007E7D" w:rsidRPr="00007E7D" w:rsidRDefault="00007E7D" w:rsidP="00007E7D">
            <w:pPr>
              <w:spacing w:before="60" w:after="60" w:line="240" w:lineRule="auto"/>
              <w:jc w:val="center"/>
              <w:rPr>
                <w:rFonts w:cs="Times New Roman"/>
                <w:color w:val="000000" w:themeColor="text1"/>
                <w:spacing w:val="-2"/>
                <w:sz w:val="26"/>
                <w:szCs w:val="26"/>
                <w:lang w:val="nl-NL"/>
              </w:rPr>
            </w:pPr>
            <w:r w:rsidRPr="00007E7D">
              <w:rPr>
                <w:rFonts w:cs="Times New Roman"/>
                <w:sz w:val="26"/>
                <w:szCs w:val="26"/>
              </w:rPr>
              <w:t>45 ngày làm việc</w:t>
            </w:r>
            <w:r w:rsidRPr="00007E7D">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22BF11B" w14:textId="1F9B8379" w:rsidR="00007E7D" w:rsidRPr="00007E7D" w:rsidRDefault="00007E7D" w:rsidP="00007E7D">
            <w:pPr>
              <w:spacing w:before="60" w:after="60" w:line="240" w:lineRule="auto"/>
              <w:jc w:val="center"/>
              <w:rPr>
                <w:rFonts w:cs="Times New Roman"/>
                <w:color w:val="000000" w:themeColor="text1"/>
                <w:sz w:val="26"/>
                <w:szCs w:val="26"/>
              </w:rPr>
            </w:pPr>
            <w:r w:rsidRPr="00007E7D">
              <w:rPr>
                <w:rFonts w:cs="Times New Roman"/>
                <w:sz w:val="26"/>
                <w:szCs w:val="26"/>
              </w:rPr>
              <w:t>Trung tâm Giám đinh Y khoa tỉnh</w:t>
            </w:r>
          </w:p>
        </w:tc>
        <w:tc>
          <w:tcPr>
            <w:tcW w:w="1276" w:type="dxa"/>
            <w:tcBorders>
              <w:top w:val="single" w:sz="4" w:space="0" w:color="auto"/>
              <w:left w:val="single" w:sz="4" w:space="0" w:color="auto"/>
              <w:bottom w:val="single" w:sz="4" w:space="0" w:color="auto"/>
              <w:right w:val="single" w:sz="4" w:space="0" w:color="auto"/>
            </w:tcBorders>
            <w:vAlign w:val="center"/>
          </w:tcPr>
          <w:p w14:paraId="2C0F750D" w14:textId="77777777" w:rsidR="00007E7D" w:rsidRPr="00007E7D" w:rsidRDefault="00007E7D" w:rsidP="00007E7D">
            <w:pPr>
              <w:widowControl w:val="0"/>
              <w:shd w:val="clear" w:color="auto" w:fill="FFFFFF"/>
              <w:spacing w:before="60" w:after="60"/>
              <w:jc w:val="center"/>
              <w:rPr>
                <w:rFonts w:cs="Times New Roman"/>
                <w:sz w:val="26"/>
                <w:szCs w:val="26"/>
              </w:rPr>
            </w:pPr>
            <w:r w:rsidRPr="00007E7D">
              <w:rPr>
                <w:rFonts w:cs="Times New Roman"/>
                <w:sz w:val="26"/>
                <w:szCs w:val="26"/>
              </w:rPr>
              <w:t>Phí khám lâm sàng. Mức thu: như phụ biểu kèm theo</w:t>
            </w:r>
          </w:p>
          <w:p w14:paraId="1ACD8D53" w14:textId="77777777" w:rsidR="00007E7D" w:rsidRPr="00007E7D" w:rsidRDefault="00007E7D" w:rsidP="00007E7D">
            <w:pPr>
              <w:spacing w:before="60" w:after="60" w:line="240" w:lineRule="auto"/>
              <w:jc w:val="center"/>
              <w:rPr>
                <w:rStyle w:val="fontstyle01"/>
                <w:color w:val="000000" w:themeColor="text1"/>
                <w:sz w:val="26"/>
                <w:szCs w:val="26"/>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680A411F"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Pháp lệnh sửa đổi, bổ sung một số điều của pháp lệnh ưu đãi người có công với cách mạng số 04/2012/UBTVQH 13 ngày 16 tháng 7 năm 2012 của Uỷ ban thường vụ Quốc hội;</w:t>
            </w:r>
          </w:p>
          <w:p w14:paraId="6C713473" w14:textId="77777777" w:rsidR="00007E7D" w:rsidRPr="00007E7D" w:rsidRDefault="00007E7D" w:rsidP="00007E7D">
            <w:pPr>
              <w:spacing w:before="60" w:after="60"/>
              <w:jc w:val="center"/>
              <w:rPr>
                <w:rFonts w:cs="Times New Roman"/>
                <w:sz w:val="26"/>
                <w:szCs w:val="26"/>
              </w:rPr>
            </w:pPr>
            <w:r w:rsidRPr="00007E7D">
              <w:rPr>
                <w:rFonts w:cs="Times New Roman"/>
                <w:sz w:val="26"/>
                <w:szCs w:val="26"/>
              </w:rPr>
              <w:t>- Nghị định số 31/2013/NĐ–CP  ngày 09/4/2013;</w:t>
            </w:r>
          </w:p>
          <w:p w14:paraId="5AB36E03" w14:textId="4DF61916" w:rsidR="00007E7D" w:rsidRPr="00007E7D" w:rsidRDefault="00007E7D" w:rsidP="00007E7D">
            <w:pPr>
              <w:spacing w:before="60" w:after="60" w:line="240" w:lineRule="auto"/>
              <w:jc w:val="center"/>
              <w:rPr>
                <w:rFonts w:cs="Times New Roman"/>
                <w:i/>
                <w:iCs/>
                <w:sz w:val="26"/>
                <w:szCs w:val="26"/>
                <w:lang w:val="nl-NL"/>
              </w:rPr>
            </w:pPr>
            <w:r w:rsidRPr="00007E7D">
              <w:rPr>
                <w:rFonts w:cs="Times New Roman"/>
                <w:sz w:val="26"/>
                <w:szCs w:val="26"/>
              </w:rPr>
              <w:t>- Thông tư liên tịch số 20/2016/TTLT-BYT-BLĐTBXH ngày 30/6/2016 của Bộ Y tế-Bộ Lao động, Thương binh và Xã hội.</w:t>
            </w:r>
          </w:p>
        </w:tc>
        <w:tc>
          <w:tcPr>
            <w:tcW w:w="851" w:type="dxa"/>
            <w:tcBorders>
              <w:top w:val="single" w:sz="4" w:space="0" w:color="auto"/>
              <w:left w:val="single" w:sz="4" w:space="0" w:color="auto"/>
              <w:bottom w:val="single" w:sz="4" w:space="0" w:color="auto"/>
              <w:right w:val="single" w:sz="4" w:space="0" w:color="auto"/>
            </w:tcBorders>
            <w:vAlign w:val="center"/>
          </w:tcPr>
          <w:p w14:paraId="30904028" w14:textId="752D3DD3"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r w:rsidRPr="00007E7D">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28FA1AEB"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c>
          <w:tcPr>
            <w:tcW w:w="999" w:type="dxa"/>
            <w:tcBorders>
              <w:top w:val="single" w:sz="4" w:space="0" w:color="auto"/>
              <w:left w:val="single" w:sz="4" w:space="0" w:color="auto"/>
              <w:bottom w:val="single" w:sz="4" w:space="0" w:color="auto"/>
              <w:right w:val="single" w:sz="4" w:space="0" w:color="auto"/>
            </w:tcBorders>
            <w:vAlign w:val="center"/>
          </w:tcPr>
          <w:p w14:paraId="1DE781CA" w14:textId="77777777" w:rsidR="00007E7D" w:rsidRPr="00007E7D" w:rsidRDefault="00007E7D" w:rsidP="00007E7D">
            <w:pPr>
              <w:spacing w:before="60" w:after="60" w:line="240" w:lineRule="auto"/>
              <w:jc w:val="center"/>
              <w:rPr>
                <w:rFonts w:cs="Times New Roman"/>
                <w:color w:val="000000" w:themeColor="text1"/>
                <w:sz w:val="26"/>
                <w:szCs w:val="26"/>
                <w:shd w:val="clear" w:color="auto" w:fill="F9F9F9"/>
              </w:rPr>
            </w:pPr>
          </w:p>
        </w:tc>
      </w:tr>
      <w:tr w:rsidR="00007E7D" w:rsidRPr="00243BB0" w14:paraId="4DF07815" w14:textId="78325CE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369ED20" w14:textId="30B6C4B8" w:rsidR="00007E7D" w:rsidRPr="00243BB0" w:rsidRDefault="00007E7D" w:rsidP="00007E7D">
            <w:pPr>
              <w:pStyle w:val="ListParagraph"/>
              <w:tabs>
                <w:tab w:val="center" w:pos="180"/>
                <w:tab w:val="left" w:pos="360"/>
              </w:tabs>
              <w:spacing w:line="240" w:lineRule="auto"/>
              <w:ind w:left="360" w:hanging="180"/>
              <w:jc w:val="left"/>
              <w:rPr>
                <w:b/>
                <w:color w:val="000000" w:themeColor="text1"/>
                <w:sz w:val="28"/>
                <w:szCs w:val="28"/>
                <w:lang w:val="de-DE"/>
              </w:rPr>
            </w:pPr>
            <w:r w:rsidRPr="00243BB0">
              <w:rPr>
                <w:b/>
                <w:color w:val="000000" w:themeColor="text1"/>
                <w:sz w:val="28"/>
                <w:szCs w:val="28"/>
                <w:lang w:val="de-DE"/>
              </w:rPr>
              <w:t>III</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50AB1278" w14:textId="7B67A553" w:rsidR="00007E7D" w:rsidRPr="00243BB0" w:rsidRDefault="00007E7D" w:rsidP="00007E7D">
            <w:pPr>
              <w:spacing w:before="60" w:after="60" w:line="240" w:lineRule="auto"/>
              <w:rPr>
                <w:rFonts w:cs="Times New Roman"/>
                <w:i/>
                <w:color w:val="000000" w:themeColor="text1"/>
                <w:sz w:val="28"/>
                <w:szCs w:val="28"/>
                <w:shd w:val="clear" w:color="auto" w:fill="F9F9F9"/>
              </w:rPr>
            </w:pPr>
            <w:r w:rsidRPr="00243BB0">
              <w:rPr>
                <w:rFonts w:cs="Times New Roman"/>
                <w:b/>
                <w:color w:val="000000" w:themeColor="text1"/>
                <w:spacing w:val="-2"/>
                <w:sz w:val="28"/>
                <w:szCs w:val="28"/>
                <w:shd w:val="clear" w:color="auto" w:fill="FFFFFF"/>
              </w:rPr>
              <w:t>Lĩnh vực:</w:t>
            </w:r>
            <w:r>
              <w:rPr>
                <w:rFonts w:cs="Times New Roman"/>
                <w:b/>
                <w:color w:val="000000" w:themeColor="text1"/>
                <w:spacing w:val="-2"/>
                <w:sz w:val="28"/>
                <w:szCs w:val="28"/>
                <w:shd w:val="clear" w:color="auto" w:fill="FFFFFF"/>
              </w:rPr>
              <w:t xml:space="preserve"> Y tế dự phòng (28</w:t>
            </w:r>
            <w:r w:rsidRPr="00243BB0">
              <w:rPr>
                <w:rFonts w:cs="Times New Roman"/>
                <w:b/>
                <w:color w:val="000000" w:themeColor="text1"/>
                <w:spacing w:val="-2"/>
                <w:sz w:val="28"/>
                <w:szCs w:val="28"/>
                <w:shd w:val="clear" w:color="auto" w:fill="FFFFFF"/>
              </w:rPr>
              <w:t xml:space="preserve"> TTHC</w:t>
            </w:r>
            <w:r>
              <w:rPr>
                <w:rFonts w:cs="Times New Roman"/>
                <w:b/>
                <w:color w:val="000000" w:themeColor="text1"/>
                <w:spacing w:val="-2"/>
                <w:sz w:val="28"/>
                <w:szCs w:val="28"/>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14:paraId="5070EEC0" w14:textId="77777777" w:rsidR="00007E7D" w:rsidRPr="00243BB0" w:rsidRDefault="00007E7D" w:rsidP="00007E7D">
            <w:pPr>
              <w:spacing w:before="60" w:after="60" w:line="240" w:lineRule="auto"/>
              <w:jc w:val="center"/>
              <w:rPr>
                <w:rFonts w:cs="Times New Roman"/>
                <w:b/>
                <w:color w:val="000000" w:themeColor="text1"/>
                <w:spacing w:val="-2"/>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1314954E" w14:textId="77777777" w:rsidR="00007E7D" w:rsidRPr="00243BB0" w:rsidRDefault="00007E7D" w:rsidP="00007E7D">
            <w:pPr>
              <w:spacing w:before="60" w:after="60" w:line="240" w:lineRule="auto"/>
              <w:jc w:val="center"/>
              <w:rPr>
                <w:rFonts w:cs="Times New Roman"/>
                <w:b/>
                <w:color w:val="000000" w:themeColor="text1"/>
                <w:spacing w:val="-2"/>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3F22FCDC" w14:textId="77777777" w:rsidR="00007E7D" w:rsidRPr="00243BB0" w:rsidRDefault="00007E7D" w:rsidP="00007E7D">
            <w:pPr>
              <w:spacing w:before="60" w:after="60" w:line="240" w:lineRule="auto"/>
              <w:jc w:val="center"/>
              <w:rPr>
                <w:rFonts w:cs="Times New Roman"/>
                <w:b/>
                <w:color w:val="000000" w:themeColor="text1"/>
                <w:spacing w:val="-2"/>
                <w:sz w:val="28"/>
                <w:szCs w:val="28"/>
                <w:shd w:val="clear" w:color="auto" w:fill="FFFFFF"/>
              </w:rPr>
            </w:pPr>
          </w:p>
        </w:tc>
      </w:tr>
      <w:tr w:rsidR="000240D1" w:rsidRPr="00243BB0" w14:paraId="093AB72D" w14:textId="3C4B4FD3"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3E192A7" w14:textId="5724C73F"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6FC3D8D2" w14:textId="5EDD6A67"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1.000844.000.0</w:t>
            </w:r>
            <w:r w:rsidRPr="000240D1">
              <w:rPr>
                <w:rFonts w:cs="Times New Roman"/>
                <w:bCs/>
                <w:sz w:val="26"/>
                <w:szCs w:val="26"/>
              </w:rPr>
              <w:lastRenderedPageBreak/>
              <w:t>0.00.H34</w:t>
            </w:r>
          </w:p>
        </w:tc>
        <w:tc>
          <w:tcPr>
            <w:tcW w:w="2982" w:type="dxa"/>
            <w:tcBorders>
              <w:top w:val="single" w:sz="4" w:space="0" w:color="auto"/>
              <w:left w:val="single" w:sz="4" w:space="0" w:color="auto"/>
              <w:bottom w:val="single" w:sz="4" w:space="0" w:color="auto"/>
              <w:right w:val="single" w:sz="4" w:space="0" w:color="auto"/>
            </w:tcBorders>
            <w:vAlign w:val="center"/>
          </w:tcPr>
          <w:p w14:paraId="4761ED6B" w14:textId="6F47DA3D"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lastRenderedPageBreak/>
              <w:t xml:space="preserve">Thông báo hoạt </w:t>
            </w:r>
            <w:r w:rsidRPr="000240D1">
              <w:rPr>
                <w:rFonts w:cs="Times New Roman"/>
                <w:sz w:val="26"/>
                <w:szCs w:val="26"/>
              </w:rPr>
              <w:br/>
            </w:r>
            <w:r w:rsidRPr="000240D1">
              <w:rPr>
                <w:rFonts w:cs="Times New Roman"/>
                <w:sz w:val="26"/>
                <w:szCs w:val="26"/>
              </w:rPr>
              <w:lastRenderedPageBreak/>
              <w:t>động của tổ chức tư vấn về phòng, chống HIV/AIDS</w:t>
            </w:r>
          </w:p>
        </w:tc>
        <w:tc>
          <w:tcPr>
            <w:tcW w:w="1414" w:type="dxa"/>
            <w:tcBorders>
              <w:top w:val="single" w:sz="4" w:space="0" w:color="auto"/>
              <w:left w:val="single" w:sz="4" w:space="0" w:color="auto"/>
              <w:bottom w:val="single" w:sz="4" w:space="0" w:color="auto"/>
              <w:right w:val="single" w:sz="4" w:space="0" w:color="auto"/>
            </w:tcBorders>
            <w:vAlign w:val="center"/>
          </w:tcPr>
          <w:p w14:paraId="12DE08E7" w14:textId="328C5AC9"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lastRenderedPageBreak/>
              <w:t xml:space="preserve">02 ngày </w:t>
            </w:r>
            <w:r w:rsidRPr="000240D1">
              <w:rPr>
                <w:rFonts w:cs="Times New Roman"/>
                <w:sz w:val="26"/>
                <w:szCs w:val="26"/>
              </w:rPr>
              <w:lastRenderedPageBreak/>
              <w:t>làm việc</w:t>
            </w:r>
            <w:r w:rsidRPr="000240D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B083006" w14:textId="4D8397FA"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lastRenderedPageBreak/>
              <w:t xml:space="preserve">Trung tâm </w:t>
            </w:r>
            <w:r w:rsidRPr="000240D1">
              <w:rPr>
                <w:rFonts w:cs="Times New Roman"/>
                <w:sz w:val="26"/>
                <w:szCs w:val="26"/>
              </w:rPr>
              <w:lastRenderedPageBreak/>
              <w:t>Phục vụ hành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4275988" w14:textId="4C6A2C2F"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lastRenderedPageBreak/>
              <w:t>Không</w:t>
            </w:r>
          </w:p>
        </w:tc>
        <w:tc>
          <w:tcPr>
            <w:tcW w:w="2977" w:type="dxa"/>
            <w:tcBorders>
              <w:top w:val="single" w:sz="4" w:space="0" w:color="auto"/>
              <w:left w:val="single" w:sz="4" w:space="0" w:color="auto"/>
              <w:bottom w:val="single" w:sz="4" w:space="0" w:color="auto"/>
              <w:right w:val="single" w:sz="4" w:space="0" w:color="auto"/>
            </w:tcBorders>
            <w:vAlign w:val="center"/>
          </w:tcPr>
          <w:p w14:paraId="4F22E868" w14:textId="202DE32A"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Thông tư số 06/2012/TT-</w:t>
            </w:r>
            <w:r w:rsidRPr="000240D1">
              <w:rPr>
                <w:rFonts w:cs="Times New Roman"/>
                <w:sz w:val="26"/>
                <w:szCs w:val="26"/>
                <w:lang w:val="nl-NL"/>
              </w:rPr>
              <w:lastRenderedPageBreak/>
              <w:t>BYT ngày 20/4/2012 của Bộ trưởng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42CF816C" w14:textId="1B707ECD"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6DE06352" w14:textId="2B46BA38"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30422B91" w14:textId="45BD4F52"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4C839C8C" w14:textId="758E3250"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C91E136" w14:textId="38FC98E0"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1C0A287E" w14:textId="0A98D642"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2.000655.000.00.00.H34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CC02471" w14:textId="246050CF"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Công bố cơ </w:t>
            </w:r>
            <w:r w:rsidRPr="000240D1">
              <w:rPr>
                <w:rFonts w:cs="Times New Roman"/>
                <w:sz w:val="26"/>
                <w:szCs w:val="26"/>
              </w:rPr>
              <w:br/>
              <w:t>sở đủ điều kiện tiêm chủng</w:t>
            </w:r>
          </w:p>
        </w:tc>
        <w:tc>
          <w:tcPr>
            <w:tcW w:w="1414" w:type="dxa"/>
            <w:tcBorders>
              <w:top w:val="single" w:sz="4" w:space="0" w:color="auto"/>
              <w:left w:val="single" w:sz="4" w:space="0" w:color="auto"/>
              <w:bottom w:val="single" w:sz="4" w:space="0" w:color="auto"/>
              <w:right w:val="single" w:sz="4" w:space="0" w:color="auto"/>
            </w:tcBorders>
            <w:vAlign w:val="center"/>
          </w:tcPr>
          <w:p w14:paraId="0242E583" w14:textId="1E08DCD5"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03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B6B79A0" w14:textId="550CA3B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4525E151" w14:textId="60F21A4B"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2E79586"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Nghị định số 104/2016/NĐ-CP ngày 01/7/2016 của Chính phủ;</w:t>
            </w:r>
          </w:p>
          <w:p w14:paraId="691E5A85" w14:textId="49600D32"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 Nghị định số 155/2016/NĐ-CP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29D07BF0" w14:textId="04E71700"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7EA58BA4" w14:textId="4EAE0276"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6B2D22B1" w14:textId="306A1AB1"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7977F90E" w14:textId="3D98D544"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DA72FFA" w14:textId="4D818CCF"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3</w:t>
            </w:r>
          </w:p>
        </w:tc>
        <w:tc>
          <w:tcPr>
            <w:tcW w:w="1841" w:type="dxa"/>
            <w:tcBorders>
              <w:top w:val="single" w:sz="4" w:space="0" w:color="auto"/>
              <w:left w:val="single" w:sz="4" w:space="0" w:color="auto"/>
              <w:bottom w:val="single" w:sz="4" w:space="0" w:color="auto"/>
              <w:right w:val="single" w:sz="4" w:space="0" w:color="auto"/>
            </w:tcBorders>
            <w:vAlign w:val="center"/>
          </w:tcPr>
          <w:p w14:paraId="4BEAD491" w14:textId="718EBAE9"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1.003580.000.00.00.H34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AE98F3B" w14:textId="0BA568D8"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Công bố cơ sở </w:t>
            </w:r>
            <w:r w:rsidRPr="000240D1">
              <w:rPr>
                <w:rFonts w:cs="Times New Roman"/>
                <w:sz w:val="26"/>
                <w:szCs w:val="26"/>
              </w:rPr>
              <w:br/>
              <w:t>xét nghiệm đạt tiêu chuẩn an toàn sinh học cấp I, cấp II</w:t>
            </w:r>
          </w:p>
        </w:tc>
        <w:tc>
          <w:tcPr>
            <w:tcW w:w="1414" w:type="dxa"/>
            <w:tcBorders>
              <w:top w:val="single" w:sz="4" w:space="0" w:color="auto"/>
              <w:left w:val="single" w:sz="4" w:space="0" w:color="auto"/>
              <w:bottom w:val="single" w:sz="4" w:space="0" w:color="auto"/>
              <w:right w:val="single" w:sz="4" w:space="0" w:color="auto"/>
            </w:tcBorders>
            <w:vAlign w:val="center"/>
          </w:tcPr>
          <w:p w14:paraId="3D2878AA" w14:textId="63B3E508"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03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4A9EE5E" w14:textId="07665773"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62A7979" w14:textId="7C358DB2"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D89EB56"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Nghị định số 103/2016/NĐ-CP ngày 01/7/2016 của Chính phủ;</w:t>
            </w:r>
          </w:p>
          <w:p w14:paraId="29B75656" w14:textId="1F161DE2"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 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3E0D6CB3" w14:textId="2E852033"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687E715A" w14:textId="6D702848"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2B3A5A03" w14:textId="443107BD"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40DAD54C" w14:textId="789BE36D"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A9A89CC" w14:textId="7E03CD51"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4</w:t>
            </w:r>
          </w:p>
        </w:tc>
        <w:tc>
          <w:tcPr>
            <w:tcW w:w="1841" w:type="dxa"/>
            <w:tcBorders>
              <w:top w:val="single" w:sz="4" w:space="0" w:color="auto"/>
              <w:left w:val="single" w:sz="4" w:space="0" w:color="auto"/>
              <w:bottom w:val="single" w:sz="4" w:space="0" w:color="auto"/>
              <w:right w:val="single" w:sz="4" w:space="0" w:color="auto"/>
            </w:tcBorders>
            <w:vAlign w:val="center"/>
          </w:tcPr>
          <w:p w14:paraId="06F2F569" w14:textId="2802B4E1"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1.004488.000.00.00.H34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1BD70C5" w14:textId="0AE1DFB4"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Công bố đủ </w:t>
            </w:r>
            <w:r w:rsidRPr="000240D1">
              <w:rPr>
                <w:rFonts w:cs="Times New Roman"/>
                <w:sz w:val="26"/>
                <w:szCs w:val="26"/>
              </w:rPr>
              <w:br/>
              <w:t>điều kiện điều trị nghiện chất dạng thuốc phiện</w:t>
            </w:r>
          </w:p>
        </w:tc>
        <w:tc>
          <w:tcPr>
            <w:tcW w:w="1414" w:type="dxa"/>
            <w:tcBorders>
              <w:top w:val="single" w:sz="4" w:space="0" w:color="auto"/>
              <w:left w:val="single" w:sz="4" w:space="0" w:color="auto"/>
              <w:bottom w:val="single" w:sz="4" w:space="0" w:color="auto"/>
              <w:right w:val="single" w:sz="4" w:space="0" w:color="auto"/>
            </w:tcBorders>
            <w:vAlign w:val="center"/>
          </w:tcPr>
          <w:p w14:paraId="4B9C152D" w14:textId="164FA634"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05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DE5307F" w14:textId="08A7DA02"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C82471D" w14:textId="2A632C49"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39A6B0C8"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số 64/2006/QH11 ngày 29/6/2006 về phòng, chống nhiễm vi rút gây ra hội chứng suy giảm miễn dịch mắc phải ở người (HIV/AIDS).</w:t>
            </w:r>
          </w:p>
          <w:p w14:paraId="1F98B816" w14:textId="4AD8AE57"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 xml:space="preserve">- Nghị định số 90/2016/NĐ-CP ngày </w:t>
            </w:r>
            <w:r w:rsidRPr="000240D1">
              <w:rPr>
                <w:rFonts w:cs="Times New Roman"/>
                <w:sz w:val="26"/>
                <w:szCs w:val="26"/>
                <w:lang w:val="nl-NL"/>
              </w:rPr>
              <w:lastRenderedPageBreak/>
              <w:t>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11821D08" w14:textId="75A51698"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3240E2C" w14:textId="5110F891"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0F70D199" w14:textId="5960C100"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4A8F01A5" w14:textId="76259DF1"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6358C05" w14:textId="72E8A0BF"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5</w:t>
            </w:r>
          </w:p>
        </w:tc>
        <w:tc>
          <w:tcPr>
            <w:tcW w:w="1841" w:type="dxa"/>
            <w:tcBorders>
              <w:top w:val="single" w:sz="4" w:space="0" w:color="auto"/>
              <w:left w:val="single" w:sz="4" w:space="0" w:color="auto"/>
              <w:bottom w:val="single" w:sz="4" w:space="0" w:color="auto"/>
              <w:right w:val="single" w:sz="4" w:space="0" w:color="auto"/>
            </w:tcBorders>
            <w:vAlign w:val="center"/>
          </w:tcPr>
          <w:p w14:paraId="6B0C1B10" w14:textId="6FD8F989"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1.004477.000.00.00.H34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A771A0A" w14:textId="71E9E31E"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Công bố lại </w:t>
            </w:r>
            <w:r w:rsidRPr="000240D1">
              <w:rPr>
                <w:rFonts w:cs="Times New Roman"/>
                <w:sz w:val="26"/>
                <w:szCs w:val="26"/>
              </w:rPr>
              <w:br/>
              <w:t>đối với cơ sở đủ điều kiện điều trị nghiện chất dạng thuốc phiện khi có thay đổi về tên, địa chỉ, về cơ sở vật chất, trang thiết bị và nhân sự</w:t>
            </w:r>
          </w:p>
        </w:tc>
        <w:tc>
          <w:tcPr>
            <w:tcW w:w="1414" w:type="dxa"/>
            <w:tcBorders>
              <w:top w:val="single" w:sz="4" w:space="0" w:color="auto"/>
              <w:left w:val="single" w:sz="4" w:space="0" w:color="auto"/>
              <w:bottom w:val="single" w:sz="4" w:space="0" w:color="auto"/>
              <w:right w:val="single" w:sz="4" w:space="0" w:color="auto"/>
            </w:tcBorders>
            <w:vAlign w:val="center"/>
          </w:tcPr>
          <w:p w14:paraId="562EDAC2" w14:textId="34BAFAE6"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05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E8B183F" w14:textId="04380CE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92E0593" w14:textId="75545228"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3EE0D0FA"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số 64/2006/QH11 ngày 29/6/2006 về phòng, chống nhiễm vi rút gây ra hội chứng suy giảm miễn dịch mắc phải ở người (HIV/AIDS).</w:t>
            </w:r>
          </w:p>
          <w:p w14:paraId="521D5692" w14:textId="51BDD7D1"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 Nghị định số 90/2016/NĐ-CP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705F59F6" w14:textId="7B0D5453"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68E73B02" w14:textId="77777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1C290BB5" w14:textId="4968E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5BF097EC" w14:textId="6DB2DA78"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7C3E624" w14:textId="616BB732"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6</w:t>
            </w:r>
          </w:p>
        </w:tc>
        <w:tc>
          <w:tcPr>
            <w:tcW w:w="1841" w:type="dxa"/>
            <w:tcBorders>
              <w:top w:val="single" w:sz="4" w:space="0" w:color="auto"/>
              <w:left w:val="single" w:sz="4" w:space="0" w:color="auto"/>
              <w:bottom w:val="single" w:sz="4" w:space="0" w:color="auto"/>
              <w:right w:val="single" w:sz="4" w:space="0" w:color="auto"/>
            </w:tcBorders>
            <w:vAlign w:val="center"/>
          </w:tcPr>
          <w:p w14:paraId="4160DADB" w14:textId="5884AF0C"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1.004471.000.00.00.H34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BB8CCFD" w14:textId="753C51FF"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Công bố lại đối với cơ sở công bố đủ điều kiện điều trị nghiện chất dạng thuốc phiện bằng phương thức điện tử khi hồ sơ công bố bị hư hỏng hoặc bị mất</w:t>
            </w:r>
          </w:p>
        </w:tc>
        <w:tc>
          <w:tcPr>
            <w:tcW w:w="1414" w:type="dxa"/>
            <w:tcBorders>
              <w:top w:val="single" w:sz="4" w:space="0" w:color="auto"/>
              <w:left w:val="single" w:sz="4" w:space="0" w:color="auto"/>
              <w:bottom w:val="single" w:sz="4" w:space="0" w:color="auto"/>
              <w:right w:val="single" w:sz="4" w:space="0" w:color="auto"/>
            </w:tcBorders>
            <w:vAlign w:val="center"/>
          </w:tcPr>
          <w:p w14:paraId="3B9CE00D" w14:textId="2622A065"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05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C4C19E8" w14:textId="197006CE"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E8AA22F" w14:textId="79C1C494"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99F675E"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số 64/2006/QH11 ngày 29/6/2006 về phòng, chống nhiễm vi rút gây ra hội chứng suy giảm miễn dịch mắc phải ở người (HIV/AIDS).</w:t>
            </w:r>
          </w:p>
          <w:p w14:paraId="077CDB2A" w14:textId="134D2F88"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 Nghị định số 90/2016/NĐ-CP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67FC2FAA" w14:textId="13253898"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7D6CF90A" w14:textId="3129F4D5"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017424E2" w14:textId="15F8DDF0"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2B8AE3B9" w14:textId="5FB7AC2B"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F80F011" w14:textId="7C5FE415"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7</w:t>
            </w:r>
          </w:p>
        </w:tc>
        <w:tc>
          <w:tcPr>
            <w:tcW w:w="1841" w:type="dxa"/>
            <w:tcBorders>
              <w:top w:val="single" w:sz="4" w:space="0" w:color="auto"/>
              <w:left w:val="single" w:sz="4" w:space="0" w:color="auto"/>
              <w:bottom w:val="single" w:sz="4" w:space="0" w:color="auto"/>
              <w:right w:val="single" w:sz="4" w:space="0" w:color="auto"/>
            </w:tcBorders>
            <w:vAlign w:val="center"/>
          </w:tcPr>
          <w:p w14:paraId="4086B915" w14:textId="0766F4F1"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1.004461.000.00.00.H34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B772CAE" w14:textId="13CF703C"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Công bố lại</w:t>
            </w:r>
            <w:r w:rsidRPr="000240D1">
              <w:rPr>
                <w:rFonts w:cs="Times New Roman"/>
                <w:sz w:val="26"/>
                <w:szCs w:val="26"/>
              </w:rPr>
              <w:br w:type="page"/>
              <w:t xml:space="preserve"> đối với cơ sở điều trị sau khi hết thời hạn bị tạm đình chỉ</w:t>
            </w:r>
          </w:p>
        </w:tc>
        <w:tc>
          <w:tcPr>
            <w:tcW w:w="1414" w:type="dxa"/>
            <w:tcBorders>
              <w:top w:val="single" w:sz="4" w:space="0" w:color="auto"/>
              <w:left w:val="single" w:sz="4" w:space="0" w:color="auto"/>
              <w:bottom w:val="single" w:sz="4" w:space="0" w:color="auto"/>
              <w:right w:val="single" w:sz="4" w:space="0" w:color="auto"/>
            </w:tcBorders>
            <w:vAlign w:val="center"/>
          </w:tcPr>
          <w:p w14:paraId="75F9BEB6" w14:textId="1811677F"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5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9165278" w14:textId="6EBC215D"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8666CEF" w14:textId="4258EFC3"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8F2D2CB"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số 64/2006/QH11 ngày 29/6/2006 về phòng, chống nhiễm vi rút gây ra hội chứng suy giảm miễn dịch mắc phải ở người (HIV/AIDS).</w:t>
            </w:r>
          </w:p>
          <w:p w14:paraId="4C6DCE29" w14:textId="468DB679" w:rsidR="000240D1" w:rsidRPr="000240D1" w:rsidRDefault="000240D1" w:rsidP="000240D1">
            <w:pPr>
              <w:autoSpaceDE w:val="0"/>
              <w:autoSpaceDN w:val="0"/>
              <w:adjustRightInd w:val="0"/>
              <w:spacing w:before="60" w:after="60"/>
              <w:jc w:val="center"/>
              <w:rPr>
                <w:rFonts w:eastAsia="Calibri" w:cs="Times New Roman"/>
                <w:i/>
                <w:color w:val="000000" w:themeColor="text1"/>
                <w:sz w:val="28"/>
                <w:szCs w:val="28"/>
              </w:rPr>
            </w:pPr>
            <w:r w:rsidRPr="000240D1">
              <w:rPr>
                <w:rFonts w:cs="Times New Roman"/>
                <w:sz w:val="26"/>
                <w:szCs w:val="26"/>
                <w:lang w:val="nl-NL"/>
              </w:rPr>
              <w:lastRenderedPageBreak/>
              <w:t>- Nghị định số 90/2016/NĐ-CP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11FDF4BE" w14:textId="459E1C0B"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C649F44" w14:textId="77777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2454E50F" w14:textId="5DA6B4E6"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1ABE287A" w14:textId="67E443EB"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6E5143F" w14:textId="05BE018D"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8</w:t>
            </w:r>
          </w:p>
        </w:tc>
        <w:tc>
          <w:tcPr>
            <w:tcW w:w="1841" w:type="dxa"/>
            <w:tcBorders>
              <w:top w:val="single" w:sz="4" w:space="0" w:color="auto"/>
              <w:left w:val="single" w:sz="4" w:space="0" w:color="auto"/>
              <w:bottom w:val="single" w:sz="4" w:space="0" w:color="auto"/>
              <w:right w:val="single" w:sz="4" w:space="0" w:color="auto"/>
            </w:tcBorders>
            <w:vAlign w:val="center"/>
          </w:tcPr>
          <w:p w14:paraId="7D469684" w14:textId="5F76D2C4"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1.002944.000.00.00.H34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80939CC" w14:textId="6C8082AA"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Công bố cơ </w:t>
            </w:r>
            <w:r w:rsidRPr="000240D1">
              <w:rPr>
                <w:rFonts w:cs="Times New Roman"/>
                <w:sz w:val="26"/>
                <w:szCs w:val="26"/>
              </w:rPr>
              <w:br/>
              <w:t>sở đủ điều kiện sản xuất chế phẩm diệt côn trùng, diệt khuẩn dùng trong lĩnh vực gia dụng và y tế</w:t>
            </w:r>
          </w:p>
        </w:tc>
        <w:tc>
          <w:tcPr>
            <w:tcW w:w="1414" w:type="dxa"/>
            <w:tcBorders>
              <w:top w:val="single" w:sz="4" w:space="0" w:color="auto"/>
              <w:left w:val="single" w:sz="4" w:space="0" w:color="auto"/>
              <w:bottom w:val="single" w:sz="4" w:space="0" w:color="auto"/>
              <w:right w:val="single" w:sz="4" w:space="0" w:color="auto"/>
            </w:tcBorders>
            <w:vAlign w:val="center"/>
          </w:tcPr>
          <w:p w14:paraId="34FAF38B" w14:textId="1921AF51"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01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A5DEA53" w14:textId="3C4F7E22"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FF328ED" w14:textId="50A6B1AC"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300.000 đồng/hồ sơ</w:t>
            </w:r>
          </w:p>
        </w:tc>
        <w:tc>
          <w:tcPr>
            <w:tcW w:w="2977" w:type="dxa"/>
            <w:tcBorders>
              <w:top w:val="single" w:sz="4" w:space="0" w:color="auto"/>
              <w:left w:val="single" w:sz="4" w:space="0" w:color="auto"/>
              <w:bottom w:val="single" w:sz="4" w:space="0" w:color="auto"/>
              <w:right w:val="single" w:sz="4" w:space="0" w:color="auto"/>
            </w:tcBorders>
            <w:vAlign w:val="center"/>
          </w:tcPr>
          <w:p w14:paraId="25FAECBA"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hóa chất ngày 21/11/2007;</w:t>
            </w:r>
          </w:p>
          <w:p w14:paraId="26585BDC"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đầu tư ngày 26/11/2014;</w:t>
            </w:r>
          </w:p>
          <w:p w14:paraId="26C8DAEB"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chất lượng sản phẩm, hàng hóa ngày 21/11/2007;</w:t>
            </w:r>
          </w:p>
          <w:p w14:paraId="0283349A"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doanh nghiệp ngày 26/11/2014;</w:t>
            </w:r>
          </w:p>
          <w:p w14:paraId="7E85B981"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thương mại ngày 14/6/2005;</w:t>
            </w:r>
          </w:p>
          <w:p w14:paraId="6B2A8798"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tiêu chuẩn và quy chuẩn kỹ thuật ngày 29/6/2006;</w:t>
            </w:r>
          </w:p>
          <w:p w14:paraId="59A0BB31"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Nghị định số 91/2016/NĐ-CP ngày 01/7/2016 của Chính phủ</w:t>
            </w:r>
          </w:p>
          <w:p w14:paraId="063A3313"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Nghị định số 155/2018/NĐ-CP ngày 12/11/2018 của Chính phủ;</w:t>
            </w:r>
          </w:p>
          <w:p w14:paraId="4E75DD78" w14:textId="01C62571"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lastRenderedPageBreak/>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F67AD33" w14:textId="299702BF"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4A4F08E" w14:textId="5B3B4C6C"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Cs w:val="28"/>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3B0E758C" w14:textId="3DF9FC5D"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l-NL"/>
              </w:rPr>
              <w:t>x</w:t>
            </w:r>
          </w:p>
        </w:tc>
      </w:tr>
      <w:tr w:rsidR="000240D1" w:rsidRPr="00243BB0" w14:paraId="1FFCA57C" w14:textId="34C05A45"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E599722" w14:textId="654E44E1"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9</w:t>
            </w:r>
          </w:p>
        </w:tc>
        <w:tc>
          <w:tcPr>
            <w:tcW w:w="1841" w:type="dxa"/>
            <w:tcBorders>
              <w:top w:val="single" w:sz="4" w:space="0" w:color="auto"/>
              <w:left w:val="single" w:sz="4" w:space="0" w:color="auto"/>
              <w:bottom w:val="single" w:sz="4" w:space="0" w:color="auto"/>
              <w:right w:val="single" w:sz="4" w:space="0" w:color="auto"/>
            </w:tcBorders>
            <w:vAlign w:val="center"/>
          </w:tcPr>
          <w:p w14:paraId="1E07AFD2" w14:textId="3A53601D"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1.002467.000.00.00.H34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7F0D52C" w14:textId="2B9B1AB1"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Công bố cơ sở đủ điều kiện cung cấp dịch vụ diệt côn trùng, diệt khuẩn dùng trong lĩnh vực gia dụng và y tế bằng chế phẩm</w:t>
            </w:r>
          </w:p>
        </w:tc>
        <w:tc>
          <w:tcPr>
            <w:tcW w:w="1414" w:type="dxa"/>
            <w:tcBorders>
              <w:top w:val="single" w:sz="4" w:space="0" w:color="auto"/>
              <w:left w:val="single" w:sz="4" w:space="0" w:color="auto"/>
              <w:bottom w:val="single" w:sz="4" w:space="0" w:color="auto"/>
              <w:right w:val="single" w:sz="4" w:space="0" w:color="auto"/>
            </w:tcBorders>
            <w:vAlign w:val="center"/>
          </w:tcPr>
          <w:p w14:paraId="5D2EB034" w14:textId="785BD030"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1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32AB612" w14:textId="754EC41C"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897C20D" w14:textId="69C65DFB"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300.000 đồng/hồ sơ</w:t>
            </w:r>
          </w:p>
        </w:tc>
        <w:tc>
          <w:tcPr>
            <w:tcW w:w="2977" w:type="dxa"/>
            <w:tcBorders>
              <w:top w:val="single" w:sz="4" w:space="0" w:color="auto"/>
              <w:left w:val="single" w:sz="4" w:space="0" w:color="auto"/>
              <w:bottom w:val="single" w:sz="4" w:space="0" w:color="auto"/>
              <w:right w:val="single" w:sz="4" w:space="0" w:color="auto"/>
            </w:tcBorders>
            <w:vAlign w:val="center"/>
          </w:tcPr>
          <w:p w14:paraId="7A10511A"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hóa chất ngày 21/11/2007;</w:t>
            </w:r>
          </w:p>
          <w:p w14:paraId="5F045A5D"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đầu tư ngày 26/11/2014;</w:t>
            </w:r>
          </w:p>
          <w:p w14:paraId="450B8ECE"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chất lượng sản phẩm, hàng hóa ngày 21/11/2007;</w:t>
            </w:r>
          </w:p>
          <w:p w14:paraId="677259B0"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doanh nghiệp ngày 26/11/2014;</w:t>
            </w:r>
          </w:p>
          <w:p w14:paraId="28E7A183"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thương mại ngày 14/6/2005;</w:t>
            </w:r>
          </w:p>
          <w:p w14:paraId="592BD9A2"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tiêu chuẩn và quy chuẩn kỹ thuật ngày 29/6/2006;</w:t>
            </w:r>
          </w:p>
          <w:p w14:paraId="0248FACA"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Nghị định số 91/2016/NĐ-CP ngày 01/7/2016 của Chính phủ</w:t>
            </w:r>
          </w:p>
          <w:p w14:paraId="44C9D02E"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Nghị định số 155/2018/NĐ-CP ngày 12/11/2018 của Chính phủ;</w:t>
            </w:r>
          </w:p>
          <w:p w14:paraId="0D44426B"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lastRenderedPageBreak/>
              <w:t>- Thông tư số 278/2016/TT-BTC ngày 14/11/2016 của Bộ Tài chính</w:t>
            </w:r>
          </w:p>
          <w:p w14:paraId="70FC740A" w14:textId="0EB4B4DA"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 Quyết định 4508/QĐ-BYT ngày 22/8/2016 của Bộ Y tế về việc công bố thủ tục hành chính được sửa đổi, bổ sung và thủ tục hành chính bị bãi bỏ tại Nghị định số 91/2016/NĐ-CP ngày 01/7/2016 của Chính phủ về quản lý hóa chất, chế phẩm diệt côn trùng, diệt khuẩn dùng trong lĩnh vực gia dụng và y tế.</w:t>
            </w:r>
          </w:p>
        </w:tc>
        <w:tc>
          <w:tcPr>
            <w:tcW w:w="851" w:type="dxa"/>
            <w:tcBorders>
              <w:top w:val="single" w:sz="4" w:space="0" w:color="auto"/>
              <w:left w:val="single" w:sz="4" w:space="0" w:color="auto"/>
              <w:bottom w:val="single" w:sz="4" w:space="0" w:color="auto"/>
              <w:right w:val="single" w:sz="4" w:space="0" w:color="auto"/>
            </w:tcBorders>
            <w:vAlign w:val="center"/>
          </w:tcPr>
          <w:p w14:paraId="5F9A82C3" w14:textId="458AC897"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13C3E3A" w14:textId="0CEFA155"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Cs w:val="28"/>
                <w:lang w:val="nb-NO"/>
              </w:rPr>
              <w:t>Mức độ3</w:t>
            </w:r>
          </w:p>
        </w:tc>
        <w:tc>
          <w:tcPr>
            <w:tcW w:w="999" w:type="dxa"/>
            <w:tcBorders>
              <w:top w:val="single" w:sz="4" w:space="0" w:color="auto"/>
              <w:left w:val="single" w:sz="4" w:space="0" w:color="auto"/>
              <w:bottom w:val="single" w:sz="4" w:space="0" w:color="auto"/>
              <w:right w:val="single" w:sz="4" w:space="0" w:color="auto"/>
            </w:tcBorders>
            <w:vAlign w:val="center"/>
          </w:tcPr>
          <w:p w14:paraId="5253DDCF" w14:textId="038F0F49"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l-NL"/>
              </w:rPr>
              <w:t>x</w:t>
            </w:r>
          </w:p>
        </w:tc>
      </w:tr>
      <w:tr w:rsidR="000240D1" w:rsidRPr="00243BB0" w14:paraId="5B344B2E" w14:textId="767138BF"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782DF84" w14:textId="74E19D6C"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10</w:t>
            </w:r>
          </w:p>
        </w:tc>
        <w:tc>
          <w:tcPr>
            <w:tcW w:w="1841" w:type="dxa"/>
            <w:tcBorders>
              <w:top w:val="single" w:sz="4" w:space="0" w:color="auto"/>
              <w:left w:val="single" w:sz="4" w:space="0" w:color="auto"/>
              <w:bottom w:val="single" w:sz="4" w:space="0" w:color="auto"/>
              <w:right w:val="single" w:sz="4" w:space="0" w:color="auto"/>
            </w:tcBorders>
            <w:vAlign w:val="center"/>
          </w:tcPr>
          <w:p w14:paraId="62C592F5" w14:textId="224A28FB"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1.001386.000.00.00.H34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0A3B032" w14:textId="1212E746"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Xác định trường</w:t>
            </w:r>
            <w:r w:rsidRPr="000240D1">
              <w:rPr>
                <w:rFonts w:cs="Times New Roman"/>
                <w:sz w:val="26"/>
                <w:szCs w:val="26"/>
              </w:rPr>
              <w:br w:type="page"/>
              <w:t xml:space="preserve"> hợp được bồi thường do xảy ra tai biến trong tiêm chủng</w:t>
            </w:r>
          </w:p>
        </w:tc>
        <w:tc>
          <w:tcPr>
            <w:tcW w:w="1414" w:type="dxa"/>
            <w:tcBorders>
              <w:top w:val="single" w:sz="4" w:space="0" w:color="auto"/>
              <w:left w:val="single" w:sz="4" w:space="0" w:color="auto"/>
              <w:bottom w:val="single" w:sz="4" w:space="0" w:color="auto"/>
              <w:right w:val="single" w:sz="4" w:space="0" w:color="auto"/>
            </w:tcBorders>
            <w:vAlign w:val="center"/>
          </w:tcPr>
          <w:p w14:paraId="32AB5D49" w14:textId="7A3F23D8"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15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3267B4E" w14:textId="634F173E"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6554B9C" w14:textId="6C3B9670"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5073CA0" w14:textId="77777777" w:rsidR="000240D1" w:rsidRPr="000240D1" w:rsidRDefault="000240D1" w:rsidP="000240D1">
            <w:pPr>
              <w:pStyle w:val="ListParagraph1"/>
              <w:widowControl w:val="0"/>
              <w:numPr>
                <w:ilvl w:val="0"/>
                <w:numId w:val="7"/>
              </w:numPr>
              <w:tabs>
                <w:tab w:val="left" w:pos="34"/>
                <w:tab w:val="left" w:pos="2160"/>
              </w:tabs>
              <w:autoSpaceDE w:val="0"/>
              <w:autoSpaceDN w:val="0"/>
              <w:adjustRightInd w:val="0"/>
              <w:spacing w:before="60" w:after="60"/>
              <w:ind w:left="0" w:firstLine="0"/>
              <w:jc w:val="center"/>
              <w:rPr>
                <w:sz w:val="26"/>
                <w:szCs w:val="26"/>
                <w:lang w:val="nl-NL" w:eastAsia="en-US"/>
              </w:rPr>
            </w:pPr>
            <w:r w:rsidRPr="000240D1">
              <w:rPr>
                <w:sz w:val="26"/>
                <w:szCs w:val="26"/>
                <w:lang w:val="nl-NL" w:eastAsia="en-US"/>
              </w:rPr>
              <w:t>Luật Phòng, chống bệnh truyền nhiễm số 03/2007/QH12 ngày 21/11/2001 của Quốc hội;</w:t>
            </w:r>
          </w:p>
          <w:p w14:paraId="41AD9C5E" w14:textId="77777777" w:rsidR="000240D1" w:rsidRPr="000240D1" w:rsidRDefault="000240D1" w:rsidP="000240D1">
            <w:pPr>
              <w:pStyle w:val="ListParagraph1"/>
              <w:widowControl w:val="0"/>
              <w:numPr>
                <w:ilvl w:val="0"/>
                <w:numId w:val="7"/>
              </w:numPr>
              <w:tabs>
                <w:tab w:val="left" w:pos="34"/>
                <w:tab w:val="left" w:pos="604"/>
                <w:tab w:val="left" w:pos="2160"/>
              </w:tabs>
              <w:autoSpaceDE w:val="0"/>
              <w:autoSpaceDN w:val="0"/>
              <w:adjustRightInd w:val="0"/>
              <w:spacing w:before="60" w:after="60"/>
              <w:ind w:left="0" w:firstLine="0"/>
              <w:jc w:val="center"/>
              <w:rPr>
                <w:sz w:val="26"/>
                <w:szCs w:val="26"/>
                <w:lang w:val="nl-NL" w:eastAsia="en-US"/>
              </w:rPr>
            </w:pPr>
            <w:r w:rsidRPr="000240D1">
              <w:rPr>
                <w:sz w:val="26"/>
                <w:szCs w:val="26"/>
                <w:lang w:val="nl-NL" w:eastAsia="en-US"/>
              </w:rPr>
              <w:t>Luật Đầu tư số 67/2014/QH13 ngày 26/11/2014 của Quốc hội;</w:t>
            </w:r>
          </w:p>
          <w:p w14:paraId="31426548" w14:textId="3C549E9C"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Nghị định 104/2016/NĐ–CP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5B64FE5A" w14:textId="1555A60F"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1A0FDB1E" w14:textId="3F31EA6A"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709ADC76" w14:textId="11D049B2"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546A5325" w14:textId="00089C6C"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8051B90" w14:textId="0A47E52B"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lastRenderedPageBreak/>
              <w:t>11</w:t>
            </w:r>
          </w:p>
        </w:tc>
        <w:tc>
          <w:tcPr>
            <w:tcW w:w="1841" w:type="dxa"/>
            <w:tcBorders>
              <w:top w:val="single" w:sz="4" w:space="0" w:color="auto"/>
              <w:left w:val="single" w:sz="4" w:space="0" w:color="auto"/>
              <w:bottom w:val="single" w:sz="4" w:space="0" w:color="auto"/>
              <w:right w:val="single" w:sz="4" w:space="0" w:color="auto"/>
            </w:tcBorders>
            <w:vAlign w:val="center"/>
          </w:tcPr>
          <w:p w14:paraId="16FF0F99" w14:textId="5B30DE3A"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1.006422.000.00.00.H34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2062178" w14:textId="7CCA3EFE"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mới giấy</w:t>
            </w:r>
            <w:r w:rsidRPr="000240D1">
              <w:rPr>
                <w:rFonts w:cs="Times New Roman"/>
                <w:sz w:val="26"/>
                <w:szCs w:val="26"/>
              </w:rPr>
              <w:br/>
              <w:t xml:space="preserve"> chứng nhận đủ điều kiện xét nghiệm khẳng định các trường hợp HIV dương tính</w:t>
            </w:r>
          </w:p>
        </w:tc>
        <w:tc>
          <w:tcPr>
            <w:tcW w:w="1414" w:type="dxa"/>
            <w:tcBorders>
              <w:top w:val="single" w:sz="4" w:space="0" w:color="auto"/>
              <w:left w:val="single" w:sz="4" w:space="0" w:color="auto"/>
              <w:bottom w:val="single" w:sz="4" w:space="0" w:color="auto"/>
              <w:right w:val="single" w:sz="4" w:space="0" w:color="auto"/>
            </w:tcBorders>
            <w:vAlign w:val="center"/>
          </w:tcPr>
          <w:p w14:paraId="503EDDF9" w14:textId="75DF9400"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40 ngày làm việc</w:t>
            </w:r>
            <w:r w:rsidRPr="000240D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6D66A15" w14:textId="1D3DBC6A"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3AB06C30" w14:textId="6471DE16"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F61D8F1" w14:textId="77777777" w:rsidR="000240D1" w:rsidRPr="000240D1" w:rsidRDefault="000240D1" w:rsidP="000240D1">
            <w:pPr>
              <w:numPr>
                <w:ilvl w:val="0"/>
                <w:numId w:val="8"/>
              </w:numPr>
              <w:shd w:val="clear" w:color="auto" w:fill="FFFFFF"/>
              <w:spacing w:before="60" w:after="60" w:line="240" w:lineRule="auto"/>
              <w:ind w:left="0" w:hanging="357"/>
              <w:jc w:val="center"/>
              <w:rPr>
                <w:rFonts w:cs="Times New Roman"/>
                <w:sz w:val="26"/>
                <w:szCs w:val="26"/>
                <w:lang w:val="nb-NO"/>
              </w:rPr>
            </w:pPr>
            <w:r w:rsidRPr="000240D1">
              <w:rPr>
                <w:rFonts w:cs="Times New Roman"/>
                <w:sz w:val="26"/>
                <w:szCs w:val="26"/>
                <w:lang w:val="nb-NO"/>
              </w:rPr>
              <w:t xml:space="preserve">- Luật </w:t>
            </w:r>
            <w:r w:rsidRPr="000240D1">
              <w:rPr>
                <w:rFonts w:cs="Times New Roman"/>
                <w:spacing w:val="-4"/>
                <w:sz w:val="26"/>
                <w:szCs w:val="26"/>
                <w:lang w:val="nb-NO"/>
              </w:rPr>
              <w:t>số 64/2006/QH11 ngày 29/6/2006 của Chính phủ;</w:t>
            </w:r>
          </w:p>
          <w:p w14:paraId="67CC856B" w14:textId="77777777" w:rsidR="000240D1" w:rsidRPr="000240D1" w:rsidRDefault="000240D1" w:rsidP="000240D1">
            <w:pPr>
              <w:numPr>
                <w:ilvl w:val="0"/>
                <w:numId w:val="8"/>
              </w:numPr>
              <w:shd w:val="clear" w:color="auto" w:fill="FFFFFF"/>
              <w:spacing w:before="60" w:after="60" w:line="240" w:lineRule="auto"/>
              <w:ind w:left="0" w:hanging="357"/>
              <w:jc w:val="center"/>
              <w:rPr>
                <w:rFonts w:cs="Times New Roman"/>
                <w:sz w:val="26"/>
                <w:szCs w:val="26"/>
                <w:lang w:val="nb-NO"/>
              </w:rPr>
            </w:pPr>
            <w:r w:rsidRPr="000240D1">
              <w:rPr>
                <w:rFonts w:cs="Times New Roman"/>
                <w:spacing w:val="-4"/>
                <w:sz w:val="26"/>
                <w:szCs w:val="26"/>
                <w:lang w:val="nb-NO"/>
              </w:rPr>
              <w:t xml:space="preserve">- </w:t>
            </w:r>
            <w:r w:rsidRPr="000240D1">
              <w:rPr>
                <w:rFonts w:cs="Times New Roman"/>
                <w:sz w:val="26"/>
                <w:szCs w:val="26"/>
                <w:lang w:val="nb-NO"/>
              </w:rPr>
              <w:t>Nghị định số 75/2016/NĐ-CP ngày 01/7/2016 của Chính phủ.</w:t>
            </w:r>
          </w:p>
          <w:p w14:paraId="2C273B0E" w14:textId="77777777" w:rsidR="000240D1" w:rsidRPr="000240D1" w:rsidRDefault="000240D1" w:rsidP="000240D1">
            <w:pPr>
              <w:pStyle w:val="ListParagraph1"/>
              <w:numPr>
                <w:ilvl w:val="0"/>
                <w:numId w:val="8"/>
              </w:numPr>
              <w:shd w:val="clear" w:color="auto" w:fill="FFFFFF"/>
              <w:spacing w:before="60" w:after="60"/>
              <w:ind w:left="0" w:hanging="357"/>
              <w:jc w:val="center"/>
              <w:rPr>
                <w:sz w:val="26"/>
                <w:szCs w:val="26"/>
                <w:lang w:val="nb-NO" w:eastAsia="en-US"/>
              </w:rPr>
            </w:pPr>
            <w:r w:rsidRPr="000240D1">
              <w:rPr>
                <w:sz w:val="26"/>
                <w:szCs w:val="26"/>
                <w:lang w:val="nl-NL" w:eastAsia="en-US"/>
              </w:rPr>
              <w:t>- Nghị định số 155/2018/NĐ-CP ngày 12/11/2018 của Chính phủ.</w:t>
            </w:r>
          </w:p>
          <w:p w14:paraId="7811521D" w14:textId="77777777" w:rsidR="000240D1" w:rsidRPr="000240D1" w:rsidRDefault="000240D1" w:rsidP="000240D1">
            <w:pPr>
              <w:pStyle w:val="ListParagraph1"/>
              <w:numPr>
                <w:ilvl w:val="0"/>
                <w:numId w:val="8"/>
              </w:numPr>
              <w:shd w:val="clear" w:color="auto" w:fill="FFFFFF"/>
              <w:spacing w:before="60" w:after="60"/>
              <w:ind w:left="0" w:hanging="357"/>
              <w:jc w:val="center"/>
              <w:rPr>
                <w:sz w:val="26"/>
                <w:szCs w:val="26"/>
                <w:lang w:val="nb-NO" w:eastAsia="en-US"/>
              </w:rPr>
            </w:pPr>
            <w:r w:rsidRPr="000240D1">
              <w:rPr>
                <w:sz w:val="26"/>
                <w:szCs w:val="26"/>
                <w:lang w:val="en-US" w:eastAsia="en-US"/>
              </w:rPr>
              <w:t>- Quyết định số 360/QĐ-BYT ngày 29/01/2019 của Bộ trưởng Bộ Y tế.</w:t>
            </w:r>
          </w:p>
          <w:p w14:paraId="1D334EFF" w14:textId="4B880E0F"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Thông tư số 04/2019/TT-BYT ngày 28/3/2019 của Bộ trưởng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320B5123" w14:textId="3D90221A"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11F0431F" w14:textId="77777777"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56590F5" w14:textId="5D791251"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b-NO"/>
              </w:rPr>
              <w:t>x</w:t>
            </w:r>
          </w:p>
        </w:tc>
      </w:tr>
      <w:tr w:rsidR="000240D1" w:rsidRPr="00243BB0" w14:paraId="3727DB21" w14:textId="0476E9EA"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E397D38" w14:textId="4920D91A"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12</w:t>
            </w:r>
          </w:p>
        </w:tc>
        <w:tc>
          <w:tcPr>
            <w:tcW w:w="1841" w:type="dxa"/>
            <w:tcBorders>
              <w:top w:val="single" w:sz="4" w:space="0" w:color="auto"/>
              <w:left w:val="single" w:sz="4" w:space="0" w:color="auto"/>
              <w:bottom w:val="single" w:sz="4" w:space="0" w:color="auto"/>
              <w:right w:val="single" w:sz="4" w:space="0" w:color="auto"/>
            </w:tcBorders>
            <w:vAlign w:val="center"/>
          </w:tcPr>
          <w:p w14:paraId="2E85AE9A" w14:textId="08C08339"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1.006431.000.00.00.H34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9881AF1" w14:textId="5C76D45B"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Điều chỉnh giấy</w:t>
            </w:r>
            <w:r w:rsidRPr="000240D1">
              <w:rPr>
                <w:rFonts w:cs="Times New Roman"/>
                <w:sz w:val="26"/>
                <w:szCs w:val="26"/>
              </w:rPr>
              <w:br w:type="page"/>
              <w:t xml:space="preserve"> chứng nhận đủ điều kiện xét nghiệm khẳng định các trường hợp HIV dương tính</w:t>
            </w:r>
          </w:p>
        </w:tc>
        <w:tc>
          <w:tcPr>
            <w:tcW w:w="1414" w:type="dxa"/>
            <w:tcBorders>
              <w:top w:val="single" w:sz="4" w:space="0" w:color="auto"/>
              <w:left w:val="single" w:sz="4" w:space="0" w:color="auto"/>
              <w:bottom w:val="single" w:sz="4" w:space="0" w:color="auto"/>
              <w:right w:val="single" w:sz="4" w:space="0" w:color="auto"/>
            </w:tcBorders>
            <w:vAlign w:val="center"/>
          </w:tcPr>
          <w:p w14:paraId="557E76F3" w14:textId="55BD9F2B"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10 ngày làm việc</w:t>
            </w:r>
            <w:r w:rsidRPr="000240D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FA63B97" w14:textId="669014FA"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5748FE99" w14:textId="4081AB4A"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9950202" w14:textId="77777777" w:rsidR="000240D1" w:rsidRPr="000240D1" w:rsidRDefault="000240D1" w:rsidP="000240D1">
            <w:pPr>
              <w:numPr>
                <w:ilvl w:val="0"/>
                <w:numId w:val="9"/>
              </w:numPr>
              <w:shd w:val="clear" w:color="auto" w:fill="FFFFFF"/>
              <w:spacing w:before="60" w:after="60" w:line="240" w:lineRule="auto"/>
              <w:ind w:left="0"/>
              <w:jc w:val="center"/>
              <w:rPr>
                <w:rFonts w:cs="Times New Roman"/>
                <w:sz w:val="26"/>
                <w:szCs w:val="26"/>
                <w:lang w:val="nb-NO"/>
              </w:rPr>
            </w:pPr>
            <w:r w:rsidRPr="000240D1">
              <w:rPr>
                <w:rFonts w:cs="Times New Roman"/>
                <w:sz w:val="26"/>
                <w:szCs w:val="26"/>
                <w:lang w:val="nb-NO"/>
              </w:rPr>
              <w:t xml:space="preserve">- Luật </w:t>
            </w:r>
            <w:r w:rsidRPr="000240D1">
              <w:rPr>
                <w:rFonts w:cs="Times New Roman"/>
                <w:spacing w:val="-4"/>
                <w:sz w:val="26"/>
                <w:szCs w:val="26"/>
                <w:lang w:val="nb-NO"/>
              </w:rPr>
              <w:t>số 64/2006/QH11 ngày 29/6/2006 của Chính phủ.</w:t>
            </w:r>
          </w:p>
          <w:p w14:paraId="747AF58B" w14:textId="77777777" w:rsidR="000240D1" w:rsidRPr="000240D1" w:rsidRDefault="000240D1" w:rsidP="000240D1">
            <w:pPr>
              <w:pStyle w:val="ListParagraph1"/>
              <w:numPr>
                <w:ilvl w:val="0"/>
                <w:numId w:val="9"/>
              </w:numPr>
              <w:shd w:val="clear" w:color="auto" w:fill="FFFFFF"/>
              <w:spacing w:before="60" w:after="60"/>
              <w:ind w:left="0"/>
              <w:jc w:val="center"/>
              <w:rPr>
                <w:sz w:val="26"/>
                <w:szCs w:val="26"/>
                <w:lang w:val="nb-NO" w:eastAsia="en-US"/>
              </w:rPr>
            </w:pPr>
            <w:r w:rsidRPr="000240D1">
              <w:rPr>
                <w:sz w:val="26"/>
                <w:szCs w:val="26"/>
                <w:lang w:val="nb-NO" w:eastAsia="en-US"/>
              </w:rPr>
              <w:t>- Nghị định số 75/2016/NĐ-CP ngày 01/7/2016 của Chính phủ.</w:t>
            </w:r>
          </w:p>
          <w:p w14:paraId="2C2AC823" w14:textId="77777777" w:rsidR="000240D1" w:rsidRPr="000240D1" w:rsidRDefault="000240D1" w:rsidP="000240D1">
            <w:pPr>
              <w:pStyle w:val="ListParagraph1"/>
              <w:numPr>
                <w:ilvl w:val="0"/>
                <w:numId w:val="9"/>
              </w:numPr>
              <w:shd w:val="clear" w:color="auto" w:fill="FFFFFF"/>
              <w:spacing w:before="60" w:after="60"/>
              <w:ind w:left="0"/>
              <w:jc w:val="center"/>
              <w:rPr>
                <w:sz w:val="26"/>
                <w:szCs w:val="26"/>
                <w:lang w:val="nb-NO" w:eastAsia="en-US"/>
              </w:rPr>
            </w:pPr>
            <w:r w:rsidRPr="000240D1">
              <w:rPr>
                <w:sz w:val="26"/>
                <w:szCs w:val="26"/>
                <w:lang w:val="nl-NL" w:eastAsia="en-US"/>
              </w:rPr>
              <w:t>- Nghị định số 155/2018/NĐ-CP ngày 12/11/2018 của Chính phủ.</w:t>
            </w:r>
          </w:p>
          <w:p w14:paraId="004CBD43" w14:textId="77777777" w:rsidR="000240D1" w:rsidRPr="000240D1" w:rsidRDefault="000240D1" w:rsidP="000240D1">
            <w:pPr>
              <w:pStyle w:val="ListParagraph1"/>
              <w:numPr>
                <w:ilvl w:val="0"/>
                <w:numId w:val="8"/>
              </w:numPr>
              <w:shd w:val="clear" w:color="auto" w:fill="FFFFFF"/>
              <w:spacing w:before="60" w:after="60"/>
              <w:ind w:left="0" w:hanging="357"/>
              <w:jc w:val="center"/>
              <w:rPr>
                <w:sz w:val="26"/>
                <w:szCs w:val="26"/>
                <w:lang w:val="nb-NO" w:eastAsia="en-US"/>
              </w:rPr>
            </w:pPr>
            <w:r w:rsidRPr="000240D1">
              <w:rPr>
                <w:sz w:val="26"/>
                <w:szCs w:val="26"/>
                <w:lang w:val="en-US" w:eastAsia="en-US"/>
              </w:rPr>
              <w:t>- Quyết định số</w:t>
            </w:r>
            <w:hyperlink r:id="rId13" w:tgtFrame="_blank" w:history="1">
              <w:r w:rsidRPr="000240D1">
                <w:rPr>
                  <w:sz w:val="26"/>
                  <w:szCs w:val="26"/>
                  <w:lang w:val="en-US" w:eastAsia="en-US"/>
                </w:rPr>
                <w:t xml:space="preserve"> 360/QĐ-BYT</w:t>
              </w:r>
            </w:hyperlink>
            <w:r w:rsidRPr="000240D1">
              <w:rPr>
                <w:sz w:val="26"/>
                <w:szCs w:val="26"/>
                <w:lang w:val="en-US" w:eastAsia="en-US"/>
              </w:rPr>
              <w:t xml:space="preserve"> ngày 2901/2019 của </w:t>
            </w:r>
            <w:r w:rsidRPr="000240D1">
              <w:rPr>
                <w:sz w:val="26"/>
                <w:szCs w:val="26"/>
                <w:lang w:val="en-US" w:eastAsia="en-US"/>
              </w:rPr>
              <w:lastRenderedPageBreak/>
              <w:t>Bộ trưởng Bộ Y tế.</w:t>
            </w:r>
          </w:p>
          <w:p w14:paraId="265C1F42" w14:textId="1B055EF3"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Thông tư số</w:t>
            </w:r>
            <w:hyperlink r:id="rId14" w:tgtFrame="_blank" w:history="1">
              <w:r w:rsidRPr="000240D1">
                <w:rPr>
                  <w:rFonts w:cs="Times New Roman"/>
                  <w:sz w:val="26"/>
                  <w:szCs w:val="26"/>
                </w:rPr>
                <w:t xml:space="preserve"> 04/2019/TT-BYT</w:t>
              </w:r>
            </w:hyperlink>
            <w:r w:rsidRPr="000240D1">
              <w:rPr>
                <w:rFonts w:cs="Times New Roman"/>
                <w:sz w:val="26"/>
                <w:szCs w:val="26"/>
              </w:rPr>
              <w:t xml:space="preserve"> ngày 28/3/2019 của Bộ trưởng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38185F2E" w14:textId="77777777" w:rsidR="000240D1" w:rsidRPr="000240D1" w:rsidRDefault="000240D1" w:rsidP="000240D1">
            <w:pPr>
              <w:spacing w:before="60" w:after="60"/>
              <w:jc w:val="center"/>
              <w:rPr>
                <w:rFonts w:cs="Times New Roman"/>
                <w:sz w:val="26"/>
                <w:szCs w:val="26"/>
                <w:lang w:val="nb-NO"/>
              </w:rPr>
            </w:pPr>
          </w:p>
          <w:p w14:paraId="35A9821C" w14:textId="1A0833D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7A145B23" w14:textId="77777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47B98790" w14:textId="77777777" w:rsidR="000240D1" w:rsidRPr="000240D1" w:rsidRDefault="000240D1" w:rsidP="000240D1">
            <w:pPr>
              <w:spacing w:before="60" w:after="60"/>
              <w:jc w:val="center"/>
              <w:rPr>
                <w:rFonts w:cs="Times New Roman"/>
                <w:sz w:val="26"/>
                <w:szCs w:val="26"/>
                <w:lang w:val="nb-NO"/>
              </w:rPr>
            </w:pPr>
          </w:p>
          <w:p w14:paraId="60F86E21" w14:textId="33926B9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b-NO"/>
              </w:rPr>
              <w:t>x</w:t>
            </w:r>
          </w:p>
        </w:tc>
      </w:tr>
      <w:tr w:rsidR="000240D1" w:rsidRPr="00243BB0" w14:paraId="7533BC7E" w14:textId="35A5C3B4"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30E2006" w14:textId="7C1F78DE"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13</w:t>
            </w:r>
          </w:p>
        </w:tc>
        <w:tc>
          <w:tcPr>
            <w:tcW w:w="1841" w:type="dxa"/>
            <w:tcBorders>
              <w:top w:val="single" w:sz="4" w:space="0" w:color="auto"/>
              <w:left w:val="single" w:sz="4" w:space="0" w:color="auto"/>
              <w:bottom w:val="single" w:sz="4" w:space="0" w:color="auto"/>
              <w:right w:val="single" w:sz="4" w:space="0" w:color="auto"/>
            </w:tcBorders>
            <w:vAlign w:val="center"/>
          </w:tcPr>
          <w:p w14:paraId="6FEF42CB" w14:textId="13365640"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2.000997.000.00.00.H34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8E263ED" w14:textId="26979949"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Cấp giấy chứng </w:t>
            </w:r>
            <w:r w:rsidRPr="000240D1">
              <w:rPr>
                <w:rFonts w:cs="Times New Roman"/>
                <w:sz w:val="26"/>
                <w:szCs w:val="26"/>
              </w:rPr>
              <w:br/>
              <w:t>nhận tiêm chủng quốc tế hoặc áp dụng biện pháp dự phòng</w:t>
            </w:r>
          </w:p>
        </w:tc>
        <w:tc>
          <w:tcPr>
            <w:tcW w:w="1414" w:type="dxa"/>
            <w:tcBorders>
              <w:top w:val="single" w:sz="4" w:space="0" w:color="auto"/>
              <w:left w:val="single" w:sz="4" w:space="0" w:color="auto"/>
              <w:bottom w:val="single" w:sz="4" w:space="0" w:color="auto"/>
              <w:right w:val="single" w:sz="4" w:space="0" w:color="auto"/>
            </w:tcBorders>
            <w:vAlign w:val="center"/>
          </w:tcPr>
          <w:p w14:paraId="30205071" w14:textId="20E05CAA"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giờ</w:t>
            </w:r>
          </w:p>
        </w:tc>
        <w:tc>
          <w:tcPr>
            <w:tcW w:w="1418" w:type="dxa"/>
            <w:tcBorders>
              <w:top w:val="single" w:sz="4" w:space="0" w:color="auto"/>
              <w:left w:val="single" w:sz="4" w:space="0" w:color="auto"/>
              <w:bottom w:val="single" w:sz="4" w:space="0" w:color="auto"/>
              <w:right w:val="single" w:sz="4" w:space="0" w:color="auto"/>
            </w:tcBorders>
            <w:vAlign w:val="center"/>
          </w:tcPr>
          <w:p w14:paraId="62BAD49E" w14:textId="5A4FA2C0"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3C23740B" w14:textId="77777777" w:rsidR="000240D1" w:rsidRPr="000240D1" w:rsidRDefault="000240D1" w:rsidP="000240D1">
            <w:pPr>
              <w:spacing w:before="60" w:after="60"/>
              <w:jc w:val="center"/>
              <w:rPr>
                <w:rFonts w:cs="Times New Roman"/>
                <w:sz w:val="26"/>
                <w:szCs w:val="26"/>
                <w:lang w:eastAsia="en-GB"/>
              </w:rPr>
            </w:pPr>
            <w:r w:rsidRPr="000240D1">
              <w:rPr>
                <w:rFonts w:cs="Times New Roman"/>
                <w:sz w:val="26"/>
                <w:szCs w:val="26"/>
                <w:lang w:eastAsia="en-GB"/>
              </w:rPr>
              <w:t>- Tiêm chủng vắc xin </w:t>
            </w:r>
            <w:r w:rsidRPr="000240D1">
              <w:rPr>
                <w:rFonts w:cs="Times New Roman"/>
                <w:sz w:val="26"/>
                <w:szCs w:val="26"/>
                <w:lang w:val="en-GB" w:eastAsia="en-GB"/>
              </w:rPr>
              <w:t>Số</w:t>
            </w:r>
            <w:r w:rsidRPr="000240D1">
              <w:rPr>
                <w:rFonts w:cs="Times New Roman"/>
                <w:sz w:val="26"/>
                <w:szCs w:val="26"/>
                <w:lang w:eastAsia="en-GB"/>
              </w:rPr>
              <w:t>t vàng và cấp chứng nhận tiêm chủng quốc tế: 8 USD/1 lần</w:t>
            </w:r>
          </w:p>
          <w:p w14:paraId="347B9BDF" w14:textId="022B0F62" w:rsidR="000240D1" w:rsidRPr="000240D1" w:rsidRDefault="000240D1" w:rsidP="000240D1">
            <w:pPr>
              <w:spacing w:before="60" w:after="60"/>
              <w:jc w:val="center"/>
              <w:rPr>
                <w:rStyle w:val="fontstyle01"/>
                <w:color w:val="auto"/>
                <w:sz w:val="26"/>
                <w:szCs w:val="26"/>
              </w:rPr>
            </w:pPr>
            <w:r w:rsidRPr="000240D1">
              <w:rPr>
                <w:rFonts w:cs="Times New Roman"/>
                <w:sz w:val="26"/>
                <w:szCs w:val="26"/>
              </w:rPr>
              <w:t xml:space="preserve">- </w:t>
            </w:r>
            <w:r w:rsidRPr="000240D1">
              <w:rPr>
                <w:rFonts w:cs="Times New Roman"/>
                <w:sz w:val="26"/>
                <w:szCs w:val="26"/>
                <w:lang w:eastAsia="en-GB"/>
              </w:rPr>
              <w:t>Tiêm chủng (gồm v</w:t>
            </w:r>
            <w:r w:rsidRPr="000240D1">
              <w:rPr>
                <w:rFonts w:cs="Times New Roman"/>
                <w:sz w:val="26"/>
                <w:szCs w:val="26"/>
                <w:lang w:val="en-GB" w:eastAsia="en-GB"/>
              </w:rPr>
              <w:t>ắ</w:t>
            </w:r>
            <w:r w:rsidRPr="000240D1">
              <w:rPr>
                <w:rFonts w:cs="Times New Roman"/>
                <w:sz w:val="26"/>
                <w:szCs w:val="26"/>
                <w:lang w:eastAsia="en-GB"/>
              </w:rPr>
              <w:t>c xin đường u</w:t>
            </w:r>
            <w:r w:rsidRPr="000240D1">
              <w:rPr>
                <w:rFonts w:cs="Times New Roman"/>
                <w:sz w:val="26"/>
                <w:szCs w:val="26"/>
                <w:lang w:val="en-GB" w:eastAsia="en-GB"/>
              </w:rPr>
              <w:t>ố</w:t>
            </w:r>
            <w:r w:rsidRPr="000240D1">
              <w:rPr>
                <w:rFonts w:cs="Times New Roman"/>
                <w:sz w:val="26"/>
                <w:szCs w:val="26"/>
                <w:lang w:eastAsia="en-GB"/>
              </w:rPr>
              <w:t xml:space="preserve">ng, đường tiêm), áp dụng biện </w:t>
            </w:r>
            <w:r w:rsidRPr="000240D1">
              <w:rPr>
                <w:rFonts w:cs="Times New Roman"/>
                <w:sz w:val="26"/>
                <w:szCs w:val="26"/>
                <w:lang w:eastAsia="en-GB"/>
              </w:rPr>
              <w:lastRenderedPageBreak/>
              <w:t>pháp dự phòng và cấp chứng nhận tiêm chủng quốc tế hoặc áp dụng biện pháp dự phòng (gồm lần đầu, tái chủng, theo lịch, kiểm tra cấp lại chứng nhận tiêm chủng quốc tế): 85.000 đồng/1 lần.</w:t>
            </w:r>
          </w:p>
        </w:tc>
        <w:tc>
          <w:tcPr>
            <w:tcW w:w="2977" w:type="dxa"/>
            <w:tcBorders>
              <w:top w:val="single" w:sz="4" w:space="0" w:color="auto"/>
              <w:left w:val="single" w:sz="4" w:space="0" w:color="auto"/>
              <w:bottom w:val="single" w:sz="4" w:space="0" w:color="auto"/>
              <w:right w:val="single" w:sz="4" w:space="0" w:color="auto"/>
            </w:tcBorders>
            <w:vAlign w:val="center"/>
          </w:tcPr>
          <w:p w14:paraId="08C1E387"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lastRenderedPageBreak/>
              <w:t>- Luật số 03/2007/QH12 ngày 21/11/2007 về Phòng, chống bệnh truyền nhiễm.</w:t>
            </w:r>
          </w:p>
          <w:p w14:paraId="1142648C"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t>- Nghị định số 89/2018/NĐ-CP ngày 25/6/2018 của Chính phủ.</w:t>
            </w:r>
          </w:p>
          <w:p w14:paraId="05179820" w14:textId="3B1812AC"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bCs/>
                <w:spacing w:val="-2"/>
                <w:sz w:val="26"/>
                <w:szCs w:val="26"/>
              </w:rPr>
              <w:t>- Thông tư số 240/2016/TT-BTC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E5F6405" w14:textId="259112B9"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bCs/>
                <w:spacing w:val="-2"/>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69B69E91" w14:textId="2B5671F6"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33519075" w14:textId="49880C90"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bCs/>
                <w:spacing w:val="-2"/>
                <w:sz w:val="26"/>
                <w:szCs w:val="26"/>
              </w:rPr>
              <w:t>x</w:t>
            </w:r>
          </w:p>
        </w:tc>
      </w:tr>
      <w:tr w:rsidR="000240D1" w:rsidRPr="00243BB0" w14:paraId="67B8CA1E" w14:textId="5B1F9798"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6A54AE3" w14:textId="0FE31A38"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14</w:t>
            </w:r>
          </w:p>
        </w:tc>
        <w:tc>
          <w:tcPr>
            <w:tcW w:w="1841" w:type="dxa"/>
            <w:tcBorders>
              <w:top w:val="single" w:sz="4" w:space="0" w:color="auto"/>
              <w:left w:val="single" w:sz="4" w:space="0" w:color="auto"/>
              <w:bottom w:val="single" w:sz="4" w:space="0" w:color="auto"/>
              <w:right w:val="single" w:sz="4" w:space="0" w:color="auto"/>
            </w:tcBorders>
            <w:vAlign w:val="center"/>
          </w:tcPr>
          <w:p w14:paraId="1E36CD0B" w14:textId="0356C37D"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2.000993.000.00.00.H34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764EC06" w14:textId="3296375A"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Kiểm dịch y </w:t>
            </w:r>
            <w:r w:rsidRPr="000240D1">
              <w:rPr>
                <w:rFonts w:cs="Times New Roman"/>
                <w:sz w:val="26"/>
                <w:szCs w:val="26"/>
              </w:rPr>
              <w:br/>
              <w:t xml:space="preserve">tế đối với phương tiện vận </w:t>
            </w:r>
            <w:r w:rsidRPr="000240D1">
              <w:rPr>
                <w:rFonts w:cs="Times New Roman"/>
                <w:sz w:val="26"/>
                <w:szCs w:val="26"/>
              </w:rPr>
              <w:lastRenderedPageBreak/>
              <w:t>tải</w:t>
            </w:r>
          </w:p>
        </w:tc>
        <w:tc>
          <w:tcPr>
            <w:tcW w:w="1414" w:type="dxa"/>
            <w:tcBorders>
              <w:top w:val="single" w:sz="4" w:space="0" w:color="auto"/>
              <w:left w:val="single" w:sz="4" w:space="0" w:color="auto"/>
              <w:bottom w:val="single" w:sz="4" w:space="0" w:color="auto"/>
              <w:right w:val="single" w:sz="4" w:space="0" w:color="auto"/>
            </w:tcBorders>
            <w:vAlign w:val="center"/>
          </w:tcPr>
          <w:p w14:paraId="47D6403A"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lastRenderedPageBreak/>
              <w:t>Không quá</w:t>
            </w:r>
          </w:p>
          <w:p w14:paraId="35BF7188" w14:textId="016AC452"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lastRenderedPageBreak/>
              <w:t>01 giờ</w:t>
            </w:r>
          </w:p>
        </w:tc>
        <w:tc>
          <w:tcPr>
            <w:tcW w:w="1418" w:type="dxa"/>
            <w:tcBorders>
              <w:top w:val="single" w:sz="4" w:space="0" w:color="auto"/>
              <w:left w:val="single" w:sz="4" w:space="0" w:color="auto"/>
              <w:bottom w:val="single" w:sz="4" w:space="0" w:color="auto"/>
              <w:right w:val="single" w:sz="4" w:space="0" w:color="auto"/>
            </w:tcBorders>
            <w:vAlign w:val="center"/>
          </w:tcPr>
          <w:p w14:paraId="0C732F99" w14:textId="77FA29B2"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lastRenderedPageBreak/>
              <w:t xml:space="preserve">Trung tâm Kiểm soát </w:t>
            </w:r>
            <w:r w:rsidRPr="000240D1">
              <w:rPr>
                <w:rFonts w:cs="Times New Roman"/>
                <w:sz w:val="26"/>
                <w:szCs w:val="26"/>
              </w:rPr>
              <w:lastRenderedPageBreak/>
              <w:t>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531E7C70"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lastRenderedPageBreak/>
              <w:t xml:space="preserve">1. Kiểm dịch y tế </w:t>
            </w:r>
            <w:r w:rsidRPr="000240D1">
              <w:rPr>
                <w:rFonts w:cs="Times New Roman"/>
                <w:bCs/>
                <w:spacing w:val="-2"/>
                <w:sz w:val="26"/>
                <w:szCs w:val="26"/>
              </w:rPr>
              <w:lastRenderedPageBreak/>
              <w:t>phương tiện, xuất, nhập, quá cảnh:</w:t>
            </w:r>
          </w:p>
          <w:p w14:paraId="5398B3EC" w14:textId="77777777" w:rsidR="000240D1" w:rsidRPr="000240D1" w:rsidRDefault="000240D1" w:rsidP="000240D1">
            <w:pPr>
              <w:spacing w:before="60" w:after="60"/>
              <w:jc w:val="center"/>
              <w:rPr>
                <w:rFonts w:cs="Times New Roman"/>
                <w:sz w:val="26"/>
                <w:szCs w:val="26"/>
              </w:rPr>
            </w:pPr>
            <w:r w:rsidRPr="000240D1">
              <w:rPr>
                <w:rFonts w:cs="Times New Roman"/>
                <w:bCs/>
                <w:spacing w:val="-2"/>
                <w:sz w:val="26"/>
                <w:szCs w:val="26"/>
              </w:rPr>
              <w:t xml:space="preserve">- </w:t>
            </w:r>
            <w:r w:rsidRPr="000240D1">
              <w:rPr>
                <w:rFonts w:cs="Times New Roman"/>
                <w:sz w:val="26"/>
                <w:szCs w:val="26"/>
              </w:rPr>
              <w:t>Phương tiện đường bộ các loại (công nông, xe tải, xe bán tải, xe con, xe khách, xe khác) tải trọng từ 5 tấn trở lên: 35.000 đồng/lần/xe.</w:t>
            </w:r>
          </w:p>
          <w:p w14:paraId="243B3968"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xml:space="preserve">- Phương tiện đường bộ các loại (công </w:t>
            </w:r>
            <w:r w:rsidRPr="000240D1">
              <w:rPr>
                <w:rFonts w:cs="Times New Roman"/>
                <w:sz w:val="26"/>
                <w:szCs w:val="26"/>
              </w:rPr>
              <w:lastRenderedPageBreak/>
              <w:t>nông, xe tải, xe bán tải, xe con, xe khách, xe khác) tải trọng dưới 5 tấn: 25.000 đồng/lần/xe.</w:t>
            </w:r>
          </w:p>
          <w:p w14:paraId="0F160800" w14:textId="77777777" w:rsidR="000240D1" w:rsidRPr="000240D1" w:rsidRDefault="000240D1" w:rsidP="000240D1">
            <w:pPr>
              <w:spacing w:before="60" w:after="60"/>
              <w:jc w:val="center"/>
              <w:rPr>
                <w:rFonts w:cs="Times New Roman"/>
                <w:bCs/>
                <w:sz w:val="26"/>
                <w:szCs w:val="26"/>
              </w:rPr>
            </w:pPr>
            <w:r w:rsidRPr="000240D1">
              <w:rPr>
                <w:rFonts w:cs="Times New Roman"/>
                <w:bCs/>
                <w:spacing w:val="-2"/>
                <w:sz w:val="26"/>
                <w:szCs w:val="26"/>
              </w:rPr>
              <w:t xml:space="preserve">2. </w:t>
            </w:r>
            <w:r w:rsidRPr="000240D1">
              <w:rPr>
                <w:rFonts w:cs="Times New Roman"/>
                <w:bCs/>
                <w:sz w:val="26"/>
                <w:szCs w:val="26"/>
              </w:rPr>
              <w:t>Diệt côn trùng (Không bao gồm tiền hóa chất):</w:t>
            </w:r>
          </w:p>
          <w:p w14:paraId="5B3DAAD6" w14:textId="77777777" w:rsidR="000240D1" w:rsidRPr="000240D1" w:rsidRDefault="000240D1" w:rsidP="000240D1">
            <w:pPr>
              <w:spacing w:before="60" w:after="60"/>
              <w:jc w:val="center"/>
              <w:rPr>
                <w:rFonts w:cs="Times New Roman"/>
                <w:sz w:val="26"/>
                <w:szCs w:val="26"/>
              </w:rPr>
            </w:pPr>
            <w:r w:rsidRPr="000240D1">
              <w:rPr>
                <w:rFonts w:cs="Times New Roman"/>
                <w:bCs/>
                <w:sz w:val="26"/>
                <w:szCs w:val="26"/>
              </w:rPr>
              <w:t xml:space="preserve">- </w:t>
            </w:r>
            <w:r w:rsidRPr="000240D1">
              <w:rPr>
                <w:rFonts w:cs="Times New Roman"/>
                <w:sz w:val="26"/>
                <w:szCs w:val="26"/>
              </w:rPr>
              <w:t xml:space="preserve">Phương tiện đường bộ các loại tải trọng từ 5 tấn trở lên (công </w:t>
            </w:r>
            <w:r w:rsidRPr="000240D1">
              <w:rPr>
                <w:rFonts w:cs="Times New Roman"/>
                <w:sz w:val="26"/>
                <w:szCs w:val="26"/>
              </w:rPr>
              <w:lastRenderedPageBreak/>
              <w:t>nông, xe tải, xe bán tải, xe con, xe khách, xe khác): 65.000 đồng /phương tiện.</w:t>
            </w:r>
          </w:p>
          <w:p w14:paraId="67CFAE7A" w14:textId="77777777" w:rsidR="000240D1" w:rsidRPr="000240D1" w:rsidRDefault="000240D1" w:rsidP="000240D1">
            <w:pPr>
              <w:spacing w:before="60" w:after="60"/>
              <w:jc w:val="center"/>
              <w:rPr>
                <w:rFonts w:cs="Times New Roman"/>
                <w:bCs/>
                <w:sz w:val="26"/>
                <w:szCs w:val="26"/>
              </w:rPr>
            </w:pPr>
            <w:r w:rsidRPr="000240D1">
              <w:rPr>
                <w:rFonts w:cs="Times New Roman"/>
                <w:bCs/>
                <w:sz w:val="26"/>
                <w:szCs w:val="26"/>
              </w:rPr>
              <w:t xml:space="preserve">- </w:t>
            </w:r>
            <w:r w:rsidRPr="000240D1">
              <w:rPr>
                <w:rFonts w:cs="Times New Roman"/>
                <w:sz w:val="26"/>
                <w:szCs w:val="26"/>
              </w:rPr>
              <w:t xml:space="preserve">Phương tiện đường bộ các loại tải trọng dưới 5 tấn (công nông, xe tải, xe bán tải, xe con, xe khách, xe khác): 21.000 đồng /phương </w:t>
            </w:r>
            <w:r w:rsidRPr="000240D1">
              <w:rPr>
                <w:rFonts w:cs="Times New Roman"/>
                <w:sz w:val="26"/>
                <w:szCs w:val="26"/>
              </w:rPr>
              <w:lastRenderedPageBreak/>
              <w:t>tiện.</w:t>
            </w:r>
          </w:p>
          <w:p w14:paraId="25657D40" w14:textId="77777777" w:rsidR="000240D1" w:rsidRPr="000240D1" w:rsidRDefault="000240D1" w:rsidP="000240D1">
            <w:pPr>
              <w:spacing w:before="60" w:after="60"/>
              <w:jc w:val="center"/>
              <w:rPr>
                <w:rFonts w:cs="Times New Roman"/>
                <w:bCs/>
                <w:sz w:val="26"/>
                <w:szCs w:val="26"/>
              </w:rPr>
            </w:pPr>
            <w:r w:rsidRPr="000240D1">
              <w:rPr>
                <w:rFonts w:cs="Times New Roman"/>
                <w:bCs/>
                <w:spacing w:val="-2"/>
                <w:sz w:val="26"/>
                <w:szCs w:val="26"/>
              </w:rPr>
              <w:t xml:space="preserve">3. </w:t>
            </w:r>
            <w:r w:rsidRPr="000240D1">
              <w:rPr>
                <w:rFonts w:cs="Times New Roman"/>
                <w:bCs/>
                <w:sz w:val="26"/>
                <w:szCs w:val="26"/>
              </w:rPr>
              <w:t>Khử trùng:</w:t>
            </w:r>
          </w:p>
          <w:p w14:paraId="4182CE8D" w14:textId="77777777" w:rsidR="000240D1" w:rsidRPr="000240D1" w:rsidRDefault="000240D1" w:rsidP="000240D1">
            <w:pPr>
              <w:spacing w:before="60" w:after="60"/>
              <w:jc w:val="center"/>
              <w:rPr>
                <w:rFonts w:cs="Times New Roman"/>
                <w:sz w:val="26"/>
                <w:szCs w:val="26"/>
              </w:rPr>
            </w:pPr>
            <w:r w:rsidRPr="000240D1">
              <w:rPr>
                <w:rFonts w:cs="Times New Roman"/>
                <w:bCs/>
                <w:spacing w:val="-2"/>
                <w:sz w:val="26"/>
                <w:szCs w:val="26"/>
              </w:rPr>
              <w:t xml:space="preserve">- </w:t>
            </w:r>
            <w:r w:rsidRPr="000240D1">
              <w:rPr>
                <w:rFonts w:cs="Times New Roman"/>
                <w:sz w:val="26"/>
                <w:szCs w:val="26"/>
              </w:rPr>
              <w:t>Phương tiện đường bộ các loại qua lại biên giới tải trọng trên 30 tấn: 55.000 đồng/phương tiện.</w:t>
            </w:r>
          </w:p>
          <w:p w14:paraId="523AC9F1" w14:textId="77777777" w:rsidR="000240D1" w:rsidRPr="000240D1" w:rsidRDefault="000240D1" w:rsidP="000240D1">
            <w:pPr>
              <w:spacing w:before="60" w:after="60"/>
              <w:jc w:val="center"/>
              <w:rPr>
                <w:rFonts w:cs="Times New Roman"/>
                <w:sz w:val="26"/>
                <w:szCs w:val="26"/>
              </w:rPr>
            </w:pPr>
            <w:r w:rsidRPr="000240D1">
              <w:rPr>
                <w:rFonts w:cs="Times New Roman"/>
                <w:bCs/>
                <w:spacing w:val="-2"/>
                <w:sz w:val="26"/>
                <w:szCs w:val="26"/>
              </w:rPr>
              <w:t xml:space="preserve">- </w:t>
            </w:r>
            <w:r w:rsidRPr="000240D1">
              <w:rPr>
                <w:rFonts w:cs="Times New Roman"/>
                <w:sz w:val="26"/>
                <w:szCs w:val="26"/>
              </w:rPr>
              <w:t xml:space="preserve">Phương tiện đường bộ các loại qua lại biên giới tải trọng từ 5 tấn đến 30 tấn (công </w:t>
            </w:r>
            <w:r w:rsidRPr="000240D1">
              <w:rPr>
                <w:rFonts w:cs="Times New Roman"/>
                <w:sz w:val="26"/>
                <w:szCs w:val="26"/>
              </w:rPr>
              <w:lastRenderedPageBreak/>
              <w:t>nông, xe tải, xe con, xe khách, xe khác): 40.000 đồng/phương tiện.</w:t>
            </w:r>
          </w:p>
          <w:p w14:paraId="346210C5"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t xml:space="preserve">- </w:t>
            </w:r>
            <w:r w:rsidRPr="000240D1">
              <w:rPr>
                <w:rFonts w:cs="Times New Roman"/>
                <w:sz w:val="26"/>
                <w:szCs w:val="26"/>
              </w:rPr>
              <w:t>Phương tiện đường bộ các loại qua lại biên giới tải trọng dưới 5 tấn (công nông, xe tải, xe con, xe khách, xe khác): 25.000 đồng/phương tiện.</w:t>
            </w:r>
          </w:p>
          <w:p w14:paraId="39F5B51C" w14:textId="30EA62CD" w:rsidR="000240D1" w:rsidRPr="000240D1" w:rsidRDefault="000240D1" w:rsidP="000240D1">
            <w:pPr>
              <w:spacing w:before="60" w:after="60" w:line="240" w:lineRule="auto"/>
              <w:jc w:val="center"/>
              <w:rPr>
                <w:rStyle w:val="fontstyle01"/>
                <w:color w:val="000000" w:themeColor="text1"/>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312A36D3" w14:textId="77777777" w:rsidR="000240D1" w:rsidRPr="000240D1" w:rsidRDefault="000240D1" w:rsidP="000240D1">
            <w:pPr>
              <w:spacing w:before="60" w:after="60"/>
              <w:jc w:val="center"/>
              <w:rPr>
                <w:rFonts w:cs="Times New Roman"/>
                <w:bCs/>
                <w:spacing w:val="-2"/>
                <w:sz w:val="26"/>
                <w:szCs w:val="26"/>
                <w:lang w:val="es-ES"/>
              </w:rPr>
            </w:pPr>
            <w:r w:rsidRPr="000240D1">
              <w:rPr>
                <w:rFonts w:cs="Times New Roman"/>
                <w:bCs/>
                <w:spacing w:val="-2"/>
                <w:sz w:val="26"/>
                <w:szCs w:val="26"/>
              </w:rPr>
              <w:lastRenderedPageBreak/>
              <w:t xml:space="preserve">- Luật số 03/2007/QH12 ngày 21/11/2007 về </w:t>
            </w:r>
            <w:r w:rsidRPr="000240D1">
              <w:rPr>
                <w:rFonts w:cs="Times New Roman"/>
                <w:bCs/>
                <w:spacing w:val="-2"/>
                <w:sz w:val="26"/>
                <w:szCs w:val="26"/>
              </w:rPr>
              <w:lastRenderedPageBreak/>
              <w:t>Phòng, chống bệnh truyền nhiễm</w:t>
            </w:r>
            <w:r w:rsidRPr="000240D1">
              <w:rPr>
                <w:rFonts w:cs="Times New Roman"/>
                <w:bCs/>
                <w:spacing w:val="-2"/>
                <w:sz w:val="26"/>
                <w:szCs w:val="26"/>
                <w:lang w:val="es-ES"/>
              </w:rPr>
              <w:t>;</w:t>
            </w:r>
          </w:p>
          <w:p w14:paraId="3B860DA7"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t>- Nghị định số 89/2018/NĐ-CP ngày 25/6/2018 của Chính phủ;</w:t>
            </w:r>
          </w:p>
          <w:p w14:paraId="2231B350" w14:textId="20C680B5"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bCs/>
                <w:spacing w:val="-2"/>
                <w:sz w:val="26"/>
                <w:szCs w:val="26"/>
              </w:rPr>
              <w:t>- Thông tư số 240/2016/TT-BTC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40AA8C5" w14:textId="7A446CB4"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bCs/>
                <w:spacing w:val="-2"/>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250B658" w14:textId="029AED6A"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660779CF" w14:textId="77777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r>
      <w:tr w:rsidR="000240D1" w:rsidRPr="00243BB0" w14:paraId="57585C67" w14:textId="47D8E100"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D5009B0" w14:textId="206D04AC"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lastRenderedPageBreak/>
              <w:t>15</w:t>
            </w:r>
          </w:p>
        </w:tc>
        <w:tc>
          <w:tcPr>
            <w:tcW w:w="1841" w:type="dxa"/>
            <w:tcBorders>
              <w:top w:val="single" w:sz="4" w:space="0" w:color="auto"/>
              <w:left w:val="single" w:sz="4" w:space="0" w:color="auto"/>
              <w:bottom w:val="single" w:sz="4" w:space="0" w:color="auto"/>
              <w:right w:val="single" w:sz="4" w:space="0" w:color="auto"/>
            </w:tcBorders>
            <w:vAlign w:val="center"/>
          </w:tcPr>
          <w:p w14:paraId="62909F25" w14:textId="2E0B2423"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2.000981.000.00.00.H34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1363218" w14:textId="7C76182C"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Kiểm dịch y </w:t>
            </w:r>
            <w:r w:rsidRPr="000240D1">
              <w:rPr>
                <w:rFonts w:cs="Times New Roman"/>
                <w:sz w:val="26"/>
                <w:szCs w:val="26"/>
              </w:rPr>
              <w:br/>
              <w:t>tế đối với hàng hóa</w:t>
            </w:r>
          </w:p>
        </w:tc>
        <w:tc>
          <w:tcPr>
            <w:tcW w:w="1414" w:type="dxa"/>
            <w:tcBorders>
              <w:top w:val="single" w:sz="4" w:space="0" w:color="auto"/>
              <w:left w:val="single" w:sz="4" w:space="0" w:color="auto"/>
              <w:bottom w:val="single" w:sz="4" w:space="0" w:color="auto"/>
              <w:right w:val="single" w:sz="4" w:space="0" w:color="auto"/>
            </w:tcBorders>
            <w:vAlign w:val="center"/>
          </w:tcPr>
          <w:p w14:paraId="772CB2E2" w14:textId="598A386F"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1 giờ</w:t>
            </w:r>
          </w:p>
        </w:tc>
        <w:tc>
          <w:tcPr>
            <w:tcW w:w="1418" w:type="dxa"/>
            <w:tcBorders>
              <w:top w:val="single" w:sz="4" w:space="0" w:color="auto"/>
              <w:left w:val="single" w:sz="4" w:space="0" w:color="auto"/>
              <w:bottom w:val="single" w:sz="4" w:space="0" w:color="auto"/>
              <w:right w:val="single" w:sz="4" w:space="0" w:color="auto"/>
            </w:tcBorders>
            <w:vAlign w:val="center"/>
          </w:tcPr>
          <w:p w14:paraId="08D78516" w14:textId="26A3DC42"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4323D00B"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Đối với hàng hóa xuất, nhập, quá cảnh qua cửa khẩu đường bộ:</w:t>
            </w:r>
          </w:p>
          <w:p w14:paraId="4FF10665"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Dưới 5 tấn: 35.000 đồng/lần kiểm tra;</w:t>
            </w:r>
          </w:p>
          <w:p w14:paraId="6C8F26B5"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Từ 5 đến 10 tấn: 50.000 đồng/lần kiểm tra;</w:t>
            </w:r>
          </w:p>
          <w:p w14:paraId="4ACCDBAC"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Từ 10 đến 15 tấn: 60.000 đồng/lần kiểm tra;</w:t>
            </w:r>
          </w:p>
          <w:p w14:paraId="3014414F"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lastRenderedPageBreak/>
              <w:t>- Từ 15 đến 30 tấn: 75.000 đồng/lần kiểm tra;</w:t>
            </w:r>
          </w:p>
          <w:p w14:paraId="141A35CA"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Từ trên 30 đến 60 tấn: 80.000 đồng/lần kiểm tra;</w:t>
            </w:r>
          </w:p>
          <w:p w14:paraId="4C8E41CD"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Từ trên 60 đến 100 tấn: 110.000 đồng/lần kiểm tra;</w:t>
            </w:r>
          </w:p>
          <w:p w14:paraId="087F30E4" w14:textId="600CE20A" w:rsidR="000240D1" w:rsidRPr="000240D1" w:rsidRDefault="000240D1" w:rsidP="000240D1">
            <w:pPr>
              <w:spacing w:before="60" w:after="60"/>
              <w:jc w:val="center"/>
              <w:rPr>
                <w:rFonts w:cs="Times New Roman"/>
                <w:sz w:val="26"/>
                <w:szCs w:val="26"/>
              </w:rPr>
            </w:pPr>
            <w:r w:rsidRPr="000240D1">
              <w:rPr>
                <w:rFonts w:cs="Times New Roman"/>
                <w:sz w:val="26"/>
                <w:szCs w:val="26"/>
              </w:rPr>
              <w:t>- Từ trên 100 tấn: 140.000 đồng/lần kiểm tra;</w:t>
            </w:r>
          </w:p>
          <w:p w14:paraId="12833F06"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xml:space="preserve">- Lô/kiện dưới 10 </w:t>
            </w:r>
            <w:r w:rsidRPr="000240D1">
              <w:rPr>
                <w:rFonts w:cs="Times New Roman"/>
                <w:sz w:val="26"/>
                <w:szCs w:val="26"/>
              </w:rPr>
              <w:lastRenderedPageBreak/>
              <w:t>kg: 7.000 đồng/lần kiểm tra;</w:t>
            </w:r>
          </w:p>
          <w:p w14:paraId="50157264"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Lô/kiện từ 10 kg đến 100 kg: 15.000 đồng/lần kiểm tra;</w:t>
            </w:r>
          </w:p>
          <w:p w14:paraId="4F194F91" w14:textId="1ED61C42" w:rsidR="000240D1" w:rsidRPr="000240D1" w:rsidRDefault="000240D1" w:rsidP="000240D1">
            <w:pPr>
              <w:spacing w:before="60" w:after="60"/>
              <w:jc w:val="center"/>
              <w:rPr>
                <w:rStyle w:val="fontstyle01"/>
                <w:color w:val="auto"/>
                <w:sz w:val="26"/>
                <w:szCs w:val="26"/>
              </w:rPr>
            </w:pPr>
            <w:r w:rsidRPr="000240D1">
              <w:rPr>
                <w:rFonts w:cs="Times New Roman"/>
                <w:sz w:val="26"/>
                <w:szCs w:val="26"/>
              </w:rPr>
              <w:t>- Lô/kiện trên 100kg: 20.000 đồng/lần kiểm tra;</w:t>
            </w:r>
          </w:p>
        </w:tc>
        <w:tc>
          <w:tcPr>
            <w:tcW w:w="2977" w:type="dxa"/>
            <w:tcBorders>
              <w:top w:val="single" w:sz="4" w:space="0" w:color="auto"/>
              <w:left w:val="single" w:sz="4" w:space="0" w:color="auto"/>
              <w:bottom w:val="single" w:sz="4" w:space="0" w:color="auto"/>
              <w:right w:val="single" w:sz="4" w:space="0" w:color="auto"/>
            </w:tcBorders>
            <w:vAlign w:val="center"/>
          </w:tcPr>
          <w:p w14:paraId="0A9CFF1B"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lastRenderedPageBreak/>
              <w:t>- Luật số 03/2007/QH12 ngày 21/11/2007 về Phòng, chống bệnh truyền nhiễm</w:t>
            </w:r>
          </w:p>
          <w:p w14:paraId="43F36A4D"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t>- Nghị định số 89/2018/NĐ-CP ngày 25/6/2018 của Chính phủ.</w:t>
            </w:r>
          </w:p>
          <w:p w14:paraId="6C41EE5A" w14:textId="77777777" w:rsidR="000240D1" w:rsidRPr="000240D1" w:rsidRDefault="000240D1" w:rsidP="000240D1">
            <w:pPr>
              <w:spacing w:before="60" w:after="60"/>
              <w:jc w:val="center"/>
              <w:rPr>
                <w:rFonts w:cs="Times New Roman"/>
                <w:bCs/>
                <w:spacing w:val="-2"/>
                <w:sz w:val="26"/>
                <w:szCs w:val="26"/>
              </w:rPr>
            </w:pPr>
            <w:r w:rsidRPr="000240D1">
              <w:rPr>
                <w:rFonts w:cs="Times New Roman"/>
                <w:iCs/>
                <w:spacing w:val="-2"/>
                <w:sz w:val="26"/>
                <w:szCs w:val="26"/>
              </w:rPr>
              <w:t xml:space="preserve">- Nghị định số 58/2017/NĐ-CP </w:t>
            </w:r>
            <w:r w:rsidRPr="000240D1">
              <w:rPr>
                <w:rFonts w:cs="Times New Roman"/>
                <w:bCs/>
                <w:spacing w:val="-2"/>
                <w:sz w:val="26"/>
                <w:szCs w:val="26"/>
              </w:rPr>
              <w:t>ngày 10/5/2017 của Chính phủ</w:t>
            </w:r>
          </w:p>
          <w:p w14:paraId="190E5ED2" w14:textId="3861DF7E"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bCs/>
                <w:spacing w:val="-2"/>
                <w:sz w:val="26"/>
                <w:szCs w:val="26"/>
              </w:rPr>
              <w:t>- Thông tư số 240/2016/TT-BTC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CB7C532" w14:textId="1DC7B4B9"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bCs/>
                <w:spacing w:val="-2"/>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512753B8" w14:textId="74B768B2" w:rsidR="000240D1" w:rsidRPr="000240D1" w:rsidRDefault="000240D1" w:rsidP="000240D1">
            <w:pPr>
              <w:spacing w:before="60" w:after="60" w:line="240" w:lineRule="auto"/>
              <w:jc w:val="center"/>
              <w:rPr>
                <w:rFonts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663C9EEE" w14:textId="77777777" w:rsidR="000240D1" w:rsidRPr="000240D1" w:rsidRDefault="000240D1" w:rsidP="000240D1">
            <w:pPr>
              <w:spacing w:before="60" w:after="60" w:line="240" w:lineRule="auto"/>
              <w:jc w:val="center"/>
              <w:rPr>
                <w:rFonts w:cs="Times New Roman"/>
                <w:color w:val="000000" w:themeColor="text1"/>
                <w:sz w:val="28"/>
                <w:szCs w:val="28"/>
              </w:rPr>
            </w:pPr>
          </w:p>
        </w:tc>
      </w:tr>
      <w:tr w:rsidR="000240D1" w:rsidRPr="00243BB0" w14:paraId="128CE936" w14:textId="3EA9F9CF"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F0F583E" w14:textId="20A16F02"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lastRenderedPageBreak/>
              <w:t>16</w:t>
            </w:r>
          </w:p>
        </w:tc>
        <w:tc>
          <w:tcPr>
            <w:tcW w:w="1841" w:type="dxa"/>
            <w:tcBorders>
              <w:top w:val="single" w:sz="4" w:space="0" w:color="auto"/>
              <w:left w:val="single" w:sz="4" w:space="0" w:color="auto"/>
              <w:bottom w:val="single" w:sz="4" w:space="0" w:color="auto"/>
              <w:right w:val="single" w:sz="4" w:space="0" w:color="auto"/>
            </w:tcBorders>
            <w:vAlign w:val="center"/>
          </w:tcPr>
          <w:p w14:paraId="0AB9486D" w14:textId="116CEFC8"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2.000972.000.00.00.H34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11C217E" w14:textId="1B378594"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giấy chứng</w:t>
            </w:r>
            <w:r w:rsidRPr="000240D1">
              <w:rPr>
                <w:rFonts w:cs="Times New Roman"/>
                <w:sz w:val="26"/>
                <w:szCs w:val="26"/>
              </w:rPr>
              <w:br/>
              <w:t xml:space="preserve"> nhận kiểm dịch y tế thi thể, hài cốt</w:t>
            </w:r>
          </w:p>
        </w:tc>
        <w:tc>
          <w:tcPr>
            <w:tcW w:w="1414" w:type="dxa"/>
            <w:tcBorders>
              <w:top w:val="single" w:sz="4" w:space="0" w:color="auto"/>
              <w:left w:val="single" w:sz="4" w:space="0" w:color="auto"/>
              <w:bottom w:val="single" w:sz="4" w:space="0" w:color="auto"/>
              <w:right w:val="single" w:sz="4" w:space="0" w:color="auto"/>
            </w:tcBorders>
            <w:vAlign w:val="center"/>
          </w:tcPr>
          <w:p w14:paraId="2F3D927A" w14:textId="3C0C41E7"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0.25 giờ</w:t>
            </w:r>
          </w:p>
        </w:tc>
        <w:tc>
          <w:tcPr>
            <w:tcW w:w="1418" w:type="dxa"/>
            <w:tcBorders>
              <w:top w:val="single" w:sz="4" w:space="0" w:color="auto"/>
              <w:left w:val="single" w:sz="4" w:space="0" w:color="auto"/>
              <w:bottom w:val="single" w:sz="4" w:space="0" w:color="auto"/>
              <w:right w:val="single" w:sz="4" w:space="0" w:color="auto"/>
            </w:tcBorders>
            <w:vAlign w:val="center"/>
          </w:tcPr>
          <w:p w14:paraId="68291288" w14:textId="3D490B2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0C122131"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Kiểm tra y tế đối với thi thể: 20USD/lần kiểm tra;</w:t>
            </w:r>
          </w:p>
          <w:p w14:paraId="2E901970"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xml:space="preserve">- Kiểm tra đối </w:t>
            </w:r>
            <w:r w:rsidRPr="000240D1">
              <w:rPr>
                <w:rFonts w:cs="Times New Roman"/>
                <w:sz w:val="26"/>
                <w:szCs w:val="26"/>
              </w:rPr>
              <w:lastRenderedPageBreak/>
              <w:t>với hài cốt: 7USD/lần kiểm tra;</w:t>
            </w:r>
          </w:p>
          <w:p w14:paraId="692C9FD9"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Kiểm tra đối với tro cốt: 5USD/lần kiểm tra;</w:t>
            </w:r>
          </w:p>
          <w:p w14:paraId="6FFD3094"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Xử lý vệ sinh cơ thi thể: 40USD/lần xử lý;</w:t>
            </w:r>
          </w:p>
          <w:p w14:paraId="0AB8EA4D" w14:textId="1B6D6880" w:rsidR="000240D1" w:rsidRPr="000240D1" w:rsidRDefault="000240D1" w:rsidP="000240D1">
            <w:pPr>
              <w:spacing w:before="60" w:after="60"/>
              <w:jc w:val="center"/>
              <w:rPr>
                <w:rStyle w:val="fontstyle01"/>
                <w:color w:val="auto"/>
                <w:sz w:val="26"/>
                <w:szCs w:val="26"/>
              </w:rPr>
            </w:pPr>
            <w:r w:rsidRPr="000240D1">
              <w:rPr>
                <w:rFonts w:cs="Times New Roman"/>
                <w:sz w:val="26"/>
                <w:szCs w:val="26"/>
              </w:rPr>
              <w:t>- Xử lý vệ sinh hài cốt: 14USD/lần xử lý.</w:t>
            </w:r>
          </w:p>
        </w:tc>
        <w:tc>
          <w:tcPr>
            <w:tcW w:w="2977" w:type="dxa"/>
            <w:tcBorders>
              <w:top w:val="single" w:sz="4" w:space="0" w:color="auto"/>
              <w:left w:val="single" w:sz="4" w:space="0" w:color="auto"/>
              <w:bottom w:val="single" w:sz="4" w:space="0" w:color="auto"/>
              <w:right w:val="single" w:sz="4" w:space="0" w:color="auto"/>
            </w:tcBorders>
            <w:vAlign w:val="center"/>
          </w:tcPr>
          <w:p w14:paraId="29867C2F"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lastRenderedPageBreak/>
              <w:t>- Luật số 03/2007/QH12 ngày 21/11/2007 về Phòng, chống bệnh truyền nhiễm.</w:t>
            </w:r>
          </w:p>
          <w:p w14:paraId="2756D471"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t>- Nghị định số 89/2018/NĐ-CP ngày 25/6/2018 của Chính phủ.</w:t>
            </w:r>
          </w:p>
          <w:p w14:paraId="730143A4" w14:textId="4920C3D3"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bCs/>
                <w:spacing w:val="-2"/>
                <w:sz w:val="26"/>
                <w:szCs w:val="26"/>
              </w:rPr>
              <w:t xml:space="preserve">- Thông tư số 240/2016/TT-BTC ngày </w:t>
            </w:r>
            <w:r w:rsidRPr="000240D1">
              <w:rPr>
                <w:rFonts w:cs="Times New Roman"/>
                <w:bCs/>
                <w:spacing w:val="-2"/>
                <w:sz w:val="26"/>
                <w:szCs w:val="26"/>
              </w:rPr>
              <w:lastRenderedPageBreak/>
              <w:t>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41743C7" w14:textId="0905482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bCs/>
                <w:spacing w:val="-2"/>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4F17EAA" w14:textId="21547B6E"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19E162E0" w14:textId="77777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r>
      <w:tr w:rsidR="000240D1" w:rsidRPr="00243BB0" w14:paraId="69C29D59" w14:textId="769AFBB2"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2C21B96" w14:textId="7F0A3AD2"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17</w:t>
            </w:r>
          </w:p>
        </w:tc>
        <w:tc>
          <w:tcPr>
            <w:tcW w:w="1841" w:type="dxa"/>
            <w:tcBorders>
              <w:top w:val="single" w:sz="4" w:space="0" w:color="auto"/>
              <w:left w:val="single" w:sz="4" w:space="0" w:color="auto"/>
              <w:bottom w:val="single" w:sz="4" w:space="0" w:color="auto"/>
              <w:right w:val="single" w:sz="4" w:space="0" w:color="auto"/>
            </w:tcBorders>
            <w:vAlign w:val="center"/>
          </w:tcPr>
          <w:p w14:paraId="5BA9050F" w14:textId="2AADB31F"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1.002204.000.00.00.H34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E33F9CC" w14:textId="64BD7384"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giấy chứng</w:t>
            </w:r>
            <w:r w:rsidRPr="000240D1">
              <w:rPr>
                <w:rFonts w:cs="Times New Roman"/>
                <w:sz w:val="26"/>
                <w:szCs w:val="26"/>
              </w:rPr>
              <w:br/>
              <w:t xml:space="preserve"> nhận kiểm dịch y tế mẫu vi sinh y học, sản phẩm sinh học, mô bộ phận cơ thể người</w:t>
            </w:r>
          </w:p>
        </w:tc>
        <w:tc>
          <w:tcPr>
            <w:tcW w:w="1414" w:type="dxa"/>
            <w:tcBorders>
              <w:top w:val="single" w:sz="4" w:space="0" w:color="auto"/>
              <w:left w:val="single" w:sz="4" w:space="0" w:color="auto"/>
              <w:bottom w:val="single" w:sz="4" w:space="0" w:color="auto"/>
              <w:right w:val="single" w:sz="4" w:space="0" w:color="auto"/>
            </w:tcBorders>
            <w:vAlign w:val="center"/>
          </w:tcPr>
          <w:p w14:paraId="2B02EFC9" w14:textId="53058530"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không quá 01</w:t>
            </w:r>
            <w:r w:rsidRPr="000240D1">
              <w:rPr>
                <w:rFonts w:cs="Times New Roman"/>
                <w:sz w:val="26"/>
                <w:szCs w:val="26"/>
              </w:rPr>
              <w:br/>
              <w:t xml:space="preserve"> giờ kể từ khi nộp đủ giấy tờ</w:t>
            </w:r>
          </w:p>
        </w:tc>
        <w:tc>
          <w:tcPr>
            <w:tcW w:w="1418" w:type="dxa"/>
            <w:tcBorders>
              <w:top w:val="single" w:sz="4" w:space="0" w:color="auto"/>
              <w:left w:val="single" w:sz="4" w:space="0" w:color="auto"/>
              <w:bottom w:val="single" w:sz="4" w:space="0" w:color="auto"/>
              <w:right w:val="single" w:sz="4" w:space="0" w:color="auto"/>
            </w:tcBorders>
            <w:vAlign w:val="center"/>
          </w:tcPr>
          <w:p w14:paraId="2AB5C26B" w14:textId="15D37468"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19F058E4" w14:textId="6C2577D2"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6,5 USD/lần kiểm tra/lô/mẫu/mô/bộ phận</w:t>
            </w:r>
          </w:p>
        </w:tc>
        <w:tc>
          <w:tcPr>
            <w:tcW w:w="2977" w:type="dxa"/>
            <w:tcBorders>
              <w:top w:val="single" w:sz="4" w:space="0" w:color="auto"/>
              <w:left w:val="single" w:sz="4" w:space="0" w:color="auto"/>
              <w:bottom w:val="single" w:sz="4" w:space="0" w:color="auto"/>
              <w:right w:val="single" w:sz="4" w:space="0" w:color="auto"/>
            </w:tcBorders>
            <w:vAlign w:val="center"/>
          </w:tcPr>
          <w:p w14:paraId="74729C69"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t>- Luật số 03/2007/QH12 ngày 21/11/2007 về Phòng, chống bệnh truyền nhiễm</w:t>
            </w:r>
          </w:p>
          <w:p w14:paraId="6BE7625A" w14:textId="77777777" w:rsidR="000240D1" w:rsidRPr="000240D1" w:rsidRDefault="000240D1" w:rsidP="000240D1">
            <w:pPr>
              <w:spacing w:before="60" w:after="60"/>
              <w:jc w:val="center"/>
              <w:rPr>
                <w:rFonts w:cs="Times New Roman"/>
                <w:bCs/>
                <w:spacing w:val="-2"/>
                <w:sz w:val="26"/>
                <w:szCs w:val="26"/>
              </w:rPr>
            </w:pPr>
            <w:r w:rsidRPr="000240D1">
              <w:rPr>
                <w:rFonts w:cs="Times New Roman"/>
                <w:bCs/>
                <w:spacing w:val="-2"/>
                <w:sz w:val="26"/>
                <w:szCs w:val="26"/>
              </w:rPr>
              <w:t xml:space="preserve">- Nghị định số </w:t>
            </w:r>
            <w:r w:rsidRPr="000240D1">
              <w:rPr>
                <w:rFonts w:cs="Times New Roman"/>
                <w:bCs/>
                <w:spacing w:val="-2"/>
                <w:sz w:val="26"/>
                <w:szCs w:val="26"/>
              </w:rPr>
              <w:lastRenderedPageBreak/>
              <w:t>89/2018/NĐ-CP ngày 25/6/2018 của Chính phủ;</w:t>
            </w:r>
          </w:p>
          <w:p w14:paraId="348EEA63" w14:textId="26B4FA6D"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bCs/>
                <w:spacing w:val="-2"/>
                <w:sz w:val="26"/>
                <w:szCs w:val="26"/>
              </w:rPr>
              <w:t>- Thông tư số 240/2016/TT-BTC ngày 11/11/2016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4D6231B5" w14:textId="07F7F873"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bCs/>
                <w:spacing w:val="-2"/>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1FEC28D" w14:textId="11B40E4B"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32B6D114" w14:textId="70C6B253"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r>
      <w:tr w:rsidR="000240D1" w:rsidRPr="00243BB0" w14:paraId="0A90C7F0" w14:textId="2A7FB805"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7895EFC" w14:textId="26D10B6F"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18</w:t>
            </w:r>
          </w:p>
        </w:tc>
        <w:tc>
          <w:tcPr>
            <w:tcW w:w="1841" w:type="dxa"/>
            <w:tcBorders>
              <w:top w:val="single" w:sz="4" w:space="0" w:color="auto"/>
              <w:left w:val="single" w:sz="4" w:space="0" w:color="auto"/>
              <w:bottom w:val="single" w:sz="4" w:space="0" w:color="auto"/>
              <w:right w:val="single" w:sz="4" w:space="0" w:color="auto"/>
            </w:tcBorders>
            <w:vAlign w:val="center"/>
          </w:tcPr>
          <w:p w14:paraId="6C0DD345" w14:textId="4F0306E1"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1.004568.000.00.00.H34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96EE34B" w14:textId="422BBAEF"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Cấp thẻ nhân </w:t>
            </w:r>
            <w:r w:rsidRPr="000240D1">
              <w:rPr>
                <w:rFonts w:cs="Times New Roman"/>
                <w:sz w:val="26"/>
                <w:szCs w:val="26"/>
              </w:rPr>
              <w:br w:type="page"/>
              <w:t>viên tiếp cận cộng đồng</w:t>
            </w:r>
          </w:p>
        </w:tc>
        <w:tc>
          <w:tcPr>
            <w:tcW w:w="1414" w:type="dxa"/>
            <w:tcBorders>
              <w:top w:val="single" w:sz="4" w:space="0" w:color="auto"/>
              <w:left w:val="single" w:sz="4" w:space="0" w:color="auto"/>
              <w:bottom w:val="single" w:sz="4" w:space="0" w:color="auto"/>
              <w:right w:val="single" w:sz="4" w:space="0" w:color="auto"/>
            </w:tcBorders>
            <w:vAlign w:val="center"/>
          </w:tcPr>
          <w:p w14:paraId="5E129D5E" w14:textId="22AF2A75"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17 ngày làm việc</w:t>
            </w:r>
            <w:r w:rsidRPr="000240D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B2C1949" w14:textId="34FC96D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35D2BBD8" w14:textId="59342CEB"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1AC19A6"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Luật số 64/2006/QH11 ngày 29/6/2006 về phòng, chống nhiễm vi rút gây ra hội chứng suy giảm miễn dịch mắc phải ở người (HIV/AIDS);</w:t>
            </w:r>
          </w:p>
          <w:p w14:paraId="0260CCD3"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Nghị định số 108/2007/NĐ-CP ngày 26/6/2007 của Chính phủ;</w:t>
            </w:r>
          </w:p>
          <w:p w14:paraId="707D1B64" w14:textId="569E741F"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Thông tư liên tịch số 03/2010/TTLT-BYT-BCA ngày 20/01/2010 của liên bộ Bộ Y tế - Bộ Công an.</w:t>
            </w:r>
          </w:p>
        </w:tc>
        <w:tc>
          <w:tcPr>
            <w:tcW w:w="851" w:type="dxa"/>
            <w:tcBorders>
              <w:top w:val="single" w:sz="4" w:space="0" w:color="auto"/>
              <w:left w:val="single" w:sz="4" w:space="0" w:color="auto"/>
              <w:bottom w:val="single" w:sz="4" w:space="0" w:color="auto"/>
              <w:right w:val="single" w:sz="4" w:space="0" w:color="auto"/>
            </w:tcBorders>
            <w:vAlign w:val="center"/>
          </w:tcPr>
          <w:p w14:paraId="3601711C" w14:textId="17D9AF52"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58791B12" w14:textId="77777777"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00C363CC" w14:textId="1527900B"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rPr>
              <w:t>x</w:t>
            </w:r>
          </w:p>
        </w:tc>
      </w:tr>
      <w:tr w:rsidR="000240D1" w:rsidRPr="00243BB0" w14:paraId="06977947" w14:textId="62D843A0"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737170C" w14:textId="583E39C4"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19</w:t>
            </w:r>
          </w:p>
        </w:tc>
        <w:tc>
          <w:tcPr>
            <w:tcW w:w="1841" w:type="dxa"/>
            <w:tcBorders>
              <w:top w:val="single" w:sz="4" w:space="0" w:color="auto"/>
              <w:left w:val="single" w:sz="4" w:space="0" w:color="auto"/>
              <w:bottom w:val="single" w:sz="4" w:space="0" w:color="auto"/>
              <w:right w:val="single" w:sz="4" w:space="0" w:color="auto"/>
            </w:tcBorders>
            <w:vAlign w:val="center"/>
          </w:tcPr>
          <w:p w14:paraId="777C0A56" w14:textId="29CDB2C4"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1.004541.000.00.00.H34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CA5836B" w14:textId="534FC897"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lại thẻ</w:t>
            </w:r>
            <w:r w:rsidRPr="000240D1">
              <w:rPr>
                <w:rFonts w:cs="Times New Roman"/>
                <w:sz w:val="26"/>
                <w:szCs w:val="26"/>
              </w:rPr>
              <w:br/>
              <w:t xml:space="preserve"> nhân viên tiếp cận cộng đồng</w:t>
            </w:r>
          </w:p>
        </w:tc>
        <w:tc>
          <w:tcPr>
            <w:tcW w:w="1414" w:type="dxa"/>
            <w:tcBorders>
              <w:top w:val="single" w:sz="4" w:space="0" w:color="auto"/>
              <w:left w:val="single" w:sz="4" w:space="0" w:color="auto"/>
              <w:bottom w:val="single" w:sz="4" w:space="0" w:color="auto"/>
              <w:right w:val="single" w:sz="4" w:space="0" w:color="auto"/>
            </w:tcBorders>
            <w:vAlign w:val="center"/>
          </w:tcPr>
          <w:p w14:paraId="24AF9B94" w14:textId="36CF3C52"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07 ngày làm việc</w:t>
            </w:r>
            <w:r w:rsidRPr="000240D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FF05268" w14:textId="4749EC1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41965139" w14:textId="79F3AB3C"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3FD1E6D"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t>- Luật số 64/2006/QH11 ngày 29/6/2006 về phòng, chống nhiễm vi rút gây ra hội chứng suy giảm miễn dịch mắc phải ở người (HIV/AIDS);</w:t>
            </w:r>
          </w:p>
          <w:p w14:paraId="7084F85D" w14:textId="77777777" w:rsidR="000240D1" w:rsidRPr="000240D1" w:rsidRDefault="000240D1" w:rsidP="000240D1">
            <w:pPr>
              <w:spacing w:before="60" w:after="60"/>
              <w:jc w:val="center"/>
              <w:rPr>
                <w:rFonts w:cs="Times New Roman"/>
                <w:sz w:val="26"/>
                <w:szCs w:val="26"/>
              </w:rPr>
            </w:pPr>
            <w:r w:rsidRPr="000240D1">
              <w:rPr>
                <w:rFonts w:cs="Times New Roman"/>
                <w:sz w:val="26"/>
                <w:szCs w:val="26"/>
              </w:rPr>
              <w:lastRenderedPageBreak/>
              <w:t>- Nghị định số 108/2007/NĐ-CP ngày 26/6/2007 của Chính phủ;</w:t>
            </w:r>
          </w:p>
          <w:p w14:paraId="3EB6D1B2" w14:textId="3838ED8A"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Thông tư liên tịch số 03/2010/TTLT-BYT-BCA ngày 20/01/2010 của liên bộ Bộ Y tế - Bộ Công an.</w:t>
            </w:r>
          </w:p>
        </w:tc>
        <w:tc>
          <w:tcPr>
            <w:tcW w:w="851" w:type="dxa"/>
            <w:tcBorders>
              <w:top w:val="single" w:sz="4" w:space="0" w:color="auto"/>
              <w:left w:val="single" w:sz="4" w:space="0" w:color="auto"/>
              <w:bottom w:val="single" w:sz="4" w:space="0" w:color="auto"/>
              <w:right w:val="single" w:sz="4" w:space="0" w:color="auto"/>
            </w:tcBorders>
            <w:vAlign w:val="center"/>
          </w:tcPr>
          <w:p w14:paraId="3B901C8D" w14:textId="7AFD9461"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773DD09" w14:textId="77777777"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1DA74C03" w14:textId="6D3257DA"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rPr>
              <w:t>x</w:t>
            </w:r>
          </w:p>
        </w:tc>
      </w:tr>
      <w:tr w:rsidR="000240D1" w:rsidRPr="00243BB0" w14:paraId="28FDF0F2" w14:textId="361BC9D6"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5A81493" w14:textId="0090EDBB"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20</w:t>
            </w:r>
          </w:p>
        </w:tc>
        <w:tc>
          <w:tcPr>
            <w:tcW w:w="1841" w:type="dxa"/>
            <w:tcBorders>
              <w:top w:val="single" w:sz="4" w:space="0" w:color="auto"/>
              <w:left w:val="single" w:sz="4" w:space="0" w:color="auto"/>
              <w:bottom w:val="single" w:sz="4" w:space="0" w:color="auto"/>
              <w:right w:val="single" w:sz="4" w:space="0" w:color="auto"/>
            </w:tcBorders>
            <w:vAlign w:val="center"/>
          </w:tcPr>
          <w:p w14:paraId="1C29F969" w14:textId="3F6147E6"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1.004607.000.00.00.H34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151F8DB" w14:textId="12100638"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giấy chứng</w:t>
            </w:r>
            <w:r w:rsidRPr="000240D1">
              <w:rPr>
                <w:rFonts w:cs="Times New Roman"/>
                <w:sz w:val="26"/>
                <w:szCs w:val="26"/>
              </w:rPr>
              <w:br/>
              <w:t xml:space="preserve"> nhận bị phơi nhiễm với HIV do tai nạn rủi ro nghề nghiệp</w:t>
            </w:r>
          </w:p>
        </w:tc>
        <w:tc>
          <w:tcPr>
            <w:tcW w:w="1414" w:type="dxa"/>
            <w:tcBorders>
              <w:top w:val="single" w:sz="4" w:space="0" w:color="auto"/>
              <w:left w:val="single" w:sz="4" w:space="0" w:color="auto"/>
              <w:bottom w:val="single" w:sz="4" w:space="0" w:color="auto"/>
              <w:right w:val="single" w:sz="4" w:space="0" w:color="auto"/>
            </w:tcBorders>
            <w:vAlign w:val="center"/>
          </w:tcPr>
          <w:p w14:paraId="10C49685" w14:textId="0BCB46A6"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07 ngày làm việc</w:t>
            </w:r>
            <w:r w:rsidRPr="000240D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0CF1F31" w14:textId="1061F98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04EC8175" w14:textId="19AEF58E"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80F1AEE"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Thông tư số 40/2010/TT-BYT ngày 05/11/2010 của Bộ Y tế;</w:t>
            </w:r>
          </w:p>
          <w:p w14:paraId="002F1324" w14:textId="26890E34"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hr-HR"/>
              </w:rPr>
              <w:t>- Quyết định số 120/2008/QĐ-TTg ngày 29/8/2008 của Thủ tướng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0DD4A9FD" w14:textId="72F2B063"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104682DC" w14:textId="01B871B5"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31AD9CD" w14:textId="6365BB73" w:rsidR="000240D1" w:rsidRPr="000240D1" w:rsidRDefault="000240D1" w:rsidP="000240D1">
            <w:pPr>
              <w:spacing w:before="60" w:after="60" w:line="240" w:lineRule="auto"/>
              <w:jc w:val="center"/>
              <w:rPr>
                <w:rFonts w:cs="Times New Roman"/>
                <w:color w:val="000000" w:themeColor="text1"/>
                <w:sz w:val="28"/>
                <w:szCs w:val="28"/>
                <w:shd w:val="clear" w:color="auto" w:fill="FFFFFF"/>
              </w:rPr>
            </w:pPr>
            <w:r w:rsidRPr="000240D1">
              <w:rPr>
                <w:rFonts w:cs="Times New Roman"/>
                <w:sz w:val="26"/>
                <w:szCs w:val="26"/>
                <w:lang w:val="nl-NL"/>
              </w:rPr>
              <w:t>x</w:t>
            </w:r>
          </w:p>
        </w:tc>
      </w:tr>
      <w:tr w:rsidR="000240D1" w:rsidRPr="00243BB0" w14:paraId="1FB50A83" w14:textId="18227D1E"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D38C1C1" w14:textId="44FEDBE6"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21</w:t>
            </w:r>
          </w:p>
        </w:tc>
        <w:tc>
          <w:tcPr>
            <w:tcW w:w="1841" w:type="dxa"/>
            <w:tcBorders>
              <w:top w:val="single" w:sz="4" w:space="0" w:color="auto"/>
              <w:left w:val="single" w:sz="4" w:space="0" w:color="auto"/>
              <w:bottom w:val="single" w:sz="4" w:space="0" w:color="auto"/>
              <w:right w:val="single" w:sz="4" w:space="0" w:color="auto"/>
            </w:tcBorders>
            <w:vAlign w:val="center"/>
          </w:tcPr>
          <w:p w14:paraId="356DEA12" w14:textId="50D523C9"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1.004564.000.00.00.H34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4B99007" w14:textId="1BCABD46"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Giấy chứng nhận bị nhiễm HIV do tai nạn rủi ro nghề nghiệp</w:t>
            </w:r>
          </w:p>
        </w:tc>
        <w:tc>
          <w:tcPr>
            <w:tcW w:w="1414" w:type="dxa"/>
            <w:tcBorders>
              <w:top w:val="single" w:sz="4" w:space="0" w:color="auto"/>
              <w:left w:val="single" w:sz="4" w:space="0" w:color="auto"/>
              <w:bottom w:val="single" w:sz="4" w:space="0" w:color="auto"/>
              <w:right w:val="single" w:sz="4" w:space="0" w:color="auto"/>
            </w:tcBorders>
            <w:vAlign w:val="center"/>
          </w:tcPr>
          <w:p w14:paraId="6DD72E10" w14:textId="4BCBE572"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07 ngày làm việc</w:t>
            </w:r>
            <w:r w:rsidRPr="000240D1">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30F0DA0" w14:textId="682E1709"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238AB008" w14:textId="4B369F31"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0985FC5C" w14:textId="77777777" w:rsidR="000240D1" w:rsidRPr="000240D1" w:rsidRDefault="000240D1" w:rsidP="000240D1">
            <w:pPr>
              <w:spacing w:before="60" w:after="60"/>
              <w:jc w:val="center"/>
              <w:rPr>
                <w:rFonts w:cs="Times New Roman"/>
                <w:sz w:val="26"/>
                <w:szCs w:val="26"/>
                <w:lang w:val="hr-HR"/>
              </w:rPr>
            </w:pPr>
            <w:r w:rsidRPr="000240D1">
              <w:rPr>
                <w:rFonts w:cs="Times New Roman"/>
                <w:sz w:val="26"/>
                <w:szCs w:val="26"/>
                <w:lang w:val="nl-NL"/>
              </w:rPr>
              <w:t>- Thông tư số 40/2010/TT-BYT ngày 05/11/2010 của Bộ Y tế</w:t>
            </w:r>
          </w:p>
          <w:p w14:paraId="1A8FF4F5" w14:textId="742F1BED"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hr-HR"/>
              </w:rPr>
              <w:t>- Quyết định số 120/2008/QĐ-TTg ngày 29/8/2008 của Thủ tướng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74CC5326" w14:textId="4E4F5061"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14267A58" w14:textId="2E10C468"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7E26B419" w14:textId="53CB67B0"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6F04DA61" w14:textId="2DD818DF"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0C14807" w14:textId="3B96C34B"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22</w:t>
            </w:r>
          </w:p>
        </w:tc>
        <w:tc>
          <w:tcPr>
            <w:tcW w:w="1841" w:type="dxa"/>
            <w:tcBorders>
              <w:top w:val="single" w:sz="4" w:space="0" w:color="auto"/>
              <w:left w:val="single" w:sz="4" w:space="0" w:color="auto"/>
              <w:bottom w:val="single" w:sz="4" w:space="0" w:color="auto"/>
              <w:right w:val="single" w:sz="4" w:space="0" w:color="auto"/>
            </w:tcBorders>
            <w:vAlign w:val="center"/>
          </w:tcPr>
          <w:p w14:paraId="01F50CAA" w14:textId="3D55AB98"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1.003481.000.00.00.H34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0F37A40" w14:textId="1AA4CC33"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Đăng ký tham </w:t>
            </w:r>
            <w:r w:rsidRPr="000240D1">
              <w:rPr>
                <w:rFonts w:cs="Times New Roman"/>
                <w:sz w:val="26"/>
                <w:szCs w:val="26"/>
              </w:rPr>
              <w:br/>
              <w:t xml:space="preserve">gia điều trị nghiện các chất dạng thuốc phiện đối với người nghiện chất dạng thuốc phiện đang cư </w:t>
            </w:r>
            <w:r w:rsidRPr="000240D1">
              <w:rPr>
                <w:rFonts w:cs="Times New Roman"/>
                <w:sz w:val="26"/>
                <w:szCs w:val="26"/>
              </w:rPr>
              <w:lastRenderedPageBreak/>
              <w:t>trú tại cộng đồng</w:t>
            </w:r>
          </w:p>
        </w:tc>
        <w:tc>
          <w:tcPr>
            <w:tcW w:w="1414" w:type="dxa"/>
            <w:tcBorders>
              <w:top w:val="single" w:sz="4" w:space="0" w:color="auto"/>
              <w:left w:val="single" w:sz="4" w:space="0" w:color="auto"/>
              <w:bottom w:val="single" w:sz="4" w:space="0" w:color="auto"/>
              <w:right w:val="single" w:sz="4" w:space="0" w:color="auto"/>
            </w:tcBorders>
            <w:vAlign w:val="center"/>
          </w:tcPr>
          <w:p w14:paraId="07A5AE57" w14:textId="3F3A7C2C"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lastRenderedPageBreak/>
              <w:t xml:space="preserve">Ngay sau khi </w:t>
            </w:r>
            <w:r w:rsidRPr="000240D1">
              <w:rPr>
                <w:rFonts w:cs="Times New Roman"/>
                <w:sz w:val="26"/>
                <w:szCs w:val="26"/>
              </w:rPr>
              <w:br/>
              <w:t xml:space="preserve">nhận được Đơn đăng ký của đối </w:t>
            </w:r>
            <w:r w:rsidRPr="000240D1">
              <w:rPr>
                <w:rFonts w:cs="Times New Roman"/>
                <w:sz w:val="26"/>
                <w:szCs w:val="26"/>
              </w:rPr>
              <w:lastRenderedPageBreak/>
              <w:t>tượng đăng ký tham gia điều trị nghiện chất dạng thuốc phiện</w:t>
            </w:r>
          </w:p>
        </w:tc>
        <w:tc>
          <w:tcPr>
            <w:tcW w:w="1418" w:type="dxa"/>
            <w:tcBorders>
              <w:top w:val="single" w:sz="4" w:space="0" w:color="auto"/>
              <w:left w:val="single" w:sz="4" w:space="0" w:color="auto"/>
              <w:bottom w:val="single" w:sz="4" w:space="0" w:color="auto"/>
              <w:right w:val="single" w:sz="4" w:space="0" w:color="auto"/>
            </w:tcBorders>
            <w:vAlign w:val="center"/>
          </w:tcPr>
          <w:p w14:paraId="7A1DF5DA" w14:textId="41BA6DF0"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lastRenderedPageBreak/>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6A6D9983" w14:textId="281874BE"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D436DB9" w14:textId="77777777" w:rsidR="000240D1" w:rsidRPr="000240D1" w:rsidRDefault="000240D1" w:rsidP="000240D1">
            <w:pPr>
              <w:spacing w:before="60" w:after="60"/>
              <w:jc w:val="center"/>
              <w:rPr>
                <w:rFonts w:cs="Times New Roman"/>
                <w:sz w:val="26"/>
                <w:szCs w:val="26"/>
              </w:rPr>
            </w:pPr>
            <w:r w:rsidRPr="000240D1">
              <w:rPr>
                <w:rFonts w:cs="Times New Roman"/>
                <w:sz w:val="26"/>
                <w:szCs w:val="26"/>
                <w:lang w:val="nl-NL"/>
              </w:rPr>
              <w:t xml:space="preserve">- </w:t>
            </w:r>
            <w:r w:rsidRPr="000240D1">
              <w:rPr>
                <w:rFonts w:cs="Times New Roman"/>
                <w:sz w:val="26"/>
                <w:szCs w:val="26"/>
              </w:rPr>
              <w:t xml:space="preserve">Luật số 64/2006/QH11 ngày 29/6/2006 về phòng, chống nhiễm vi rút gây ra hội chứng suy giảm miễn </w:t>
            </w:r>
            <w:r w:rsidRPr="000240D1">
              <w:rPr>
                <w:rFonts w:cs="Times New Roman"/>
                <w:sz w:val="26"/>
                <w:szCs w:val="26"/>
              </w:rPr>
              <w:lastRenderedPageBreak/>
              <w:t>dịch mắc phải ở người (HIV/AIDS).</w:t>
            </w:r>
          </w:p>
          <w:p w14:paraId="09A73765" w14:textId="2ED51DBC"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Nghị định số 90/2016/NĐ-CP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31B8B652" w14:textId="40E292BC"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C3CDF8E" w14:textId="77777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563EEB2B" w14:textId="4F23FD2E"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68969DFE" w14:textId="46D0A763"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CEF1C78" w14:textId="1976EEBA"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23</w:t>
            </w:r>
          </w:p>
        </w:tc>
        <w:tc>
          <w:tcPr>
            <w:tcW w:w="1841" w:type="dxa"/>
            <w:tcBorders>
              <w:top w:val="single" w:sz="4" w:space="0" w:color="auto"/>
              <w:left w:val="single" w:sz="4" w:space="0" w:color="auto"/>
              <w:bottom w:val="single" w:sz="4" w:space="0" w:color="auto"/>
              <w:right w:val="single" w:sz="4" w:space="0" w:color="auto"/>
            </w:tcBorders>
            <w:vAlign w:val="center"/>
          </w:tcPr>
          <w:p w14:paraId="6C23E34F" w14:textId="32B4A11B"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bCs/>
                <w:sz w:val="26"/>
                <w:szCs w:val="26"/>
              </w:rPr>
              <w:t>1.003468.000.00.00.H34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7D444FC" w14:textId="56956904"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Đăng ký tham</w:t>
            </w:r>
            <w:r w:rsidRPr="000240D1">
              <w:rPr>
                <w:rFonts w:cs="Times New Roman"/>
                <w:sz w:val="26"/>
                <w:szCs w:val="26"/>
              </w:rPr>
              <w:br w:type="page"/>
              <w:t xml:space="preserve"> gia điều trị nghiện các chất dạng thuốc phiện đối với người có tiền sử nghiện chất dạng thuốc phiện trong các cơ sở trại giam, trại tạm giam, cơ sở cai nghiện bắt buộc, cơ sở giáo dục bắt buộc, trường giáo dưỡng</w:t>
            </w:r>
          </w:p>
        </w:tc>
        <w:tc>
          <w:tcPr>
            <w:tcW w:w="1414" w:type="dxa"/>
            <w:tcBorders>
              <w:top w:val="single" w:sz="4" w:space="0" w:color="auto"/>
              <w:left w:val="single" w:sz="4" w:space="0" w:color="auto"/>
              <w:bottom w:val="single" w:sz="4" w:space="0" w:color="auto"/>
              <w:right w:val="single" w:sz="4" w:space="0" w:color="auto"/>
            </w:tcBorders>
            <w:vAlign w:val="center"/>
          </w:tcPr>
          <w:p w14:paraId="656757FA" w14:textId="3CEAA0FC"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 xml:space="preserve">Ngay sau khi </w:t>
            </w:r>
            <w:r w:rsidRPr="000240D1">
              <w:rPr>
                <w:rFonts w:cs="Times New Roman"/>
                <w:sz w:val="26"/>
                <w:szCs w:val="26"/>
              </w:rPr>
              <w:br/>
              <w:t>nhận được Đơn đăng ký của đối tượng đăng ký tham gia điều trị nghiện chất dạng thuốc phiện</w:t>
            </w:r>
          </w:p>
        </w:tc>
        <w:tc>
          <w:tcPr>
            <w:tcW w:w="1418" w:type="dxa"/>
            <w:tcBorders>
              <w:top w:val="single" w:sz="4" w:space="0" w:color="auto"/>
              <w:left w:val="single" w:sz="4" w:space="0" w:color="auto"/>
              <w:bottom w:val="single" w:sz="4" w:space="0" w:color="auto"/>
              <w:right w:val="single" w:sz="4" w:space="0" w:color="auto"/>
            </w:tcBorders>
            <w:vAlign w:val="center"/>
          </w:tcPr>
          <w:p w14:paraId="48A70941" w14:textId="102EB7E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4B1AF0FB" w14:textId="6B527A13"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56222496" w14:textId="77777777" w:rsidR="000240D1" w:rsidRPr="000240D1" w:rsidRDefault="000240D1" w:rsidP="000240D1">
            <w:pPr>
              <w:spacing w:before="60" w:after="60"/>
              <w:jc w:val="center"/>
              <w:rPr>
                <w:rFonts w:cs="Times New Roman"/>
                <w:sz w:val="26"/>
                <w:szCs w:val="26"/>
              </w:rPr>
            </w:pPr>
            <w:r w:rsidRPr="000240D1">
              <w:rPr>
                <w:rFonts w:cs="Times New Roman"/>
                <w:sz w:val="26"/>
                <w:szCs w:val="26"/>
                <w:lang w:val="nl-NL"/>
              </w:rPr>
              <w:t xml:space="preserve">- </w:t>
            </w:r>
            <w:r w:rsidRPr="000240D1">
              <w:rPr>
                <w:rFonts w:cs="Times New Roman"/>
                <w:sz w:val="26"/>
                <w:szCs w:val="26"/>
              </w:rPr>
              <w:t>Luật số 64/2006/QH11 ngày 29/6/2006 về phòng, chống nhiễm vi rút gây ra hội chứng suy giảm miễn dịch mắc phải ở người (HIV/AIDS).</w:t>
            </w:r>
          </w:p>
          <w:p w14:paraId="639BBC60" w14:textId="76E267BB"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Nghị định số 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5E2E8E11" w14:textId="66B25795"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6E820435" w14:textId="60B34A50"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4DB267D7" w14:textId="62D6E9A3"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5316B99C" w14:textId="50468C01"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74B07FD" w14:textId="5EF3C92A"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24</w:t>
            </w:r>
          </w:p>
        </w:tc>
        <w:tc>
          <w:tcPr>
            <w:tcW w:w="1841" w:type="dxa"/>
            <w:tcBorders>
              <w:top w:val="single" w:sz="4" w:space="0" w:color="auto"/>
              <w:left w:val="single" w:sz="4" w:space="0" w:color="auto"/>
              <w:bottom w:val="single" w:sz="4" w:space="0" w:color="auto"/>
              <w:right w:val="single" w:sz="4" w:space="0" w:color="auto"/>
            </w:tcBorders>
            <w:vAlign w:val="center"/>
          </w:tcPr>
          <w:p w14:paraId="447E5EA2" w14:textId="69CDEB61"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1.004612.000.00.00.H34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F015201" w14:textId="1BCBC7ED"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Chuyển tiếp điều</w:t>
            </w:r>
            <w:r w:rsidRPr="000240D1">
              <w:rPr>
                <w:rFonts w:cs="Times New Roman"/>
                <w:sz w:val="26"/>
                <w:szCs w:val="26"/>
              </w:rPr>
              <w:br/>
              <w:t xml:space="preserve"> trị nghiện chất dạng thuốc phiện đối với người nghiện chất dạng thuốc phiện ngoài cộng đồng</w:t>
            </w:r>
          </w:p>
        </w:tc>
        <w:tc>
          <w:tcPr>
            <w:tcW w:w="1414" w:type="dxa"/>
            <w:tcBorders>
              <w:top w:val="single" w:sz="4" w:space="0" w:color="auto"/>
              <w:left w:val="single" w:sz="4" w:space="0" w:color="auto"/>
              <w:bottom w:val="single" w:sz="4" w:space="0" w:color="auto"/>
              <w:right w:val="single" w:sz="4" w:space="0" w:color="auto"/>
            </w:tcBorders>
            <w:vAlign w:val="center"/>
          </w:tcPr>
          <w:p w14:paraId="30B3D272" w14:textId="73C180D9"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 xml:space="preserve">Ngay sau khi </w:t>
            </w:r>
            <w:r w:rsidRPr="000240D1">
              <w:rPr>
                <w:rFonts w:cs="Times New Roman"/>
                <w:sz w:val="26"/>
                <w:szCs w:val="26"/>
              </w:rPr>
              <w:br/>
              <w:t>nhận được hồ sơ</w:t>
            </w:r>
          </w:p>
        </w:tc>
        <w:tc>
          <w:tcPr>
            <w:tcW w:w="1418" w:type="dxa"/>
            <w:tcBorders>
              <w:top w:val="single" w:sz="4" w:space="0" w:color="auto"/>
              <w:left w:val="single" w:sz="4" w:space="0" w:color="auto"/>
              <w:bottom w:val="single" w:sz="4" w:space="0" w:color="auto"/>
              <w:right w:val="single" w:sz="4" w:space="0" w:color="auto"/>
            </w:tcBorders>
            <w:vAlign w:val="center"/>
          </w:tcPr>
          <w:p w14:paraId="7D9D3055" w14:textId="6178F60C"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125433AE" w14:textId="788415E1"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E484BAD" w14:textId="77777777" w:rsidR="000240D1" w:rsidRPr="000240D1" w:rsidRDefault="000240D1" w:rsidP="000240D1">
            <w:pPr>
              <w:spacing w:before="60" w:after="60"/>
              <w:jc w:val="center"/>
              <w:rPr>
                <w:rFonts w:cs="Times New Roman"/>
                <w:sz w:val="26"/>
                <w:szCs w:val="26"/>
              </w:rPr>
            </w:pPr>
            <w:r w:rsidRPr="000240D1">
              <w:rPr>
                <w:rFonts w:cs="Times New Roman"/>
                <w:sz w:val="26"/>
                <w:szCs w:val="26"/>
                <w:lang w:val="nl-NL"/>
              </w:rPr>
              <w:t xml:space="preserve">- </w:t>
            </w:r>
            <w:r w:rsidRPr="000240D1">
              <w:rPr>
                <w:rFonts w:cs="Times New Roman"/>
                <w:sz w:val="26"/>
                <w:szCs w:val="26"/>
              </w:rPr>
              <w:t>Luật số 64/2006/QH11 ngày 29/6/2006 về phòng, chống nhiễm vi rút gây ra hội chứng suy giảm miễn dịch mắc phải ở người (HIV/AIDS).</w:t>
            </w:r>
          </w:p>
          <w:p w14:paraId="434F44FF" w14:textId="368C1E44"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Nghị định số 90/2016/NĐ-CP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7FFB6B48" w14:textId="3871D844"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48166772" w14:textId="77777777"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3D75E798" w14:textId="02828013"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73EB3806" w14:textId="6F4274E7"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4D7B3B5" w14:textId="4B368864"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lastRenderedPageBreak/>
              <w:t>25</w:t>
            </w:r>
          </w:p>
        </w:tc>
        <w:tc>
          <w:tcPr>
            <w:tcW w:w="1841" w:type="dxa"/>
            <w:tcBorders>
              <w:top w:val="single" w:sz="4" w:space="0" w:color="auto"/>
              <w:left w:val="single" w:sz="4" w:space="0" w:color="auto"/>
              <w:bottom w:val="single" w:sz="4" w:space="0" w:color="auto"/>
              <w:right w:val="single" w:sz="4" w:space="0" w:color="auto"/>
            </w:tcBorders>
            <w:vAlign w:val="center"/>
          </w:tcPr>
          <w:p w14:paraId="6215E9AA" w14:textId="6378046F"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1.004606.000.00.00.H34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DB20076" w14:textId="0E4F04A0"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Chuyển tiếp điều</w:t>
            </w:r>
            <w:r w:rsidRPr="000240D1">
              <w:rPr>
                <w:rFonts w:cs="Times New Roman"/>
                <w:sz w:val="26"/>
                <w:szCs w:val="26"/>
              </w:rPr>
              <w:br/>
              <w:t xml:space="preserve"> trị nghiện chất dạng thuốc phiện đối với người nghiện chất dạng thuốc phiện giữa các cơ sở quản lý</w:t>
            </w:r>
          </w:p>
        </w:tc>
        <w:tc>
          <w:tcPr>
            <w:tcW w:w="1414" w:type="dxa"/>
            <w:tcBorders>
              <w:top w:val="single" w:sz="4" w:space="0" w:color="auto"/>
              <w:left w:val="single" w:sz="4" w:space="0" w:color="auto"/>
              <w:bottom w:val="single" w:sz="4" w:space="0" w:color="auto"/>
              <w:right w:val="single" w:sz="4" w:space="0" w:color="auto"/>
            </w:tcBorders>
            <w:vAlign w:val="center"/>
          </w:tcPr>
          <w:p w14:paraId="30C8A9AD" w14:textId="087120A1"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 xml:space="preserve">Ngay sau khi </w:t>
            </w:r>
            <w:r w:rsidRPr="000240D1">
              <w:rPr>
                <w:rFonts w:cs="Times New Roman"/>
                <w:sz w:val="26"/>
                <w:szCs w:val="26"/>
              </w:rPr>
              <w:br/>
              <w:t>nhận được hồ sơ</w:t>
            </w:r>
          </w:p>
        </w:tc>
        <w:tc>
          <w:tcPr>
            <w:tcW w:w="1418" w:type="dxa"/>
            <w:tcBorders>
              <w:top w:val="single" w:sz="4" w:space="0" w:color="auto"/>
              <w:left w:val="single" w:sz="4" w:space="0" w:color="auto"/>
              <w:bottom w:val="single" w:sz="4" w:space="0" w:color="auto"/>
              <w:right w:val="single" w:sz="4" w:space="0" w:color="auto"/>
            </w:tcBorders>
            <w:vAlign w:val="center"/>
          </w:tcPr>
          <w:p w14:paraId="1D22209A" w14:textId="76FD844C"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414963C0" w14:textId="76C94035"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1B120F9" w14:textId="77777777" w:rsidR="000240D1" w:rsidRPr="000240D1" w:rsidRDefault="000240D1" w:rsidP="000240D1">
            <w:pPr>
              <w:spacing w:before="60" w:after="60"/>
              <w:jc w:val="center"/>
              <w:rPr>
                <w:rFonts w:cs="Times New Roman"/>
                <w:sz w:val="26"/>
                <w:szCs w:val="26"/>
              </w:rPr>
            </w:pPr>
            <w:r w:rsidRPr="000240D1">
              <w:rPr>
                <w:rFonts w:cs="Times New Roman"/>
                <w:sz w:val="26"/>
                <w:szCs w:val="26"/>
                <w:lang w:val="nl-NL"/>
              </w:rPr>
              <w:t xml:space="preserve">- </w:t>
            </w:r>
            <w:r w:rsidRPr="000240D1">
              <w:rPr>
                <w:rFonts w:cs="Times New Roman"/>
                <w:sz w:val="26"/>
                <w:szCs w:val="26"/>
              </w:rPr>
              <w:t>Luật số 64/2006/QH11 ngày 29/6/2006 về phòng, chống nhiễm vi rút gây ra hội chứng suy giảm miễn dịch mắc phải ở người (HIV/AIDS).</w:t>
            </w:r>
          </w:p>
          <w:p w14:paraId="3784923E" w14:textId="234AC3B4"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rPr>
              <w:t>- Nghị định số 90/2016/NĐ-CP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67AB7C6A" w14:textId="0642A2AA"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60B3BC92" w14:textId="10F9F6E9"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638BB515" w14:textId="4567182B"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r>
      <w:tr w:rsidR="000240D1" w:rsidRPr="00243BB0" w14:paraId="63B9AE88" w14:textId="01AEC784"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720215E" w14:textId="5E6366D6"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26</w:t>
            </w:r>
          </w:p>
        </w:tc>
        <w:tc>
          <w:tcPr>
            <w:tcW w:w="1841" w:type="dxa"/>
            <w:tcBorders>
              <w:top w:val="single" w:sz="4" w:space="0" w:color="auto"/>
              <w:left w:val="single" w:sz="4" w:space="0" w:color="auto"/>
              <w:bottom w:val="single" w:sz="4" w:space="0" w:color="auto"/>
              <w:right w:val="single" w:sz="4" w:space="0" w:color="auto"/>
            </w:tcBorders>
            <w:vAlign w:val="center"/>
          </w:tcPr>
          <w:p w14:paraId="06AD050B" w14:textId="1F16FD3E"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1.004600.000.00.00.H34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6A72E12" w14:textId="4FFE0246"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 xml:space="preserve">Chuyển tiếp điều </w:t>
            </w:r>
            <w:r w:rsidRPr="000240D1">
              <w:rPr>
                <w:rFonts w:cs="Times New Roman"/>
                <w:sz w:val="26"/>
                <w:szCs w:val="26"/>
              </w:rPr>
              <w:br w:type="page"/>
              <w:t>trị nghiện chất dạng thuốc phiện cho người nghiện chất dạng thuốc phiện được trở về cộng đồng từ cơ sở quản lý</w:t>
            </w:r>
          </w:p>
        </w:tc>
        <w:tc>
          <w:tcPr>
            <w:tcW w:w="1414" w:type="dxa"/>
            <w:tcBorders>
              <w:top w:val="single" w:sz="4" w:space="0" w:color="auto"/>
              <w:left w:val="single" w:sz="4" w:space="0" w:color="auto"/>
              <w:bottom w:val="single" w:sz="4" w:space="0" w:color="auto"/>
              <w:right w:val="single" w:sz="4" w:space="0" w:color="auto"/>
            </w:tcBorders>
            <w:vAlign w:val="center"/>
          </w:tcPr>
          <w:p w14:paraId="469F2F6C" w14:textId="5EAA0D98"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 xml:space="preserve">Ngay sau khi </w:t>
            </w:r>
            <w:r w:rsidRPr="000240D1">
              <w:rPr>
                <w:rFonts w:cs="Times New Roman"/>
                <w:sz w:val="26"/>
                <w:szCs w:val="26"/>
              </w:rPr>
              <w:br w:type="page"/>
              <w:t>nhận được hồ sơ</w:t>
            </w:r>
          </w:p>
        </w:tc>
        <w:tc>
          <w:tcPr>
            <w:tcW w:w="1418" w:type="dxa"/>
            <w:tcBorders>
              <w:top w:val="single" w:sz="4" w:space="0" w:color="auto"/>
              <w:left w:val="single" w:sz="4" w:space="0" w:color="auto"/>
              <w:bottom w:val="single" w:sz="4" w:space="0" w:color="auto"/>
              <w:right w:val="single" w:sz="4" w:space="0" w:color="auto"/>
            </w:tcBorders>
            <w:vAlign w:val="center"/>
          </w:tcPr>
          <w:p w14:paraId="63EB15A1" w14:textId="3CD87C13"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4CA9A1B2" w14:textId="581CC868"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3412003" w14:textId="77777777" w:rsidR="000240D1" w:rsidRPr="000240D1" w:rsidRDefault="000240D1" w:rsidP="000240D1">
            <w:pPr>
              <w:spacing w:before="60" w:after="60"/>
              <w:jc w:val="center"/>
              <w:rPr>
                <w:rFonts w:cs="Times New Roman"/>
                <w:sz w:val="26"/>
                <w:szCs w:val="26"/>
                <w:lang w:val="nl-NL"/>
              </w:rPr>
            </w:pPr>
            <w:r w:rsidRPr="000240D1">
              <w:rPr>
                <w:rFonts w:cs="Times New Roman"/>
                <w:sz w:val="26"/>
                <w:szCs w:val="26"/>
                <w:lang w:val="nl-NL"/>
              </w:rPr>
              <w:t>- Luật số 64/2006/QH11 ngày 29/6/2006 về phòng, chống nhiễm vi rút gây ra hội chứng suy giảm miễn dịch mắc phải ở người (HIV/AIDS).</w:t>
            </w:r>
          </w:p>
          <w:p w14:paraId="22AD0C32" w14:textId="5475F1F3"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 Nghị định số 90/2016/NĐ-CP ngày 01/7/2016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3F99ADDD" w14:textId="4BCFCF78"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0515AC17" w14:textId="71215477" w:rsidR="000240D1" w:rsidRPr="000240D1" w:rsidRDefault="000240D1" w:rsidP="000240D1">
            <w:pPr>
              <w:spacing w:before="60" w:after="60" w:line="240" w:lineRule="auto"/>
              <w:jc w:val="center"/>
              <w:rPr>
                <w:rFonts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2928C11C" w14:textId="7E570069"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lang w:val="nl-NL"/>
              </w:rPr>
              <w:t>x</w:t>
            </w:r>
          </w:p>
        </w:tc>
      </w:tr>
      <w:tr w:rsidR="000240D1" w:rsidRPr="00243BB0" w14:paraId="1AA0A3AC" w14:textId="1B8524D2"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A759FA3" w14:textId="3D61FE4B"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27</w:t>
            </w:r>
          </w:p>
        </w:tc>
        <w:tc>
          <w:tcPr>
            <w:tcW w:w="1841" w:type="dxa"/>
            <w:tcBorders>
              <w:top w:val="single" w:sz="4" w:space="0" w:color="auto"/>
              <w:left w:val="single" w:sz="4" w:space="0" w:color="auto"/>
              <w:bottom w:val="single" w:sz="4" w:space="0" w:color="auto"/>
              <w:right w:val="single" w:sz="4" w:space="0" w:color="auto"/>
            </w:tcBorders>
            <w:vAlign w:val="center"/>
          </w:tcPr>
          <w:p w14:paraId="2D79EB09" w14:textId="6AB7C9D5"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1.002231.000.00.00.H34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93A824D" w14:textId="27C6DCCD"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phát thuốc</w:t>
            </w:r>
            <w:r w:rsidRPr="000240D1">
              <w:rPr>
                <w:rFonts w:cs="Times New Roman"/>
                <w:sz w:val="26"/>
                <w:szCs w:val="26"/>
              </w:rPr>
              <w:br/>
              <w:t xml:space="preserve"> Methadone cho người bệnh điều trị đặc biệt tại cơ sở khám, chữa bệnh</w:t>
            </w:r>
          </w:p>
        </w:tc>
        <w:tc>
          <w:tcPr>
            <w:tcW w:w="1414" w:type="dxa"/>
            <w:tcBorders>
              <w:top w:val="single" w:sz="4" w:space="0" w:color="auto"/>
              <w:left w:val="single" w:sz="4" w:space="0" w:color="auto"/>
              <w:bottom w:val="single" w:sz="4" w:space="0" w:color="auto"/>
              <w:right w:val="single" w:sz="4" w:space="0" w:color="auto"/>
            </w:tcBorders>
            <w:vAlign w:val="center"/>
          </w:tcPr>
          <w:p w14:paraId="14A58922" w14:textId="131177F2"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 xml:space="preserve">Ngay sau khi </w:t>
            </w:r>
            <w:r w:rsidRPr="000240D1">
              <w:rPr>
                <w:rFonts w:cs="Times New Roman"/>
                <w:sz w:val="26"/>
                <w:szCs w:val="26"/>
              </w:rPr>
              <w:br/>
              <w:t xml:space="preserve">tiếp nhận đơn đề nghị uống thuốc Methadone tại cơ sở khám </w:t>
            </w:r>
            <w:r w:rsidRPr="000240D1">
              <w:rPr>
                <w:rFonts w:cs="Times New Roman"/>
                <w:sz w:val="26"/>
                <w:szCs w:val="26"/>
              </w:rPr>
              <w:lastRenderedPageBreak/>
              <w:t>bệnh, chữa bệnh của người bệnh</w:t>
            </w:r>
          </w:p>
        </w:tc>
        <w:tc>
          <w:tcPr>
            <w:tcW w:w="1418" w:type="dxa"/>
            <w:tcBorders>
              <w:top w:val="single" w:sz="4" w:space="0" w:color="auto"/>
              <w:left w:val="single" w:sz="4" w:space="0" w:color="auto"/>
              <w:bottom w:val="single" w:sz="4" w:space="0" w:color="auto"/>
              <w:right w:val="single" w:sz="4" w:space="0" w:color="auto"/>
            </w:tcBorders>
            <w:vAlign w:val="center"/>
          </w:tcPr>
          <w:p w14:paraId="2D8AA9EE" w14:textId="20333FBB"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lastRenderedPageBreak/>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3BA5DB5D" w14:textId="6920A0FA"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4DD58B2" w14:textId="23CC91EE"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Thông tư số 14/2015/TT-BYT ngày 25/6/2015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42D462DE" w14:textId="7A071BA4" w:rsidR="000240D1" w:rsidRPr="000240D1" w:rsidRDefault="000240D1" w:rsidP="000240D1">
            <w:pPr>
              <w:autoSpaceDE w:val="0"/>
              <w:autoSpaceDN w:val="0"/>
              <w:adjustRightInd w:val="0"/>
              <w:spacing w:before="60" w:after="60"/>
              <w:jc w:val="center"/>
              <w:rPr>
                <w:rFonts w:cs="Times New Roman"/>
                <w:color w:val="000000" w:themeColor="text1"/>
                <w:sz w:val="28"/>
                <w:szCs w:val="28"/>
                <w:shd w:val="clear" w:color="auto" w:fill="FFFFFF"/>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278B19EC" w14:textId="76498854" w:rsidR="000240D1" w:rsidRPr="000240D1" w:rsidRDefault="000240D1" w:rsidP="000240D1">
            <w:pPr>
              <w:autoSpaceDE w:val="0"/>
              <w:autoSpaceDN w:val="0"/>
              <w:adjustRightInd w:val="0"/>
              <w:spacing w:before="60" w:after="60"/>
              <w:jc w:val="center"/>
              <w:rPr>
                <w:rFonts w:cs="Times New Roman"/>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DE24801" w14:textId="77777777" w:rsidR="000240D1" w:rsidRPr="000240D1" w:rsidRDefault="000240D1" w:rsidP="000240D1">
            <w:pPr>
              <w:autoSpaceDE w:val="0"/>
              <w:autoSpaceDN w:val="0"/>
              <w:adjustRightInd w:val="0"/>
              <w:spacing w:before="60" w:after="60"/>
              <w:jc w:val="center"/>
              <w:rPr>
                <w:rFonts w:cs="Times New Roman"/>
                <w:color w:val="000000" w:themeColor="text1"/>
                <w:sz w:val="28"/>
                <w:szCs w:val="28"/>
                <w:shd w:val="clear" w:color="auto" w:fill="FFFFFF"/>
              </w:rPr>
            </w:pPr>
          </w:p>
        </w:tc>
      </w:tr>
      <w:tr w:rsidR="000240D1" w:rsidRPr="00243BB0" w14:paraId="5B122F5D" w14:textId="4CF145A6" w:rsidTr="000240D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8C1C451" w14:textId="120D0E0A" w:rsidR="000240D1" w:rsidRPr="000240D1" w:rsidRDefault="000240D1" w:rsidP="000240D1">
            <w:pPr>
              <w:pStyle w:val="ListParagraph"/>
              <w:tabs>
                <w:tab w:val="center" w:pos="180"/>
                <w:tab w:val="left" w:pos="360"/>
              </w:tabs>
              <w:spacing w:line="240" w:lineRule="auto"/>
              <w:ind w:left="180" w:hanging="180"/>
              <w:jc w:val="center"/>
              <w:rPr>
                <w:color w:val="000000" w:themeColor="text1"/>
                <w:sz w:val="28"/>
                <w:szCs w:val="28"/>
                <w:lang w:val="de-DE"/>
              </w:rPr>
            </w:pPr>
            <w:r w:rsidRPr="000240D1">
              <w:rPr>
                <w:color w:val="000000" w:themeColor="text1"/>
                <w:sz w:val="28"/>
                <w:szCs w:val="28"/>
                <w:lang w:val="de-DE"/>
              </w:rPr>
              <w:t>28</w:t>
            </w:r>
          </w:p>
        </w:tc>
        <w:tc>
          <w:tcPr>
            <w:tcW w:w="1841" w:type="dxa"/>
            <w:tcBorders>
              <w:top w:val="single" w:sz="4" w:space="0" w:color="auto"/>
              <w:left w:val="single" w:sz="4" w:space="0" w:color="auto"/>
              <w:bottom w:val="single" w:sz="4" w:space="0" w:color="auto"/>
              <w:right w:val="single" w:sz="4" w:space="0" w:color="auto"/>
            </w:tcBorders>
            <w:vAlign w:val="center"/>
          </w:tcPr>
          <w:p w14:paraId="6C953CA7" w14:textId="7DBC6E04" w:rsidR="000240D1" w:rsidRPr="000240D1" w:rsidRDefault="000240D1" w:rsidP="000240D1">
            <w:pPr>
              <w:tabs>
                <w:tab w:val="left" w:pos="1152"/>
              </w:tabs>
              <w:spacing w:before="60" w:after="60" w:line="240" w:lineRule="auto"/>
              <w:jc w:val="center"/>
              <w:rPr>
                <w:rFonts w:cs="Times New Roman"/>
                <w:color w:val="000000" w:themeColor="text1"/>
                <w:sz w:val="28"/>
                <w:szCs w:val="28"/>
              </w:rPr>
            </w:pPr>
            <w:r w:rsidRPr="000240D1">
              <w:rPr>
                <w:rFonts w:cs="Times New Roman"/>
                <w:sz w:val="26"/>
                <w:szCs w:val="26"/>
              </w:rPr>
              <w:t>1.002216.000.00.00.H34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444BBB8" w14:textId="40D59101" w:rsidR="000240D1" w:rsidRPr="000240D1" w:rsidRDefault="000240D1" w:rsidP="000240D1">
            <w:pPr>
              <w:spacing w:before="60" w:after="60" w:line="240" w:lineRule="auto"/>
              <w:jc w:val="center"/>
              <w:rPr>
                <w:rStyle w:val="Title1"/>
                <w:rFonts w:cs="Times New Roman"/>
                <w:bCs/>
                <w:color w:val="000000" w:themeColor="text1"/>
                <w:sz w:val="28"/>
                <w:szCs w:val="28"/>
                <w:shd w:val="clear" w:color="auto" w:fill="FFFFFF"/>
                <w:lang w:val="vi-VN"/>
              </w:rPr>
            </w:pPr>
            <w:r w:rsidRPr="000240D1">
              <w:rPr>
                <w:rFonts w:cs="Times New Roman"/>
                <w:sz w:val="26"/>
                <w:szCs w:val="26"/>
              </w:rPr>
              <w:t>Cấp phát thuốc</w:t>
            </w:r>
            <w:r w:rsidRPr="000240D1">
              <w:rPr>
                <w:rFonts w:cs="Times New Roman"/>
                <w:sz w:val="26"/>
                <w:szCs w:val="26"/>
              </w:rPr>
              <w:br/>
              <w:t xml:space="preserve"> Methadone cho người bệnh điều trị đặc biệt tại nhà</w:t>
            </w:r>
          </w:p>
        </w:tc>
        <w:tc>
          <w:tcPr>
            <w:tcW w:w="1414" w:type="dxa"/>
            <w:tcBorders>
              <w:top w:val="single" w:sz="4" w:space="0" w:color="auto"/>
              <w:left w:val="single" w:sz="4" w:space="0" w:color="auto"/>
              <w:bottom w:val="single" w:sz="4" w:space="0" w:color="auto"/>
              <w:right w:val="single" w:sz="4" w:space="0" w:color="auto"/>
            </w:tcBorders>
            <w:vAlign w:val="center"/>
          </w:tcPr>
          <w:p w14:paraId="4BE24EA5" w14:textId="5C28AF73" w:rsidR="000240D1" w:rsidRPr="000240D1" w:rsidRDefault="000240D1" w:rsidP="000240D1">
            <w:pPr>
              <w:spacing w:before="60" w:after="60" w:line="240" w:lineRule="auto"/>
              <w:jc w:val="center"/>
              <w:rPr>
                <w:rFonts w:cs="Times New Roman"/>
                <w:color w:val="000000" w:themeColor="text1"/>
                <w:spacing w:val="-2"/>
                <w:sz w:val="28"/>
                <w:szCs w:val="28"/>
                <w:lang w:val="nl-NL"/>
              </w:rPr>
            </w:pPr>
            <w:r w:rsidRPr="000240D1">
              <w:rPr>
                <w:rFonts w:cs="Times New Roman"/>
                <w:sz w:val="26"/>
                <w:szCs w:val="26"/>
              </w:rPr>
              <w:t xml:space="preserve">Ngay sau khi </w:t>
            </w:r>
            <w:r w:rsidRPr="000240D1">
              <w:rPr>
                <w:rFonts w:cs="Times New Roman"/>
                <w:sz w:val="26"/>
                <w:szCs w:val="26"/>
              </w:rPr>
              <w:br/>
              <w:t>tiếp nhận đơn đề nghị uống thuốc Methadone tại cơ sở khám bệnh, chữa bệnh của người bệnh</w:t>
            </w:r>
          </w:p>
        </w:tc>
        <w:tc>
          <w:tcPr>
            <w:tcW w:w="1418" w:type="dxa"/>
            <w:tcBorders>
              <w:top w:val="single" w:sz="4" w:space="0" w:color="auto"/>
              <w:left w:val="single" w:sz="4" w:space="0" w:color="auto"/>
              <w:bottom w:val="single" w:sz="4" w:space="0" w:color="auto"/>
              <w:right w:val="single" w:sz="4" w:space="0" w:color="auto"/>
            </w:tcBorders>
            <w:vAlign w:val="center"/>
          </w:tcPr>
          <w:p w14:paraId="43EFF0C0" w14:textId="1FDFB1AF" w:rsidR="000240D1" w:rsidRPr="000240D1" w:rsidRDefault="000240D1" w:rsidP="000240D1">
            <w:pPr>
              <w:spacing w:before="60" w:after="60" w:line="240" w:lineRule="auto"/>
              <w:jc w:val="center"/>
              <w:rPr>
                <w:rFonts w:cs="Times New Roman"/>
                <w:color w:val="000000" w:themeColor="text1"/>
                <w:sz w:val="28"/>
                <w:szCs w:val="28"/>
              </w:rPr>
            </w:pPr>
            <w:r w:rsidRPr="000240D1">
              <w:rPr>
                <w:rFonts w:cs="Times New Roman"/>
                <w:sz w:val="26"/>
                <w:szCs w:val="26"/>
              </w:rPr>
              <w:t>Trung tâm Kiểm soát bệnh tật</w:t>
            </w:r>
          </w:p>
        </w:tc>
        <w:tc>
          <w:tcPr>
            <w:tcW w:w="1276" w:type="dxa"/>
            <w:tcBorders>
              <w:top w:val="single" w:sz="4" w:space="0" w:color="auto"/>
              <w:left w:val="single" w:sz="4" w:space="0" w:color="auto"/>
              <w:bottom w:val="single" w:sz="4" w:space="0" w:color="auto"/>
              <w:right w:val="single" w:sz="4" w:space="0" w:color="auto"/>
            </w:tcBorders>
            <w:vAlign w:val="center"/>
          </w:tcPr>
          <w:p w14:paraId="66F3C34C" w14:textId="63B0576C" w:rsidR="000240D1" w:rsidRPr="000240D1" w:rsidRDefault="000240D1" w:rsidP="000240D1">
            <w:pPr>
              <w:spacing w:before="60" w:after="60" w:line="240" w:lineRule="auto"/>
              <w:jc w:val="center"/>
              <w:rPr>
                <w:rStyle w:val="fontstyle01"/>
                <w:color w:val="000000" w:themeColor="text1"/>
                <w:lang w:val="de-DE"/>
              </w:rPr>
            </w:pPr>
            <w:r w:rsidRPr="000240D1">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30983ABD" w14:textId="7F16A3B2" w:rsidR="000240D1" w:rsidRPr="000240D1" w:rsidRDefault="000240D1" w:rsidP="000240D1">
            <w:pPr>
              <w:spacing w:before="60" w:after="60" w:line="240" w:lineRule="auto"/>
              <w:jc w:val="center"/>
              <w:rPr>
                <w:rFonts w:cs="Times New Roman"/>
                <w:i/>
                <w:iCs/>
                <w:color w:val="000000" w:themeColor="text1"/>
                <w:sz w:val="28"/>
                <w:szCs w:val="28"/>
                <w:lang w:val="nl-NL"/>
              </w:rPr>
            </w:pPr>
            <w:r w:rsidRPr="000240D1">
              <w:rPr>
                <w:rFonts w:cs="Times New Roman"/>
                <w:sz w:val="26"/>
                <w:szCs w:val="26"/>
                <w:lang w:val="nl-NL"/>
              </w:rPr>
              <w:t>Thông tư số 14/2015/TT-BYT ngày 25/6/2015 của Bộ trưởng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38B9CAB3" w14:textId="2292DF39"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r w:rsidRPr="000240D1">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07CD1CF8" w14:textId="663D84E3"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5F09D1BC" w14:textId="774D297C" w:rsidR="000240D1" w:rsidRPr="000240D1" w:rsidRDefault="000240D1" w:rsidP="000240D1">
            <w:pPr>
              <w:autoSpaceDE w:val="0"/>
              <w:autoSpaceDN w:val="0"/>
              <w:adjustRightInd w:val="0"/>
              <w:spacing w:before="60" w:after="60"/>
              <w:jc w:val="center"/>
              <w:rPr>
                <w:rFonts w:eastAsia="Calibri" w:cs="Times New Roman"/>
                <w:color w:val="000000" w:themeColor="text1"/>
                <w:sz w:val="28"/>
                <w:szCs w:val="28"/>
              </w:rPr>
            </w:pPr>
          </w:p>
        </w:tc>
      </w:tr>
      <w:tr w:rsidR="000240D1" w:rsidRPr="00243BB0" w14:paraId="16A788D7" w14:textId="777B43A5"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635A96B" w14:textId="60D86FE1" w:rsidR="000240D1" w:rsidRPr="00243BB0" w:rsidRDefault="000240D1" w:rsidP="000240D1">
            <w:pPr>
              <w:pStyle w:val="ListParagraph"/>
              <w:tabs>
                <w:tab w:val="center" w:pos="180"/>
                <w:tab w:val="left" w:pos="360"/>
              </w:tabs>
              <w:spacing w:line="240" w:lineRule="auto"/>
              <w:ind w:left="360" w:hanging="180"/>
              <w:jc w:val="left"/>
              <w:rPr>
                <w:b/>
                <w:color w:val="000000" w:themeColor="text1"/>
                <w:sz w:val="28"/>
                <w:szCs w:val="28"/>
                <w:lang w:val="de-DE"/>
              </w:rPr>
            </w:pPr>
            <w:r w:rsidRPr="00243BB0">
              <w:rPr>
                <w:b/>
                <w:color w:val="000000" w:themeColor="text1"/>
                <w:sz w:val="28"/>
                <w:szCs w:val="28"/>
                <w:lang w:val="de-DE"/>
              </w:rPr>
              <w:t>IV</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1F22D73A" w14:textId="15012945" w:rsidR="000240D1" w:rsidRPr="00243BB0" w:rsidRDefault="000240D1" w:rsidP="000240D1">
            <w:pPr>
              <w:spacing w:before="60" w:after="60" w:line="240" w:lineRule="auto"/>
              <w:rPr>
                <w:rFonts w:cs="Times New Roman"/>
                <w:b/>
                <w:color w:val="000000" w:themeColor="text1"/>
                <w:sz w:val="28"/>
                <w:szCs w:val="28"/>
                <w:shd w:val="clear" w:color="auto" w:fill="FFFFFF"/>
              </w:rPr>
            </w:pPr>
            <w:r w:rsidRPr="00243BB0">
              <w:rPr>
                <w:rFonts w:cs="Times New Roman"/>
                <w:b/>
                <w:color w:val="000000" w:themeColor="text1"/>
                <w:sz w:val="28"/>
                <w:szCs w:val="28"/>
                <w:shd w:val="clear" w:color="auto" w:fill="FFFFFF"/>
              </w:rPr>
              <w:t>Lĩnh vực</w:t>
            </w:r>
            <w:r>
              <w:rPr>
                <w:rFonts w:cs="Times New Roman"/>
                <w:b/>
                <w:color w:val="000000" w:themeColor="text1"/>
                <w:sz w:val="28"/>
                <w:szCs w:val="28"/>
                <w:shd w:val="clear" w:color="auto" w:fill="FFFFFF"/>
              </w:rPr>
              <w:t>:</w:t>
            </w:r>
            <w:r w:rsidRPr="00243BB0">
              <w:rPr>
                <w:rFonts w:cs="Times New Roman"/>
                <w:b/>
                <w:color w:val="000000" w:themeColor="text1"/>
                <w:sz w:val="28"/>
                <w:szCs w:val="28"/>
                <w:shd w:val="clear" w:color="auto" w:fill="FFFFFF"/>
              </w:rPr>
              <w:t xml:space="preserve"> </w:t>
            </w:r>
            <w:r>
              <w:rPr>
                <w:rFonts w:cs="Times New Roman"/>
                <w:b/>
                <w:color w:val="000000" w:themeColor="text1"/>
                <w:sz w:val="28"/>
                <w:szCs w:val="28"/>
                <w:shd w:val="clear" w:color="auto" w:fill="FFFFFF"/>
              </w:rPr>
              <w:t>Khám bệnh Chữa bệnh (58</w:t>
            </w:r>
            <w:r w:rsidRPr="00243BB0">
              <w:rPr>
                <w:rFonts w:cs="Times New Roman"/>
                <w:b/>
                <w:color w:val="000000" w:themeColor="text1"/>
                <w:sz w:val="28"/>
                <w:szCs w:val="28"/>
                <w:shd w:val="clear" w:color="auto" w:fill="FFFFFF"/>
              </w:rPr>
              <w:t xml:space="preserve"> TTHC</w:t>
            </w:r>
            <w:r>
              <w:rPr>
                <w:rFonts w:cs="Times New Roman"/>
                <w:b/>
                <w:color w:val="000000" w:themeColor="text1"/>
                <w:sz w:val="28"/>
                <w:szCs w:val="28"/>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14:paraId="1A561A05" w14:textId="77777777" w:rsidR="000240D1" w:rsidRPr="00243BB0" w:rsidRDefault="000240D1" w:rsidP="000240D1">
            <w:pPr>
              <w:spacing w:before="60" w:after="60" w:line="240" w:lineRule="auto"/>
              <w:jc w:val="center"/>
              <w:rPr>
                <w:rFonts w:cs="Times New Roman"/>
                <w:b/>
                <w:color w:val="000000" w:themeColor="text1"/>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4BF52AD6" w14:textId="77777777" w:rsidR="000240D1" w:rsidRPr="00243BB0" w:rsidRDefault="000240D1" w:rsidP="000240D1">
            <w:pPr>
              <w:spacing w:before="60" w:after="60" w:line="240" w:lineRule="auto"/>
              <w:jc w:val="center"/>
              <w:rPr>
                <w:rFonts w:cs="Times New Roman"/>
                <w:b/>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EDEF977" w14:textId="77777777" w:rsidR="000240D1" w:rsidRPr="00243BB0" w:rsidRDefault="000240D1" w:rsidP="000240D1">
            <w:pPr>
              <w:spacing w:before="60" w:after="60" w:line="240" w:lineRule="auto"/>
              <w:jc w:val="center"/>
              <w:rPr>
                <w:rFonts w:cs="Times New Roman"/>
                <w:b/>
                <w:color w:val="000000" w:themeColor="text1"/>
                <w:sz w:val="28"/>
                <w:szCs w:val="28"/>
                <w:shd w:val="clear" w:color="auto" w:fill="FFFFFF"/>
              </w:rPr>
            </w:pPr>
          </w:p>
        </w:tc>
      </w:tr>
      <w:tr w:rsidR="00261667" w:rsidRPr="00243BB0" w14:paraId="6A4F7C12" w14:textId="5B15330E"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A734B7A" w14:textId="68990126" w:rsidR="00261667" w:rsidRPr="00243BB0"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542354F2" w14:textId="6D82C85A"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1.001086.000.00.00.H34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A7EA8A5" w14:textId="4D4D2532"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Phê duyệt lần đầu danh mục kỹ thuật của các cơ sở khám bệnh, chữa bệnh thuộc thẩm quyền quản lý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1818AEE4" w14:textId="2398DCC9"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5FA185B" w14:textId="3A5ADAE5"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684FF06" w14:textId="4A8C4ECB"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03B7A627"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t>- Luật Khám bệnh, chữa bệnh số 40/2009/QH12 ngày 23/11/2009;</w:t>
            </w:r>
          </w:p>
          <w:p w14:paraId="17386A37" w14:textId="376DE8EE"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rPr>
              <w:t>- Thông tư số 43/2013/TT-BYT ngày 11/12/2013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142C70A9" w14:textId="0E8DC63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1D8BEDAD" w14:textId="6FFAA21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57547E58" w14:textId="7D2A4D2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r>
      <w:tr w:rsidR="00261667" w:rsidRPr="00243BB0" w14:paraId="58B9E0CC" w14:textId="5F7FE323"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19F07F8" w14:textId="50CDFAC7" w:rsidR="00261667" w:rsidRPr="00243BB0"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6D017588" w14:textId="5AE000AE"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1.001077.000.00.00.H34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C06C456" w14:textId="5E86EFBF"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Phê duyệt bổ sung danh mục kỹ thuật của các cơ sở khám bệnh, chữa bệnh thuộc thẩm quyền quản lý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AA700AA" w14:textId="79A858BC"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3D1697A" w14:textId="4A612925"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C744C3B" w14:textId="77777777" w:rsidR="00261667" w:rsidRPr="00590888" w:rsidRDefault="00261667" w:rsidP="00590888">
            <w:pPr>
              <w:spacing w:after="0"/>
              <w:jc w:val="center"/>
              <w:rPr>
                <w:rFonts w:cs="Times New Roman"/>
                <w:sz w:val="26"/>
                <w:szCs w:val="26"/>
                <w:lang w:val="nl-NL"/>
              </w:rPr>
            </w:pPr>
            <w:r w:rsidRPr="00590888">
              <w:rPr>
                <w:rFonts w:cs="Times New Roman"/>
                <w:sz w:val="26"/>
                <w:szCs w:val="26"/>
                <w:lang w:val="nl-NL"/>
              </w:rPr>
              <w:t xml:space="preserve">- Đối với cơ sở khám bệnh, chữa </w:t>
            </w:r>
            <w:r w:rsidRPr="00590888">
              <w:rPr>
                <w:rFonts w:cs="Times New Roman"/>
                <w:sz w:val="26"/>
                <w:szCs w:val="26"/>
                <w:lang w:val="nl-NL"/>
              </w:rPr>
              <w:lastRenderedPageBreak/>
              <w:t xml:space="preserve">bệnh quy định tại Điểm a (Bệnh viện), Điểm b (Phòng khám đa khoa, nhà hộ sinh, bệnh xá thuộc lực lượng Công an nhân dân, cơ sở khám bệnh, chữa bệnh y học gia đình hoặc cơ sở khám bệnh, chữa </w:t>
            </w:r>
            <w:r w:rsidRPr="00590888">
              <w:rPr>
                <w:rFonts w:cs="Times New Roman"/>
                <w:sz w:val="26"/>
                <w:szCs w:val="26"/>
                <w:lang w:val="nl-NL"/>
              </w:rPr>
              <w:lastRenderedPageBreak/>
              <w:t xml:space="preserve">bệnh theo nguyên lý y học gia đình), Điểm c (Phòng khám chuyên khoa) theo quy định tại Khoản 3 Điều 11 Nghị định số 155/2018/NĐ-CP ngày 12 tháng 11 năm 2018 của Chính phủ sửa đổi, bổ sung một số quy </w:t>
            </w:r>
            <w:r w:rsidRPr="00590888">
              <w:rPr>
                <w:rFonts w:cs="Times New Roman"/>
                <w:sz w:val="26"/>
                <w:szCs w:val="26"/>
                <w:lang w:val="nl-NL"/>
              </w:rPr>
              <w:lastRenderedPageBreak/>
              <w:t xml:space="preserve">định liên quan đến điều kiện đầu tư kinh doanh thuộc phạm vi quản lý nhà nước của Bộ Y tế (trừ Phòng chẩn trị y học cổ truyền và Phòng khám chuyên khoa y học cổ truyền) quy định tại Điểm d Mục này. Cơ </w:t>
            </w:r>
            <w:r w:rsidRPr="00590888">
              <w:rPr>
                <w:rFonts w:cs="Times New Roman"/>
                <w:sz w:val="26"/>
                <w:szCs w:val="26"/>
                <w:lang w:val="nl-NL"/>
              </w:rPr>
              <w:lastRenderedPageBreak/>
              <w:t xml:space="preserve">sở dịch vụ y tế theo quy định tại Khoản 3 Điều 11 Nghị định số 155/2018/NĐ-CP ngày 12 tháng 11 năm 2018 của Chính phủ. Các hình thức tổ chức khám bệnh, chữa bệnh khác. Mục 1 Phần IV Biểu mức </w:t>
            </w:r>
            <w:r w:rsidRPr="00590888">
              <w:rPr>
                <w:rFonts w:cs="Times New Roman"/>
                <w:sz w:val="26"/>
                <w:szCs w:val="26"/>
                <w:lang w:val="nl-NL"/>
              </w:rPr>
              <w:lastRenderedPageBreak/>
              <w:t>thu phí trong lĩnh vực y tế: 4.300.000 đồng/lần.</w:t>
            </w:r>
          </w:p>
          <w:p w14:paraId="23C8407E" w14:textId="649D3A77"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nl-NL"/>
              </w:rPr>
              <w:t xml:space="preserve">- Đối với các cơ sở khám bệnh, chữa bệnh quy định tại Điểm d (Phòng chẩn trị y học cổ truyền; Phòng khám chuyên khoa y học cổ truyền; Trạm y tế cấp xã, trạm xá và tương đương) Mục 1 </w:t>
            </w:r>
            <w:r w:rsidRPr="00590888">
              <w:rPr>
                <w:rFonts w:cs="Times New Roman"/>
                <w:sz w:val="26"/>
                <w:szCs w:val="26"/>
                <w:lang w:val="nl-NL"/>
              </w:rPr>
              <w:lastRenderedPageBreak/>
              <w:t>Phần IV Biểu mức thu phí trong lĩnh vực y tế: 3.100.000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7ED8C88F"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lastRenderedPageBreak/>
              <w:t>- Luật Khám bệnh, chữa bệnh số 40/2009/QH12 ngày 23/11/2009;</w:t>
            </w:r>
          </w:p>
          <w:p w14:paraId="5D931447"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t xml:space="preserve">- Thông tư số 43/2013/TT-BYT ngày </w:t>
            </w:r>
            <w:r w:rsidRPr="00590888">
              <w:rPr>
                <w:rFonts w:cs="Times New Roman"/>
                <w:iCs/>
                <w:sz w:val="26"/>
                <w:szCs w:val="26"/>
                <w:lang w:val="nl-NL"/>
              </w:rPr>
              <w:lastRenderedPageBreak/>
              <w:t>11/12/2013 của Bộ Y tế quy định chi tiết phân tuyến chuyên môn kỹ thuật đối với hệ thống khám bệnh, chữa bệnh;</w:t>
            </w:r>
          </w:p>
          <w:p w14:paraId="545EED13" w14:textId="6E7DCB38" w:rsidR="00261667" w:rsidRPr="00590888" w:rsidRDefault="00261667" w:rsidP="00590888">
            <w:pPr>
              <w:spacing w:after="0" w:line="240" w:lineRule="auto"/>
              <w:jc w:val="center"/>
              <w:rPr>
                <w:rFonts w:eastAsia="Calibri" w:cs="Times New Roman"/>
                <w:i/>
                <w:sz w:val="26"/>
                <w:szCs w:val="26"/>
              </w:rPr>
            </w:pPr>
            <w:r w:rsidRPr="00590888">
              <w:rPr>
                <w:rFonts w:cs="Times New Roman"/>
                <w:sz w:val="26"/>
                <w:szCs w:val="26"/>
                <w:lang w:val="nl-NL"/>
              </w:rPr>
              <w:t>- Thông tư số 11/2020/TT-BTC ngày 20/02/2020 của Bộ Tài chính về sửa đổi, bổ sung một số điều của Thông tư số 278/2016/TT-BTC ngày 14 tháng 11 năm 2016 của Bộ trưởng Bộ Tài chính quy định mức thu, chế độ thu, nộp, quản lý và sử dụng phí trong lĩnh vực y tế.</w:t>
            </w:r>
          </w:p>
        </w:tc>
        <w:tc>
          <w:tcPr>
            <w:tcW w:w="851" w:type="dxa"/>
            <w:tcBorders>
              <w:top w:val="single" w:sz="4" w:space="0" w:color="auto"/>
              <w:left w:val="single" w:sz="4" w:space="0" w:color="auto"/>
              <w:bottom w:val="single" w:sz="4" w:space="0" w:color="auto"/>
              <w:right w:val="single" w:sz="4" w:space="0" w:color="auto"/>
            </w:tcBorders>
            <w:vAlign w:val="center"/>
          </w:tcPr>
          <w:p w14:paraId="544245FE" w14:textId="6AEA24F8" w:rsidR="00261667" w:rsidRPr="00590888" w:rsidRDefault="00261667" w:rsidP="00590888">
            <w:pPr>
              <w:autoSpaceDE w:val="0"/>
              <w:autoSpaceDN w:val="0"/>
              <w:adjustRightInd w:val="0"/>
              <w:spacing w:after="0"/>
              <w:jc w:val="center"/>
              <w:rPr>
                <w:rFonts w:eastAsia="Calibri" w:cs="Times New Roman"/>
                <w:sz w:val="26"/>
                <w:szCs w:val="26"/>
              </w:rPr>
            </w:pPr>
            <w:r w:rsidRPr="00590888">
              <w:rPr>
                <w:rFonts w:cs="Times New Roman"/>
                <w:iCs/>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9AE8032" w14:textId="57C095A3" w:rsidR="00261667" w:rsidRPr="00590888" w:rsidRDefault="00261667" w:rsidP="00590888">
            <w:pPr>
              <w:autoSpaceDE w:val="0"/>
              <w:autoSpaceDN w:val="0"/>
              <w:adjustRightInd w:val="0"/>
              <w:spacing w:after="0"/>
              <w:jc w:val="center"/>
              <w:rPr>
                <w:rFonts w:eastAsia="Calibri" w:cs="Times New Roman"/>
                <w:sz w:val="26"/>
                <w:szCs w:val="26"/>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4839A881" w14:textId="149C6D8A" w:rsidR="00261667" w:rsidRPr="00590888" w:rsidRDefault="00261667" w:rsidP="00590888">
            <w:pPr>
              <w:autoSpaceDE w:val="0"/>
              <w:autoSpaceDN w:val="0"/>
              <w:adjustRightInd w:val="0"/>
              <w:spacing w:after="0"/>
              <w:jc w:val="center"/>
              <w:rPr>
                <w:rFonts w:eastAsia="Calibri" w:cs="Times New Roman"/>
                <w:sz w:val="26"/>
                <w:szCs w:val="26"/>
              </w:rPr>
            </w:pPr>
            <w:r w:rsidRPr="00590888">
              <w:rPr>
                <w:rFonts w:cs="Times New Roman"/>
                <w:iCs/>
                <w:sz w:val="26"/>
                <w:szCs w:val="26"/>
                <w:lang w:val="nl-NL"/>
              </w:rPr>
              <w:t>x</w:t>
            </w:r>
          </w:p>
        </w:tc>
      </w:tr>
      <w:tr w:rsidR="00261667" w:rsidRPr="00243BB0" w14:paraId="079B94C9" w14:textId="67024131"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D4F9FE3" w14:textId="091A7452" w:rsidR="00261667" w:rsidRPr="00243BB0"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3</w:t>
            </w:r>
          </w:p>
        </w:tc>
        <w:tc>
          <w:tcPr>
            <w:tcW w:w="1841" w:type="dxa"/>
            <w:tcBorders>
              <w:top w:val="single" w:sz="4" w:space="0" w:color="auto"/>
              <w:left w:val="single" w:sz="4" w:space="0" w:color="auto"/>
              <w:bottom w:val="single" w:sz="4" w:space="0" w:color="auto"/>
              <w:right w:val="single" w:sz="4" w:space="0" w:color="auto"/>
            </w:tcBorders>
            <w:vAlign w:val="center"/>
          </w:tcPr>
          <w:p w14:paraId="12B59791" w14:textId="5022F4D7"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1.001750.000.00.00.H34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B844FD2" w14:textId="6817AE4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Cho phép áp</w:t>
            </w:r>
            <w:r w:rsidRPr="00590888">
              <w:rPr>
                <w:rFonts w:cs="Times New Roman"/>
                <w:sz w:val="26"/>
                <w:szCs w:val="26"/>
              </w:rPr>
              <w:br/>
              <w:t xml:space="preserve"> dụng thí điểm kỹ thuật mới, phương pháp mới trong khám bệnh, chữa bệnh thuộc thẩm quyền quản lý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7DF70354" w14:textId="6F86A3C6"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10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84797C5" w14:textId="1B45E109"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D960369" w14:textId="62D6E4B8"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9114780" w14:textId="77777777" w:rsidR="00261667" w:rsidRPr="00590888" w:rsidRDefault="00261667" w:rsidP="00590888">
            <w:pPr>
              <w:spacing w:after="0"/>
              <w:jc w:val="center"/>
              <w:rPr>
                <w:rFonts w:cs="Times New Roman"/>
                <w:iCs/>
                <w:sz w:val="26"/>
                <w:szCs w:val="26"/>
                <w:lang w:val="nl-NL" w:eastAsia="vi-VN"/>
              </w:rPr>
            </w:pPr>
            <w:r w:rsidRPr="00590888">
              <w:rPr>
                <w:rFonts w:cs="Times New Roman"/>
                <w:iCs/>
                <w:sz w:val="26"/>
                <w:szCs w:val="26"/>
                <w:lang w:val="nl-NL" w:eastAsia="vi-VN"/>
              </w:rPr>
              <w:t>- Luật Khám bệnh, chữa bệnh số 40/2009/QH12 ngày 23/11/2009.</w:t>
            </w:r>
          </w:p>
          <w:p w14:paraId="56F0DF7A" w14:textId="77777777" w:rsidR="00261667" w:rsidRPr="00590888" w:rsidRDefault="00261667" w:rsidP="00590888">
            <w:pPr>
              <w:spacing w:after="0"/>
              <w:jc w:val="center"/>
              <w:rPr>
                <w:rFonts w:cs="Times New Roman"/>
                <w:iCs/>
                <w:sz w:val="26"/>
                <w:szCs w:val="26"/>
                <w:lang w:val="nl-NL" w:eastAsia="vi-VN"/>
              </w:rPr>
            </w:pPr>
            <w:r w:rsidRPr="00590888">
              <w:rPr>
                <w:rFonts w:cs="Times New Roman"/>
                <w:iCs/>
                <w:sz w:val="26"/>
                <w:szCs w:val="26"/>
                <w:lang w:val="nl-NL" w:eastAsia="vi-VN"/>
              </w:rPr>
              <w:t>- Thông tư số 43/2013/TT-BYT ngày 11/12/2013 của Bộ Y tế.</w:t>
            </w:r>
          </w:p>
          <w:p w14:paraId="3F0D9861" w14:textId="71BA2D53"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eastAsia="vi-VN"/>
              </w:rPr>
              <w:t>- Thông tư số 07/2015/TT-BYT ngày 03/4/2015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1A202667" w14:textId="0E69B979" w:rsidR="00261667" w:rsidRPr="00590888" w:rsidRDefault="00261667" w:rsidP="00590888">
            <w:pPr>
              <w:autoSpaceDE w:val="0"/>
              <w:autoSpaceDN w:val="0"/>
              <w:adjustRightInd w:val="0"/>
              <w:spacing w:after="0"/>
              <w:jc w:val="center"/>
              <w:rPr>
                <w:rFonts w:eastAsia="Calibri" w:cs="Times New Roman"/>
                <w:sz w:val="26"/>
                <w:szCs w:val="26"/>
              </w:rPr>
            </w:pPr>
            <w:r w:rsidRPr="00590888">
              <w:rPr>
                <w:rFonts w:cs="Times New Roman"/>
                <w:iCs/>
                <w:sz w:val="26"/>
                <w:szCs w:val="26"/>
                <w:lang w:val="nl-NL"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605A85B4" w14:textId="12396F06" w:rsidR="00261667" w:rsidRPr="00590888" w:rsidRDefault="00261667" w:rsidP="00590888">
            <w:pPr>
              <w:autoSpaceDE w:val="0"/>
              <w:autoSpaceDN w:val="0"/>
              <w:adjustRightInd w:val="0"/>
              <w:spacing w:after="0"/>
              <w:jc w:val="center"/>
              <w:rPr>
                <w:rFonts w:eastAsia="Calibri"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5C8BD6F5" w14:textId="7024035F" w:rsidR="00261667" w:rsidRPr="00590888" w:rsidRDefault="00261667" w:rsidP="00590888">
            <w:pPr>
              <w:autoSpaceDE w:val="0"/>
              <w:autoSpaceDN w:val="0"/>
              <w:adjustRightInd w:val="0"/>
              <w:spacing w:after="0"/>
              <w:jc w:val="center"/>
              <w:rPr>
                <w:rFonts w:eastAsia="Calibri" w:cs="Times New Roman"/>
                <w:sz w:val="26"/>
                <w:szCs w:val="26"/>
              </w:rPr>
            </w:pPr>
            <w:r w:rsidRPr="00590888">
              <w:rPr>
                <w:rFonts w:cs="Times New Roman"/>
                <w:iCs/>
                <w:sz w:val="26"/>
                <w:szCs w:val="26"/>
                <w:lang w:val="nl-NL" w:eastAsia="vi-VN"/>
              </w:rPr>
              <w:t>x</w:t>
            </w:r>
          </w:p>
        </w:tc>
      </w:tr>
      <w:tr w:rsidR="00261667" w:rsidRPr="00243BB0" w14:paraId="5579D28A" w14:textId="7BC24CE4"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9814BAA" w14:textId="56ED20F7" w:rsidR="00261667" w:rsidRPr="00243BB0"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w:t>
            </w:r>
          </w:p>
        </w:tc>
        <w:tc>
          <w:tcPr>
            <w:tcW w:w="1841" w:type="dxa"/>
            <w:tcBorders>
              <w:top w:val="single" w:sz="4" w:space="0" w:color="auto"/>
              <w:left w:val="single" w:sz="4" w:space="0" w:color="auto"/>
              <w:bottom w:val="single" w:sz="4" w:space="0" w:color="auto"/>
              <w:right w:val="single" w:sz="4" w:space="0" w:color="auto"/>
            </w:tcBorders>
            <w:vAlign w:val="center"/>
          </w:tcPr>
          <w:p w14:paraId="40406411" w14:textId="30A24148"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1.001734.000.00.00.H34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14BB992" w14:textId="5BAF450A"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Cho phép áp dụng chính thức kỹ thuật mới, phương pháp mới trong khám bệnh, chữa bệnh thuộc thẩm quyền quản lý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11ABDE6" w14:textId="6DF88153"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10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9F412AD" w14:textId="71862E2F"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37D27EC" w14:textId="43A6A39B"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ADF45C0"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t>- Luật Khám bệnh, chữa bệnh số 40/2009/QH12 ngày 23/11/2009.</w:t>
            </w:r>
          </w:p>
          <w:p w14:paraId="1283CBCB"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t>- Thông tư số 43/2013/TT-BYT ngày 11/12/2013 của Bộ Y tế.</w:t>
            </w:r>
          </w:p>
          <w:p w14:paraId="237187F7" w14:textId="652DD3BB"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rPr>
              <w:t>- Thông tư số 07/2015/TT-BYT ngày 03/4/2015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3A6ED67C" w14:textId="2A20947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1B673779" w14:textId="406506BB"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680CC980" w14:textId="2CEE3E5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r>
      <w:tr w:rsidR="00261667" w:rsidRPr="00243BB0" w14:paraId="30E72B90"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1AA0BBA" w14:textId="2F7F01FD"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w:t>
            </w:r>
          </w:p>
        </w:tc>
        <w:tc>
          <w:tcPr>
            <w:tcW w:w="1841" w:type="dxa"/>
            <w:tcBorders>
              <w:top w:val="single" w:sz="4" w:space="0" w:color="auto"/>
              <w:left w:val="single" w:sz="4" w:space="0" w:color="auto"/>
              <w:bottom w:val="single" w:sz="4" w:space="0" w:color="auto"/>
              <w:right w:val="single" w:sz="4" w:space="0" w:color="auto"/>
            </w:tcBorders>
            <w:vAlign w:val="center"/>
          </w:tcPr>
          <w:p w14:paraId="5390D5EE" w14:textId="4AD9E293"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1.001846.000.00.00.H34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66BF2DC" w14:textId="23D5F4E0"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Cho phép đoàn </w:t>
            </w:r>
            <w:r w:rsidRPr="00590888">
              <w:rPr>
                <w:rFonts w:cs="Times New Roman"/>
                <w:sz w:val="26"/>
                <w:szCs w:val="26"/>
              </w:rPr>
              <w:br/>
              <w:t xml:space="preserve">khám bệnh, chữa bệnh nhân đạo trong nước, đội </w:t>
            </w:r>
            <w:r w:rsidRPr="00590888">
              <w:rPr>
                <w:rFonts w:cs="Times New Roman"/>
                <w:sz w:val="26"/>
                <w:szCs w:val="26"/>
              </w:rPr>
              <w:lastRenderedPageBreak/>
              <w:t>khám bệnh, chữa bệnh chữ thập đỏ lưu động</w:t>
            </w:r>
          </w:p>
        </w:tc>
        <w:tc>
          <w:tcPr>
            <w:tcW w:w="1414" w:type="dxa"/>
            <w:tcBorders>
              <w:top w:val="single" w:sz="4" w:space="0" w:color="auto"/>
              <w:left w:val="single" w:sz="4" w:space="0" w:color="auto"/>
              <w:bottom w:val="single" w:sz="4" w:space="0" w:color="auto"/>
              <w:right w:val="single" w:sz="4" w:space="0" w:color="auto"/>
            </w:tcBorders>
            <w:vAlign w:val="center"/>
          </w:tcPr>
          <w:p w14:paraId="2650D53D" w14:textId="621FF630"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lastRenderedPageBreak/>
              <w:t>10 ngày làm việc</w:t>
            </w:r>
            <w:r w:rsidRPr="00590888">
              <w:rPr>
                <w:rFonts w:cs="Times New Roman"/>
                <w:sz w:val="26"/>
                <w:szCs w:val="26"/>
                <w:lang w:val="vi-VN"/>
              </w:rPr>
              <w:t xml:space="preserve">, kể từ khi </w:t>
            </w:r>
            <w:r w:rsidRPr="00590888">
              <w:rPr>
                <w:rFonts w:cs="Times New Roman"/>
                <w:sz w:val="26"/>
                <w:szCs w:val="26"/>
                <w:lang w:val="vi-VN"/>
              </w:rPr>
              <w:lastRenderedPageBreak/>
              <w:t>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6114D9F" w14:textId="7F346DD8"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 xml:space="preserve">Trung tâm Phục vụ hành chính </w:t>
            </w:r>
            <w:r w:rsidRPr="00590888">
              <w:rPr>
                <w:rFonts w:cs="Times New Roman"/>
                <w:bCs/>
                <w:sz w:val="26"/>
                <w:szCs w:val="26"/>
                <w:lang w:val="nl-NL"/>
              </w:rPr>
              <w:lastRenderedPageBreak/>
              <w:t>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0DB72AC" w14:textId="1966F294"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lastRenderedPageBreak/>
              <w:t>Không</w:t>
            </w:r>
          </w:p>
        </w:tc>
        <w:tc>
          <w:tcPr>
            <w:tcW w:w="2977" w:type="dxa"/>
            <w:tcBorders>
              <w:top w:val="single" w:sz="4" w:space="0" w:color="auto"/>
              <w:left w:val="single" w:sz="4" w:space="0" w:color="auto"/>
              <w:bottom w:val="single" w:sz="4" w:space="0" w:color="auto"/>
              <w:right w:val="single" w:sz="4" w:space="0" w:color="auto"/>
            </w:tcBorders>
            <w:vAlign w:val="center"/>
          </w:tcPr>
          <w:p w14:paraId="1D74DC07" w14:textId="77777777" w:rsidR="00261667" w:rsidRPr="00590888" w:rsidRDefault="00261667" w:rsidP="00590888">
            <w:pPr>
              <w:spacing w:after="0"/>
              <w:jc w:val="center"/>
              <w:rPr>
                <w:rFonts w:cs="Times New Roman"/>
                <w:sz w:val="26"/>
                <w:szCs w:val="26"/>
              </w:rPr>
            </w:pPr>
            <w:r w:rsidRPr="00590888">
              <w:rPr>
                <w:rFonts w:cs="Times New Roman"/>
                <w:sz w:val="26"/>
                <w:szCs w:val="26"/>
                <w:lang w:val="hr-HR"/>
              </w:rPr>
              <w:t>- Luật Khám bệnh, chữa bệnh ngày 23/11/2009;</w:t>
            </w:r>
          </w:p>
          <w:p w14:paraId="2729BE3A" w14:textId="77777777" w:rsidR="00261667" w:rsidRPr="00590888" w:rsidRDefault="00261667" w:rsidP="00590888">
            <w:pPr>
              <w:spacing w:after="0"/>
              <w:jc w:val="center"/>
              <w:rPr>
                <w:rFonts w:cs="Times New Roman"/>
                <w:sz w:val="26"/>
                <w:szCs w:val="26"/>
              </w:rPr>
            </w:pPr>
            <w:r w:rsidRPr="00590888">
              <w:rPr>
                <w:rFonts w:cs="Times New Roman"/>
                <w:sz w:val="26"/>
                <w:szCs w:val="26"/>
                <w:lang w:val="hr-HR"/>
              </w:rPr>
              <w:t xml:space="preserve">- Luật Hoạt động chữa </w:t>
            </w:r>
            <w:r w:rsidRPr="00590888">
              <w:rPr>
                <w:rFonts w:cs="Times New Roman"/>
                <w:sz w:val="26"/>
                <w:szCs w:val="26"/>
                <w:lang w:val="hr-HR"/>
              </w:rPr>
              <w:lastRenderedPageBreak/>
              <w:t>thập đỏ số 11/2008/QH12 ngày 03/6/2008;</w:t>
            </w:r>
          </w:p>
          <w:p w14:paraId="07738E11" w14:textId="77777777" w:rsidR="00261667" w:rsidRPr="00590888" w:rsidRDefault="00261667" w:rsidP="00590888">
            <w:pPr>
              <w:spacing w:after="0"/>
              <w:jc w:val="center"/>
              <w:rPr>
                <w:rFonts w:cs="Times New Roman"/>
                <w:sz w:val="26"/>
                <w:szCs w:val="26"/>
              </w:rPr>
            </w:pPr>
            <w:r w:rsidRPr="00590888">
              <w:rPr>
                <w:rFonts w:cs="Times New Roman"/>
                <w:sz w:val="26"/>
                <w:szCs w:val="26"/>
                <w:lang w:val="hr-HR"/>
              </w:rPr>
              <w:t>- Nghị định số 03/2011/NĐ-CP ngày 07/11/2011 của Chính phủ;</w:t>
            </w:r>
          </w:p>
          <w:p w14:paraId="5DCB2D3D" w14:textId="771DD13A"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hr-HR"/>
              </w:rPr>
              <w:t>- Thông tư số 30/2014/TT-BYT ngày 28/8/2014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5693678F" w14:textId="4DF0A0F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hr-HR"/>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6FF8B017" w14:textId="7EC00DB2"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328845B6" w14:textId="22BE43C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hr-HR"/>
              </w:rPr>
              <w:t>x</w:t>
            </w:r>
          </w:p>
        </w:tc>
      </w:tr>
      <w:tr w:rsidR="00261667" w:rsidRPr="00243BB0" w14:paraId="46BF49E8"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58E94D9" w14:textId="367C161C"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6</w:t>
            </w:r>
          </w:p>
        </w:tc>
        <w:tc>
          <w:tcPr>
            <w:tcW w:w="1841" w:type="dxa"/>
            <w:tcBorders>
              <w:top w:val="single" w:sz="4" w:space="0" w:color="auto"/>
              <w:left w:val="single" w:sz="4" w:space="0" w:color="auto"/>
              <w:bottom w:val="single" w:sz="4" w:space="0" w:color="auto"/>
              <w:right w:val="single" w:sz="4" w:space="0" w:color="auto"/>
            </w:tcBorders>
            <w:vAlign w:val="center"/>
          </w:tcPr>
          <w:p w14:paraId="09F13435" w14:textId="6B2BF7AF"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1.001866.000.00.00.H34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56C93E6" w14:textId="10C9E186"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Cho phép đoàn</w:t>
            </w:r>
            <w:r w:rsidRPr="00590888">
              <w:rPr>
                <w:rFonts w:cs="Times New Roman"/>
                <w:sz w:val="26"/>
                <w:szCs w:val="26"/>
              </w:rPr>
              <w:br/>
              <w:t xml:space="preserve"> khám bệnh, chữa bệnh nhân đạo nước ngoài</w:t>
            </w:r>
          </w:p>
        </w:tc>
        <w:tc>
          <w:tcPr>
            <w:tcW w:w="1414" w:type="dxa"/>
            <w:tcBorders>
              <w:top w:val="single" w:sz="4" w:space="0" w:color="auto"/>
              <w:left w:val="single" w:sz="4" w:space="0" w:color="auto"/>
              <w:bottom w:val="single" w:sz="4" w:space="0" w:color="auto"/>
              <w:right w:val="single" w:sz="4" w:space="0" w:color="auto"/>
            </w:tcBorders>
            <w:vAlign w:val="center"/>
          </w:tcPr>
          <w:p w14:paraId="31728C56" w14:textId="2BDD895A"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10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27E9869" w14:textId="6CEB19F5"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DA9AD78" w14:textId="124FCB29"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A31A0D0" w14:textId="77777777" w:rsidR="00261667" w:rsidRPr="00590888" w:rsidRDefault="00261667" w:rsidP="00590888">
            <w:pPr>
              <w:spacing w:after="0"/>
              <w:jc w:val="center"/>
              <w:rPr>
                <w:rFonts w:cs="Times New Roman"/>
                <w:sz w:val="26"/>
                <w:szCs w:val="26"/>
              </w:rPr>
            </w:pPr>
            <w:r w:rsidRPr="00590888">
              <w:rPr>
                <w:rFonts w:cs="Times New Roman"/>
                <w:sz w:val="26"/>
                <w:szCs w:val="26"/>
                <w:lang w:val="hr-HR"/>
              </w:rPr>
              <w:t>- Luật Khám bệnh, chữa bệnh ngày 23/11/2009;</w:t>
            </w:r>
          </w:p>
          <w:p w14:paraId="7CF318E3" w14:textId="77777777" w:rsidR="00261667" w:rsidRPr="00590888" w:rsidRDefault="00261667" w:rsidP="00590888">
            <w:pPr>
              <w:spacing w:after="0"/>
              <w:jc w:val="center"/>
              <w:rPr>
                <w:rFonts w:cs="Times New Roman"/>
                <w:sz w:val="26"/>
                <w:szCs w:val="26"/>
              </w:rPr>
            </w:pPr>
            <w:r w:rsidRPr="00590888">
              <w:rPr>
                <w:rFonts w:cs="Times New Roman"/>
                <w:sz w:val="26"/>
                <w:szCs w:val="26"/>
                <w:lang w:val="hr-HR"/>
              </w:rPr>
              <w:t>- Luật Hoạt động chữa thập đỏ số 11/2008/QH12 ngày 03/6/2008;</w:t>
            </w:r>
          </w:p>
          <w:p w14:paraId="150EA7B1" w14:textId="77777777" w:rsidR="00261667" w:rsidRPr="00590888" w:rsidRDefault="00261667" w:rsidP="00590888">
            <w:pPr>
              <w:spacing w:after="0"/>
              <w:jc w:val="center"/>
              <w:rPr>
                <w:rFonts w:cs="Times New Roman"/>
                <w:sz w:val="26"/>
                <w:szCs w:val="26"/>
              </w:rPr>
            </w:pPr>
            <w:r w:rsidRPr="00590888">
              <w:rPr>
                <w:rFonts w:cs="Times New Roman"/>
                <w:sz w:val="26"/>
                <w:szCs w:val="26"/>
                <w:lang w:val="hr-HR"/>
              </w:rPr>
              <w:t>- Nghị định số 03/2011/NĐ-CP ngày 07/11/2011 của Chính phủ;</w:t>
            </w:r>
          </w:p>
          <w:p w14:paraId="11708659" w14:textId="6E43E214"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hr-HR"/>
              </w:rPr>
              <w:t>- Thông tư số 30/2014/TT-BYT ngày 28/8/2014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24DECF30" w14:textId="3D44FC9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hr-HR"/>
              </w:rPr>
              <w:t>x</w:t>
            </w:r>
          </w:p>
        </w:tc>
        <w:tc>
          <w:tcPr>
            <w:tcW w:w="985" w:type="dxa"/>
            <w:tcBorders>
              <w:top w:val="single" w:sz="4" w:space="0" w:color="auto"/>
              <w:left w:val="single" w:sz="4" w:space="0" w:color="auto"/>
              <w:bottom w:val="single" w:sz="4" w:space="0" w:color="auto"/>
              <w:right w:val="single" w:sz="4" w:space="0" w:color="auto"/>
            </w:tcBorders>
            <w:vAlign w:val="center"/>
          </w:tcPr>
          <w:p w14:paraId="12BF2986" w14:textId="28DA56B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4AA8BF4A" w14:textId="758BA3E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hr-HR"/>
              </w:rPr>
              <w:t>x</w:t>
            </w:r>
          </w:p>
        </w:tc>
      </w:tr>
      <w:tr w:rsidR="00261667" w:rsidRPr="00243BB0" w14:paraId="1D321899"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EFF919B" w14:textId="516909C9"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7</w:t>
            </w:r>
          </w:p>
        </w:tc>
        <w:tc>
          <w:tcPr>
            <w:tcW w:w="1841" w:type="dxa"/>
            <w:tcBorders>
              <w:top w:val="single" w:sz="4" w:space="0" w:color="auto"/>
              <w:left w:val="single" w:sz="4" w:space="0" w:color="auto"/>
              <w:bottom w:val="single" w:sz="4" w:space="0" w:color="auto"/>
              <w:right w:val="single" w:sz="4" w:space="0" w:color="auto"/>
            </w:tcBorders>
            <w:vAlign w:val="center"/>
          </w:tcPr>
          <w:p w14:paraId="0D81E2CB" w14:textId="091CB0AA"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1.001138.000.00.00.H34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AE64669" w14:textId="2CB21D16"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 hoạt động đối với trạm sơ cấp cứu chữ thập đỏ</w:t>
            </w:r>
          </w:p>
        </w:tc>
        <w:tc>
          <w:tcPr>
            <w:tcW w:w="1414" w:type="dxa"/>
            <w:tcBorders>
              <w:top w:val="single" w:sz="4" w:space="0" w:color="auto"/>
              <w:left w:val="single" w:sz="4" w:space="0" w:color="auto"/>
              <w:bottom w:val="single" w:sz="4" w:space="0" w:color="auto"/>
              <w:right w:val="single" w:sz="4" w:space="0" w:color="auto"/>
            </w:tcBorders>
            <w:vAlign w:val="center"/>
          </w:tcPr>
          <w:p w14:paraId="7F27FA9D" w14:textId="481298BA"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BC65C63" w14:textId="0C79F935"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43D3057A" w14:textId="3E5A0D5E"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FBFA1F2"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Luật hoạt động chữ thập đỏ ngày 03/6/2008;</w:t>
            </w:r>
          </w:p>
          <w:p w14:paraId="15B48FBE"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Nghị định số 03/2011/NĐ-CP ngày 07/01/2011 của Chính phủ;</w:t>
            </w:r>
          </w:p>
          <w:p w14:paraId="1185E60D" w14:textId="4AFB22CC"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vi-VN" w:eastAsia="vi-VN"/>
              </w:rPr>
              <w:lastRenderedPageBreak/>
              <w:t>- Thông tư số 17/2014/TT-BYT ngày 02/6/2014 của Bộ Y tế</w:t>
            </w:r>
            <w:r w:rsidRPr="00590888">
              <w:rPr>
                <w:rFonts w:cs="Times New Roman"/>
                <w:sz w:val="26"/>
                <w:szCs w:val="26"/>
                <w:lang w:eastAsia="vi-VN"/>
              </w:rPr>
              <w:t>.</w:t>
            </w:r>
          </w:p>
        </w:tc>
        <w:tc>
          <w:tcPr>
            <w:tcW w:w="851" w:type="dxa"/>
            <w:tcBorders>
              <w:top w:val="single" w:sz="4" w:space="0" w:color="auto"/>
              <w:left w:val="single" w:sz="4" w:space="0" w:color="auto"/>
              <w:bottom w:val="single" w:sz="4" w:space="0" w:color="auto"/>
              <w:right w:val="single" w:sz="4" w:space="0" w:color="auto"/>
            </w:tcBorders>
            <w:vAlign w:val="center"/>
          </w:tcPr>
          <w:p w14:paraId="58D73432" w14:textId="1F72BD7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2FA5A33"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9632FEA" w14:textId="0FDBFB9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t>x</w:t>
            </w:r>
          </w:p>
        </w:tc>
      </w:tr>
      <w:tr w:rsidR="00261667" w:rsidRPr="00243BB0" w14:paraId="000158DA"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58CEC4E" w14:textId="10449AFC"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8</w:t>
            </w:r>
          </w:p>
        </w:tc>
        <w:tc>
          <w:tcPr>
            <w:tcW w:w="1841" w:type="dxa"/>
            <w:tcBorders>
              <w:top w:val="single" w:sz="4" w:space="0" w:color="auto"/>
              <w:left w:val="single" w:sz="4" w:space="0" w:color="auto"/>
              <w:bottom w:val="single" w:sz="4" w:space="0" w:color="auto"/>
              <w:right w:val="single" w:sz="4" w:space="0" w:color="auto"/>
            </w:tcBorders>
            <w:vAlign w:val="center"/>
          </w:tcPr>
          <w:p w14:paraId="2A522C54" w14:textId="054EA207"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2.000559.000.00.00.H34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D7B5624" w14:textId="34AA8A6F"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phép </w:t>
            </w:r>
            <w:r w:rsidRPr="00590888">
              <w:rPr>
                <w:rFonts w:cs="Times New Roman"/>
                <w:sz w:val="26"/>
                <w:szCs w:val="26"/>
              </w:rPr>
              <w:br/>
              <w:t>hoạt động đối với điểm sơ cấp cứu chữ thập đỏ</w:t>
            </w:r>
          </w:p>
        </w:tc>
        <w:tc>
          <w:tcPr>
            <w:tcW w:w="1414" w:type="dxa"/>
            <w:tcBorders>
              <w:top w:val="single" w:sz="4" w:space="0" w:color="auto"/>
              <w:left w:val="single" w:sz="4" w:space="0" w:color="auto"/>
              <w:bottom w:val="single" w:sz="4" w:space="0" w:color="auto"/>
              <w:right w:val="single" w:sz="4" w:space="0" w:color="auto"/>
            </w:tcBorders>
            <w:vAlign w:val="center"/>
          </w:tcPr>
          <w:p w14:paraId="6FA46713" w14:textId="0D8D9E64"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1132ABF" w14:textId="0D02228C"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75B8D5F" w14:textId="25F3FB86"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C051308"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Luật hoạt động chữ thập đỏ ngày 03/6/2008;</w:t>
            </w:r>
          </w:p>
          <w:p w14:paraId="09B7DB19"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Nghị định số 03/2011/NĐ-CP ngày 07/01/2011 của Chính phủ;</w:t>
            </w:r>
          </w:p>
          <w:p w14:paraId="7E4B40E3" w14:textId="6D5D029B"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vi-VN" w:eastAsia="vi-VN"/>
              </w:rPr>
              <w:t>- Thông tư số 17/2014/TT-BYT ngày 02/6/2014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28053A54" w14:textId="2439DAD0"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6B9B77B6"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64C8118" w14:textId="5A8C239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t>x</w:t>
            </w:r>
          </w:p>
        </w:tc>
      </w:tr>
      <w:tr w:rsidR="00261667" w:rsidRPr="00243BB0" w14:paraId="64E1AEA6"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3813D87" w14:textId="32FA7B3B"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9</w:t>
            </w:r>
          </w:p>
        </w:tc>
        <w:tc>
          <w:tcPr>
            <w:tcW w:w="1841" w:type="dxa"/>
            <w:tcBorders>
              <w:top w:val="single" w:sz="4" w:space="0" w:color="auto"/>
              <w:left w:val="single" w:sz="4" w:space="0" w:color="auto"/>
              <w:bottom w:val="single" w:sz="4" w:space="0" w:color="auto"/>
              <w:right w:val="single" w:sz="4" w:space="0" w:color="auto"/>
            </w:tcBorders>
            <w:vAlign w:val="center"/>
          </w:tcPr>
          <w:p w14:paraId="30221D84" w14:textId="4D3F5E3B"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2.000552.000.00.00.H34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7D310A5" w14:textId="130EE49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Giấy phép hoạt động đối với trạm, điểm sơ cấp cứu chữ thập đỏ khi thay đổi địa điểm</w:t>
            </w:r>
          </w:p>
        </w:tc>
        <w:tc>
          <w:tcPr>
            <w:tcW w:w="1414" w:type="dxa"/>
            <w:tcBorders>
              <w:top w:val="single" w:sz="4" w:space="0" w:color="auto"/>
              <w:left w:val="single" w:sz="4" w:space="0" w:color="auto"/>
              <w:bottom w:val="single" w:sz="4" w:space="0" w:color="auto"/>
              <w:right w:val="single" w:sz="4" w:space="0" w:color="auto"/>
            </w:tcBorders>
            <w:vAlign w:val="center"/>
          </w:tcPr>
          <w:p w14:paraId="67324C8D" w14:textId="3D651315"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FAFA96C" w14:textId="6999E15F"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10352CC" w14:textId="4F67E40F"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5FA4F887"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Luật hoạt động chữ thập đỏ ngày 03/6/2008;</w:t>
            </w:r>
          </w:p>
          <w:p w14:paraId="56DF2E28"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Nghị định số 03/2011/NĐ-CP ngày 07/01/2011 của Chính phủ;</w:t>
            </w:r>
          </w:p>
          <w:p w14:paraId="578C4FA6" w14:textId="4AFA8993"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vi-VN" w:eastAsia="vi-VN"/>
              </w:rPr>
              <w:t>- Thông tư số 17/2014/TT-BYT ngày 02/6/2014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3CD87097" w14:textId="087CAC77"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5664302A"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C9896E5" w14:textId="31F0FF76"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t>x</w:t>
            </w:r>
          </w:p>
        </w:tc>
      </w:tr>
      <w:tr w:rsidR="00261667" w:rsidRPr="00243BB0" w14:paraId="62CC7EF9"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76A35E6" w14:textId="624AF404"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10</w:t>
            </w:r>
          </w:p>
        </w:tc>
        <w:tc>
          <w:tcPr>
            <w:tcW w:w="1841" w:type="dxa"/>
            <w:tcBorders>
              <w:top w:val="single" w:sz="4" w:space="0" w:color="auto"/>
              <w:left w:val="single" w:sz="4" w:space="0" w:color="auto"/>
              <w:bottom w:val="single" w:sz="4" w:space="0" w:color="auto"/>
              <w:right w:val="single" w:sz="4" w:space="0" w:color="auto"/>
            </w:tcBorders>
            <w:vAlign w:val="center"/>
          </w:tcPr>
          <w:p w14:paraId="60A28042" w14:textId="05852E7C"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1.006780.000.00.00.H34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51F5DA9" w14:textId="6154EBA4"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Giấy</w:t>
            </w:r>
            <w:r w:rsidRPr="00590888">
              <w:rPr>
                <w:rFonts w:cs="Times New Roman"/>
                <w:sz w:val="26"/>
                <w:szCs w:val="26"/>
              </w:rPr>
              <w:br/>
              <w:t xml:space="preserve"> phép hoạt động đối với trạm, điểm sơ cấp cứu chữ thập đỏ trong trường hợp Giấy phép hoạt động mất, hỏng, rách</w:t>
            </w:r>
          </w:p>
        </w:tc>
        <w:tc>
          <w:tcPr>
            <w:tcW w:w="1414" w:type="dxa"/>
            <w:tcBorders>
              <w:top w:val="single" w:sz="4" w:space="0" w:color="auto"/>
              <w:left w:val="single" w:sz="4" w:space="0" w:color="auto"/>
              <w:bottom w:val="single" w:sz="4" w:space="0" w:color="auto"/>
              <w:right w:val="single" w:sz="4" w:space="0" w:color="auto"/>
            </w:tcBorders>
            <w:vAlign w:val="center"/>
          </w:tcPr>
          <w:p w14:paraId="2F58F5A3" w14:textId="11E0CCF2"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2D42E82" w14:textId="782315A2"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108DEDC" w14:textId="7501F11E"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68C031B"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Luật hoạt động chữ thập đỏ ngày 03/6/2008;</w:t>
            </w:r>
          </w:p>
          <w:p w14:paraId="246022B7" w14:textId="77777777" w:rsidR="00261667" w:rsidRPr="00590888" w:rsidRDefault="00261667" w:rsidP="00590888">
            <w:pPr>
              <w:spacing w:after="0"/>
              <w:jc w:val="center"/>
              <w:rPr>
                <w:rFonts w:cs="Times New Roman"/>
                <w:sz w:val="26"/>
                <w:szCs w:val="26"/>
                <w:lang w:val="vi-VN" w:eastAsia="vi-VN"/>
              </w:rPr>
            </w:pPr>
            <w:r w:rsidRPr="00590888">
              <w:rPr>
                <w:rFonts w:cs="Times New Roman"/>
                <w:sz w:val="26"/>
                <w:szCs w:val="26"/>
                <w:lang w:val="vi-VN" w:eastAsia="vi-VN"/>
              </w:rPr>
              <w:t>- Nghị định số 03/2011/NĐ-CP ngày 07/01/2011 của Chính phủ;</w:t>
            </w:r>
          </w:p>
          <w:p w14:paraId="6C5A6926" w14:textId="17207C48"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vi-VN" w:eastAsia="vi-VN"/>
              </w:rPr>
              <w:lastRenderedPageBreak/>
              <w:t>- Thông tư số 17/2014/TT-BYT ngày 02/6/2014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6380D5BB" w14:textId="544C99AA"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60945BBF" w14:textId="5B3E218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36908F0C" w14:textId="1043BBA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vi-VN" w:eastAsia="vi-VN"/>
              </w:rPr>
              <w:t>x</w:t>
            </w:r>
          </w:p>
        </w:tc>
      </w:tr>
      <w:tr w:rsidR="00261667" w:rsidRPr="00243BB0" w14:paraId="3187C7A1"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AEFDD00" w14:textId="7D71E542"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11</w:t>
            </w:r>
          </w:p>
        </w:tc>
        <w:tc>
          <w:tcPr>
            <w:tcW w:w="1841" w:type="dxa"/>
            <w:tcBorders>
              <w:top w:val="single" w:sz="4" w:space="0" w:color="auto"/>
              <w:left w:val="single" w:sz="4" w:space="0" w:color="auto"/>
              <w:bottom w:val="single" w:sz="4" w:space="0" w:color="auto"/>
              <w:right w:val="single" w:sz="4" w:space="0" w:color="auto"/>
            </w:tcBorders>
            <w:vAlign w:val="center"/>
          </w:tcPr>
          <w:p w14:paraId="5EFE3366" w14:textId="11838729"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1.000854.000.00.00.H34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906A732" w14:textId="7DE4E2EB"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Cho phép người</w:t>
            </w:r>
            <w:r w:rsidRPr="00590888">
              <w:rPr>
                <w:rFonts w:cs="Times New Roman"/>
                <w:sz w:val="26"/>
                <w:szCs w:val="26"/>
              </w:rPr>
              <w:br/>
              <w:t xml:space="preserve"> hành nghề được tiếp tục hành nghề khám bệnh, chữa bệnh sau khi bị đình chỉ hoạt động chuyên môn thuộc thẩm quyền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6F490C84" w14:textId="50E245F5"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0721E9C" w14:textId="13A2BA1F"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50D2DDA" w14:textId="64CB033D"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5B481C0B"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t>- Luật Khám bệnh, chữa bệnh ngày 23/11/2009;</w:t>
            </w:r>
          </w:p>
          <w:p w14:paraId="35A4BC3E" w14:textId="7868A683"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rPr>
              <w:t>- Thông tư số 35/2013/TT-BYT ngày 30/10/2013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0BD66B45" w14:textId="61C8EB9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3BDDFA40" w14:textId="7998C022"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4DD64E54" w14:textId="35B2684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r>
      <w:tr w:rsidR="00261667" w:rsidRPr="00243BB0" w14:paraId="430F08CA"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D370038" w14:textId="48724F2E"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12</w:t>
            </w:r>
          </w:p>
        </w:tc>
        <w:tc>
          <w:tcPr>
            <w:tcW w:w="1841" w:type="dxa"/>
            <w:tcBorders>
              <w:top w:val="single" w:sz="4" w:space="0" w:color="auto"/>
              <w:left w:val="single" w:sz="4" w:space="0" w:color="auto"/>
              <w:bottom w:val="single" w:sz="4" w:space="0" w:color="auto"/>
              <w:right w:val="single" w:sz="4" w:space="0" w:color="auto"/>
            </w:tcBorders>
            <w:vAlign w:val="center"/>
          </w:tcPr>
          <w:p w14:paraId="32103C29" w14:textId="18566141"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1.001595.000.00.00.H34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3E0C63D" w14:textId="44DDB3B5"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Cho phép cơ</w:t>
            </w:r>
            <w:r w:rsidRPr="00590888">
              <w:rPr>
                <w:rFonts w:cs="Times New Roman"/>
                <w:sz w:val="26"/>
                <w:szCs w:val="26"/>
              </w:rPr>
              <w:br/>
              <w:t xml:space="preserve"> sở khám bệnh, chữa bệnh được tiếp tục hoạt động khám bệnh, chữa bệnh sau khi bị đình chỉ hoạt động chuyên môn thuộc thẩm quyền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121E7BA" w14:textId="08441055"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CC3B50C" w14:textId="36333DBC"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B05451C" w14:textId="66D41941"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1D9C926"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t>- Luật Khám bệnh, chữa bệnh ngày 23/11/2009;</w:t>
            </w:r>
          </w:p>
          <w:p w14:paraId="3438FC0B" w14:textId="4B069E48"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rPr>
              <w:t>- Thông tư số 35/2013/TT-BYT ngày 30/10/2013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092A06AB" w14:textId="57F30426"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2C4E8B57" w14:textId="740FC9D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5C444B71" w14:textId="28D5659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r>
      <w:tr w:rsidR="00261667" w:rsidRPr="00243BB0" w14:paraId="6649C93D"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675D60F" w14:textId="18470C5E"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13</w:t>
            </w:r>
          </w:p>
        </w:tc>
        <w:tc>
          <w:tcPr>
            <w:tcW w:w="1841" w:type="dxa"/>
            <w:tcBorders>
              <w:top w:val="single" w:sz="4" w:space="0" w:color="auto"/>
              <w:left w:val="single" w:sz="4" w:space="0" w:color="auto"/>
              <w:bottom w:val="single" w:sz="4" w:space="0" w:color="auto"/>
              <w:right w:val="single" w:sz="4" w:space="0" w:color="auto"/>
            </w:tcBorders>
            <w:vAlign w:val="center"/>
          </w:tcPr>
          <w:p w14:paraId="61A1CC7F" w14:textId="1DA835C4"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1.002464.000.00.00.H34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72F162E" w14:textId="59237219"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xác nhận nội dung quảng cáo dịch vụ khám bệnh, chữa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0472A7B9" w14:textId="3FDD1760"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10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D9922D9" w14:textId="1FD6A61A"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8AF0053" w14:textId="77777777" w:rsidR="00261667" w:rsidRPr="00590888" w:rsidRDefault="00261667" w:rsidP="00590888">
            <w:pPr>
              <w:spacing w:after="0"/>
              <w:jc w:val="center"/>
              <w:rPr>
                <w:rFonts w:cs="Times New Roman"/>
                <w:sz w:val="26"/>
                <w:szCs w:val="26"/>
                <w:lang w:val="nl-NL"/>
              </w:rPr>
            </w:pPr>
            <w:r w:rsidRPr="00590888">
              <w:rPr>
                <w:rFonts w:cs="Times New Roman"/>
                <w:sz w:val="26"/>
                <w:szCs w:val="26"/>
                <w:lang w:val="nl-NL"/>
              </w:rPr>
              <w:t>Phí thẩm định c</w:t>
            </w:r>
            <w:r w:rsidRPr="00590888">
              <w:rPr>
                <w:rFonts w:cs="Times New Roman"/>
                <w:sz w:val="26"/>
                <w:szCs w:val="26"/>
              </w:rPr>
              <w:t>ấp Giấy xác nhận nội dung quảng cáo.</w:t>
            </w:r>
          </w:p>
          <w:p w14:paraId="36DAB2FA" w14:textId="3CAC3191"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nl-NL"/>
              </w:rPr>
              <w:t>Mức thu: 1.000.000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34F6511B" w14:textId="77777777" w:rsidR="00261667" w:rsidRPr="00590888" w:rsidRDefault="00261667" w:rsidP="00590888">
            <w:pPr>
              <w:spacing w:after="0"/>
              <w:jc w:val="center"/>
              <w:rPr>
                <w:rFonts w:cs="Times New Roman"/>
                <w:sz w:val="26"/>
                <w:szCs w:val="26"/>
              </w:rPr>
            </w:pPr>
            <w:r w:rsidRPr="00590888">
              <w:rPr>
                <w:rFonts w:cs="Times New Roman"/>
                <w:sz w:val="26"/>
                <w:szCs w:val="26"/>
              </w:rPr>
              <w:t>- Luật Quảng cáo ngày 21/6/2012.</w:t>
            </w:r>
          </w:p>
          <w:p w14:paraId="689252F2" w14:textId="77777777" w:rsidR="00261667" w:rsidRPr="00590888" w:rsidRDefault="00261667" w:rsidP="00590888">
            <w:pPr>
              <w:spacing w:after="0"/>
              <w:jc w:val="center"/>
              <w:rPr>
                <w:rFonts w:cs="Times New Roman"/>
                <w:sz w:val="26"/>
                <w:szCs w:val="26"/>
              </w:rPr>
            </w:pPr>
            <w:r w:rsidRPr="00590888">
              <w:rPr>
                <w:rFonts w:cs="Times New Roman"/>
                <w:sz w:val="26"/>
                <w:szCs w:val="26"/>
              </w:rPr>
              <w:t>- Luật Khám bệnh, chữa bệnh số 40/2009/QH12 ngày 23/11/2009.</w:t>
            </w:r>
          </w:p>
          <w:p w14:paraId="5084FB75" w14:textId="77777777" w:rsidR="00261667" w:rsidRPr="00590888" w:rsidRDefault="00261667" w:rsidP="00590888">
            <w:pPr>
              <w:spacing w:after="0"/>
              <w:jc w:val="center"/>
              <w:rPr>
                <w:rFonts w:cs="Times New Roman"/>
                <w:sz w:val="26"/>
                <w:szCs w:val="26"/>
              </w:rPr>
            </w:pPr>
            <w:r w:rsidRPr="00590888">
              <w:rPr>
                <w:rFonts w:cs="Times New Roman"/>
                <w:sz w:val="26"/>
                <w:szCs w:val="26"/>
              </w:rPr>
              <w:t>- Nghị định số 181/2013/NĐ-CP ngày 14/11/2013 của Chính phủ.</w:t>
            </w:r>
          </w:p>
          <w:p w14:paraId="18AFA6C6" w14:textId="77777777" w:rsidR="00261667" w:rsidRPr="00590888" w:rsidRDefault="00261667" w:rsidP="00590888">
            <w:pPr>
              <w:spacing w:after="0"/>
              <w:jc w:val="center"/>
              <w:rPr>
                <w:rFonts w:cs="Times New Roman"/>
                <w:sz w:val="26"/>
                <w:szCs w:val="26"/>
              </w:rPr>
            </w:pPr>
            <w:r w:rsidRPr="00590888">
              <w:rPr>
                <w:rFonts w:cs="Times New Roman"/>
                <w:sz w:val="26"/>
                <w:szCs w:val="26"/>
              </w:rPr>
              <w:t>- Thông tư số 09/2015/TT-BYT ngày 25/5/2015 của Bộ Y tế.</w:t>
            </w:r>
          </w:p>
          <w:p w14:paraId="7F10F9FB" w14:textId="259DC9A8"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rPr>
              <w:lastRenderedPageBreak/>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4953183B" w14:textId="314DEFB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3D567A1" w14:textId="1CC02AA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7CF536F1" w14:textId="69D4FB12"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r>
      <w:tr w:rsidR="00261667" w:rsidRPr="00243BB0" w14:paraId="3718CA25"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228E186" w14:textId="69C3E9F8"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14</w:t>
            </w:r>
          </w:p>
        </w:tc>
        <w:tc>
          <w:tcPr>
            <w:tcW w:w="1841" w:type="dxa"/>
            <w:tcBorders>
              <w:top w:val="single" w:sz="4" w:space="0" w:color="auto"/>
              <w:left w:val="single" w:sz="4" w:space="0" w:color="auto"/>
              <w:bottom w:val="single" w:sz="4" w:space="0" w:color="auto"/>
              <w:right w:val="single" w:sz="4" w:space="0" w:color="auto"/>
            </w:tcBorders>
            <w:vAlign w:val="center"/>
          </w:tcPr>
          <w:p w14:paraId="0560C479" w14:textId="2AB0E2B8"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1.000562.000.00.00.H34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C5E13EC" w14:textId="5EF66603"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giấy xác nhận nội dung quảng cáo dịch vụ khám bệnh, chữa bệnh thuộc thẩm quyền của Sở Y tế trong trường hợp bị mất hoặc hư hỏng</w:t>
            </w:r>
          </w:p>
        </w:tc>
        <w:tc>
          <w:tcPr>
            <w:tcW w:w="1414" w:type="dxa"/>
            <w:tcBorders>
              <w:top w:val="single" w:sz="4" w:space="0" w:color="auto"/>
              <w:left w:val="single" w:sz="4" w:space="0" w:color="auto"/>
              <w:bottom w:val="single" w:sz="4" w:space="0" w:color="auto"/>
              <w:right w:val="single" w:sz="4" w:space="0" w:color="auto"/>
            </w:tcBorders>
            <w:vAlign w:val="center"/>
          </w:tcPr>
          <w:p w14:paraId="702F26E3" w14:textId="2DB471A2"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05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BF3D0DE" w14:textId="7E7826F2"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3A0BEF9" w14:textId="627AFC9C"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339DFB0" w14:textId="77777777" w:rsidR="00261667" w:rsidRPr="00590888" w:rsidRDefault="00261667" w:rsidP="00590888">
            <w:pPr>
              <w:spacing w:after="0"/>
              <w:jc w:val="center"/>
              <w:rPr>
                <w:rFonts w:cs="Times New Roman"/>
                <w:sz w:val="26"/>
                <w:szCs w:val="26"/>
              </w:rPr>
            </w:pPr>
            <w:r w:rsidRPr="00590888">
              <w:rPr>
                <w:rFonts w:cs="Times New Roman"/>
                <w:sz w:val="26"/>
                <w:szCs w:val="26"/>
              </w:rPr>
              <w:t>- Luật Quảng cáo ngày 21/6/2012.</w:t>
            </w:r>
          </w:p>
          <w:p w14:paraId="7E4735CE" w14:textId="77777777" w:rsidR="00261667" w:rsidRPr="00590888" w:rsidRDefault="00261667" w:rsidP="00590888">
            <w:pPr>
              <w:spacing w:after="0"/>
              <w:jc w:val="center"/>
              <w:rPr>
                <w:rFonts w:cs="Times New Roman"/>
                <w:sz w:val="26"/>
                <w:szCs w:val="26"/>
              </w:rPr>
            </w:pPr>
            <w:r w:rsidRPr="00590888">
              <w:rPr>
                <w:rFonts w:cs="Times New Roman"/>
                <w:sz w:val="26"/>
                <w:szCs w:val="26"/>
              </w:rPr>
              <w:t>- Luật Khám bệnh, chữa bệnh số 40/2009/QH12 ngày 23/11/2009.</w:t>
            </w:r>
          </w:p>
          <w:p w14:paraId="0CE81BFF" w14:textId="77777777" w:rsidR="00261667" w:rsidRPr="00590888" w:rsidRDefault="00261667" w:rsidP="00590888">
            <w:pPr>
              <w:spacing w:after="0"/>
              <w:jc w:val="center"/>
              <w:rPr>
                <w:rFonts w:cs="Times New Roman"/>
                <w:sz w:val="26"/>
                <w:szCs w:val="26"/>
              </w:rPr>
            </w:pPr>
            <w:r w:rsidRPr="00590888">
              <w:rPr>
                <w:rFonts w:cs="Times New Roman"/>
                <w:sz w:val="26"/>
                <w:szCs w:val="26"/>
              </w:rPr>
              <w:t>- Nghị định số 181/2013/NĐ-CP ngày 14/11/2013 của Chính phủ.</w:t>
            </w:r>
          </w:p>
          <w:p w14:paraId="38CB26A2" w14:textId="3F86B85D"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rPr>
              <w:t>- Thông tư số 09/2015/TT-BYT ngày 25/5/2015 của Bộ Y tế</w:t>
            </w:r>
            <w:r w:rsidRPr="00590888">
              <w:rPr>
                <w:rFonts w:cs="Times New Roman"/>
                <w:sz w:val="26"/>
                <w:szCs w:val="26"/>
                <w:shd w:val="clear" w:color="auto" w:fill="F9F9F9"/>
                <w:lang w:val="nl-NL"/>
              </w:rPr>
              <w:t>.</w:t>
            </w:r>
          </w:p>
        </w:tc>
        <w:tc>
          <w:tcPr>
            <w:tcW w:w="851" w:type="dxa"/>
            <w:tcBorders>
              <w:top w:val="single" w:sz="4" w:space="0" w:color="auto"/>
              <w:left w:val="single" w:sz="4" w:space="0" w:color="auto"/>
              <w:bottom w:val="single" w:sz="4" w:space="0" w:color="auto"/>
              <w:right w:val="single" w:sz="4" w:space="0" w:color="auto"/>
            </w:tcBorders>
            <w:vAlign w:val="center"/>
          </w:tcPr>
          <w:p w14:paraId="6495D5F6" w14:textId="2E5BA080"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633E38A6" w14:textId="133237B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651022ED" w14:textId="22595F2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r>
      <w:tr w:rsidR="00261667" w:rsidRPr="00243BB0" w14:paraId="1C5DEF84"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14FF276" w14:textId="7216F748"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15</w:t>
            </w:r>
          </w:p>
        </w:tc>
        <w:tc>
          <w:tcPr>
            <w:tcW w:w="1841" w:type="dxa"/>
            <w:tcBorders>
              <w:top w:val="single" w:sz="4" w:space="0" w:color="auto"/>
              <w:left w:val="single" w:sz="4" w:space="0" w:color="auto"/>
              <w:bottom w:val="single" w:sz="4" w:space="0" w:color="auto"/>
              <w:right w:val="single" w:sz="4" w:space="0" w:color="auto"/>
            </w:tcBorders>
            <w:vAlign w:val="center"/>
          </w:tcPr>
          <w:p w14:paraId="33156B37" w14:textId="59A3B0AF"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1.000511.000.00.00.H34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7BEE85B" w14:textId="77BE03C9"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lại giấy xác </w:t>
            </w:r>
            <w:r w:rsidRPr="00590888">
              <w:rPr>
                <w:rFonts w:cs="Times New Roman"/>
                <w:sz w:val="26"/>
                <w:szCs w:val="26"/>
              </w:rPr>
              <w:br/>
              <w:t>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1414" w:type="dxa"/>
            <w:tcBorders>
              <w:top w:val="single" w:sz="4" w:space="0" w:color="auto"/>
              <w:left w:val="single" w:sz="4" w:space="0" w:color="auto"/>
              <w:bottom w:val="single" w:sz="4" w:space="0" w:color="auto"/>
              <w:right w:val="single" w:sz="4" w:space="0" w:color="auto"/>
            </w:tcBorders>
            <w:vAlign w:val="center"/>
          </w:tcPr>
          <w:p w14:paraId="51E4E0EC" w14:textId="4FA42A88"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10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4958CDC" w14:textId="68008EA0"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849A692" w14:textId="786C8D8D"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77F5CF8" w14:textId="77777777" w:rsidR="00261667" w:rsidRPr="00590888" w:rsidRDefault="00261667" w:rsidP="00590888">
            <w:pPr>
              <w:spacing w:after="0"/>
              <w:jc w:val="center"/>
              <w:rPr>
                <w:rFonts w:cs="Times New Roman"/>
                <w:sz w:val="26"/>
                <w:szCs w:val="26"/>
              </w:rPr>
            </w:pPr>
            <w:r w:rsidRPr="00590888">
              <w:rPr>
                <w:rFonts w:cs="Times New Roman"/>
                <w:sz w:val="26"/>
                <w:szCs w:val="26"/>
              </w:rPr>
              <w:t>- Luật Quảng cáo ngày 21/6/2012.</w:t>
            </w:r>
          </w:p>
          <w:p w14:paraId="6C1E94F2" w14:textId="77777777" w:rsidR="00261667" w:rsidRPr="00590888" w:rsidRDefault="00261667" w:rsidP="00590888">
            <w:pPr>
              <w:spacing w:after="0"/>
              <w:jc w:val="center"/>
              <w:rPr>
                <w:rFonts w:cs="Times New Roman"/>
                <w:sz w:val="26"/>
                <w:szCs w:val="26"/>
              </w:rPr>
            </w:pPr>
            <w:r w:rsidRPr="00590888">
              <w:rPr>
                <w:rFonts w:cs="Times New Roman"/>
                <w:sz w:val="26"/>
                <w:szCs w:val="26"/>
              </w:rPr>
              <w:t>- Luật Khám bệnh, chữa bệnh số 40/2009/QH12 ngày 23/11/2009.</w:t>
            </w:r>
          </w:p>
          <w:p w14:paraId="6C44F5AE" w14:textId="77777777" w:rsidR="00261667" w:rsidRPr="00590888" w:rsidRDefault="00261667" w:rsidP="00590888">
            <w:pPr>
              <w:spacing w:after="0"/>
              <w:jc w:val="center"/>
              <w:rPr>
                <w:rFonts w:cs="Times New Roman"/>
                <w:sz w:val="26"/>
                <w:szCs w:val="26"/>
              </w:rPr>
            </w:pPr>
            <w:r w:rsidRPr="00590888">
              <w:rPr>
                <w:rFonts w:cs="Times New Roman"/>
                <w:sz w:val="26"/>
                <w:szCs w:val="26"/>
              </w:rPr>
              <w:t>- Nghị định số 181/2013/NĐ-CP ngày 14/11/2013 của Chính phủ.</w:t>
            </w:r>
          </w:p>
          <w:p w14:paraId="0C87EFEE" w14:textId="2C921876"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rPr>
              <w:t xml:space="preserve">- Thông tư số 09/2015/TT-BYT ngày </w:t>
            </w:r>
            <w:r w:rsidRPr="00590888">
              <w:rPr>
                <w:rFonts w:cs="Times New Roman"/>
                <w:sz w:val="26"/>
                <w:szCs w:val="26"/>
              </w:rPr>
              <w:lastRenderedPageBreak/>
              <w:t>25/5/2015 của Bộ Y tế</w:t>
            </w:r>
            <w:r w:rsidRPr="00590888">
              <w:rPr>
                <w:rFonts w:cs="Times New Roman"/>
                <w:sz w:val="26"/>
                <w:szCs w:val="26"/>
                <w:shd w:val="clear" w:color="auto" w:fill="F9F9F9"/>
                <w:lang w:val="nl-NL"/>
              </w:rPr>
              <w:t>.</w:t>
            </w:r>
          </w:p>
        </w:tc>
        <w:tc>
          <w:tcPr>
            <w:tcW w:w="851" w:type="dxa"/>
            <w:tcBorders>
              <w:top w:val="single" w:sz="4" w:space="0" w:color="auto"/>
              <w:left w:val="single" w:sz="4" w:space="0" w:color="auto"/>
              <w:bottom w:val="single" w:sz="4" w:space="0" w:color="auto"/>
              <w:right w:val="single" w:sz="4" w:space="0" w:color="auto"/>
            </w:tcBorders>
            <w:vAlign w:val="center"/>
          </w:tcPr>
          <w:p w14:paraId="560C3C7A" w14:textId="7BC1314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E78E4F2"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EF3DC79" w14:textId="3D8C0C1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r>
      <w:tr w:rsidR="00261667" w:rsidRPr="00243BB0" w14:paraId="4ECCF8F1"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FE2DF22" w14:textId="48F350A3"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16</w:t>
            </w:r>
          </w:p>
        </w:tc>
        <w:tc>
          <w:tcPr>
            <w:tcW w:w="1841" w:type="dxa"/>
            <w:tcBorders>
              <w:top w:val="single" w:sz="4" w:space="0" w:color="auto"/>
              <w:left w:val="single" w:sz="4" w:space="0" w:color="auto"/>
              <w:bottom w:val="single" w:sz="4" w:space="0" w:color="auto"/>
              <w:right w:val="single" w:sz="4" w:space="0" w:color="auto"/>
            </w:tcBorders>
            <w:vAlign w:val="center"/>
          </w:tcPr>
          <w:p w14:paraId="6D9718EE" w14:textId="40B7C683"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1.001552.000.00.00.H34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8A44CC8" w14:textId="65475D5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chứng </w:t>
            </w:r>
            <w:r w:rsidRPr="00590888">
              <w:rPr>
                <w:rFonts w:cs="Times New Roman"/>
                <w:sz w:val="26"/>
                <w:szCs w:val="26"/>
              </w:rPr>
              <w:br/>
              <w:t>nhận là lương y cho các đối tượng quy định tại Khoản 1, Điều 1, Thông tư số 29/2015/TT-BYT</w:t>
            </w:r>
          </w:p>
        </w:tc>
        <w:tc>
          <w:tcPr>
            <w:tcW w:w="1414" w:type="dxa"/>
            <w:tcBorders>
              <w:top w:val="single" w:sz="4" w:space="0" w:color="auto"/>
              <w:left w:val="single" w:sz="4" w:space="0" w:color="auto"/>
              <w:bottom w:val="single" w:sz="4" w:space="0" w:color="auto"/>
              <w:right w:val="single" w:sz="4" w:space="0" w:color="auto"/>
            </w:tcBorders>
            <w:vAlign w:val="center"/>
          </w:tcPr>
          <w:p w14:paraId="32228B45" w14:textId="7DD5A773"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2459E25" w14:textId="0885F1D9"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3D0E79A" w14:textId="159BCA1B"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eastAsia="vi-VN"/>
              </w:rPr>
              <w:t>Phí thẩm định c</w:t>
            </w:r>
            <w:r w:rsidRPr="00590888">
              <w:rPr>
                <w:rFonts w:cs="Times New Roman"/>
                <w:sz w:val="26"/>
                <w:szCs w:val="26"/>
                <w:lang w:val="vi-VN" w:eastAsia="vi-VN"/>
              </w:rPr>
              <w:t>ấp Giấy chứng nhận lương y</w:t>
            </w:r>
            <w:r w:rsidRPr="00590888">
              <w:rPr>
                <w:rFonts w:cs="Times New Roman"/>
                <w:sz w:val="26"/>
                <w:szCs w:val="26"/>
                <w:lang w:val="nl-NL" w:eastAsia="vi-VN"/>
              </w:rPr>
              <w:t>. Mức thu: 2.500.000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14A53119" w14:textId="77777777" w:rsidR="00261667" w:rsidRPr="00590888" w:rsidRDefault="00261667" w:rsidP="00590888">
            <w:pPr>
              <w:spacing w:after="0"/>
              <w:jc w:val="center"/>
              <w:rPr>
                <w:rFonts w:cs="Times New Roman"/>
                <w:iCs/>
                <w:sz w:val="26"/>
                <w:szCs w:val="26"/>
                <w:lang w:val="nl-NL" w:eastAsia="vi-VN"/>
              </w:rPr>
            </w:pPr>
            <w:r w:rsidRPr="00590888">
              <w:rPr>
                <w:rFonts w:cs="Times New Roman"/>
                <w:iCs/>
                <w:sz w:val="26"/>
                <w:szCs w:val="26"/>
                <w:lang w:val="nl-NL" w:eastAsia="vi-VN"/>
              </w:rPr>
              <w:t>- Thông tư số 29/2015/TT-BYT ngày 12/10/2015 của Bộ Y tế.</w:t>
            </w:r>
          </w:p>
          <w:p w14:paraId="3051EA05" w14:textId="205943E8"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eastAsia="vi-VN"/>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518B8B05" w14:textId="1B8EDB1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71612A69"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37A4F80E" w14:textId="527904C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eastAsia="vi-VN"/>
              </w:rPr>
              <w:t>x</w:t>
            </w:r>
          </w:p>
        </w:tc>
      </w:tr>
      <w:tr w:rsidR="00261667" w:rsidRPr="00243BB0" w14:paraId="27E8DD21"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418A598" w14:textId="1BE9A6FB"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17</w:t>
            </w:r>
          </w:p>
        </w:tc>
        <w:tc>
          <w:tcPr>
            <w:tcW w:w="1841" w:type="dxa"/>
            <w:tcBorders>
              <w:top w:val="single" w:sz="4" w:space="0" w:color="auto"/>
              <w:left w:val="single" w:sz="4" w:space="0" w:color="auto"/>
              <w:bottom w:val="single" w:sz="4" w:space="0" w:color="auto"/>
              <w:right w:val="single" w:sz="4" w:space="0" w:color="auto"/>
            </w:tcBorders>
            <w:vAlign w:val="center"/>
          </w:tcPr>
          <w:p w14:paraId="7095B340" w14:textId="07BA5D28"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1.001538.000.00.00.H34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A0A81FB" w14:textId="139486D9"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chứng</w:t>
            </w:r>
            <w:r w:rsidRPr="00590888">
              <w:rPr>
                <w:rFonts w:cs="Times New Roman"/>
                <w:sz w:val="26"/>
                <w:szCs w:val="26"/>
              </w:rPr>
              <w:br/>
              <w:t xml:space="preserve"> nhận là lương y cho các đối tượng quy định tại Khoản 4, Điều 1, Thông tư số 29/2015/TT-BYT</w:t>
            </w:r>
          </w:p>
        </w:tc>
        <w:tc>
          <w:tcPr>
            <w:tcW w:w="1414" w:type="dxa"/>
            <w:tcBorders>
              <w:top w:val="single" w:sz="4" w:space="0" w:color="auto"/>
              <w:left w:val="single" w:sz="4" w:space="0" w:color="auto"/>
              <w:bottom w:val="single" w:sz="4" w:space="0" w:color="auto"/>
              <w:right w:val="single" w:sz="4" w:space="0" w:color="auto"/>
            </w:tcBorders>
            <w:vAlign w:val="center"/>
          </w:tcPr>
          <w:p w14:paraId="40294B08" w14:textId="4405F8F7"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B304B60" w14:textId="342CF62C"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6C850B4" w14:textId="3BECB2AD"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eastAsia="vi-VN"/>
              </w:rPr>
              <w:t xml:space="preserve">Phí thẩm định cấp </w:t>
            </w:r>
            <w:r w:rsidRPr="00590888">
              <w:rPr>
                <w:rFonts w:cs="Times New Roman"/>
                <w:sz w:val="26"/>
                <w:szCs w:val="26"/>
                <w:lang w:val="vi-VN" w:eastAsia="vi-VN"/>
              </w:rPr>
              <w:t xml:space="preserve">Giấy chứng nhận </w:t>
            </w:r>
            <w:r w:rsidRPr="00590888">
              <w:rPr>
                <w:rFonts w:cs="Times New Roman"/>
                <w:sz w:val="26"/>
                <w:szCs w:val="26"/>
                <w:lang w:val="nl-NL" w:eastAsia="vi-VN"/>
              </w:rPr>
              <w:t xml:space="preserve">là </w:t>
            </w:r>
            <w:r w:rsidRPr="00590888">
              <w:rPr>
                <w:rFonts w:cs="Times New Roman"/>
                <w:sz w:val="26"/>
                <w:szCs w:val="26"/>
                <w:lang w:val="vi-VN" w:eastAsia="vi-VN"/>
              </w:rPr>
              <w:t>lương y</w:t>
            </w:r>
            <w:r w:rsidRPr="00590888">
              <w:rPr>
                <w:rFonts w:cs="Times New Roman"/>
                <w:sz w:val="26"/>
                <w:szCs w:val="26"/>
                <w:lang w:eastAsia="vi-VN"/>
              </w:rPr>
              <w:t xml:space="preserve">. </w:t>
            </w:r>
            <w:r w:rsidRPr="00590888">
              <w:rPr>
                <w:rFonts w:cs="Times New Roman"/>
                <w:sz w:val="26"/>
                <w:szCs w:val="26"/>
                <w:lang w:val="nl-NL" w:eastAsia="vi-VN"/>
              </w:rPr>
              <w:t>Mức thu: 2.500.000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028F75A3" w14:textId="77777777" w:rsidR="00261667" w:rsidRPr="00590888" w:rsidRDefault="00261667" w:rsidP="00590888">
            <w:pPr>
              <w:spacing w:after="0"/>
              <w:jc w:val="center"/>
              <w:rPr>
                <w:rFonts w:cs="Times New Roman"/>
                <w:iCs/>
                <w:sz w:val="26"/>
                <w:szCs w:val="26"/>
                <w:lang w:val="nl-NL" w:eastAsia="vi-VN"/>
              </w:rPr>
            </w:pPr>
            <w:r w:rsidRPr="00590888">
              <w:rPr>
                <w:rFonts w:cs="Times New Roman"/>
                <w:sz w:val="26"/>
                <w:szCs w:val="26"/>
                <w:lang w:val="nl-NL" w:eastAsia="vi-VN"/>
              </w:rPr>
              <w:t xml:space="preserve">- </w:t>
            </w:r>
            <w:r w:rsidRPr="00590888">
              <w:rPr>
                <w:rFonts w:cs="Times New Roman"/>
                <w:sz w:val="26"/>
                <w:szCs w:val="26"/>
                <w:lang w:val="vi-VN" w:eastAsia="vi-VN"/>
              </w:rPr>
              <w:t xml:space="preserve">Thông tư số 07/2007/TT-BYT </w:t>
            </w:r>
            <w:r w:rsidRPr="00590888">
              <w:rPr>
                <w:rFonts w:cs="Times New Roman"/>
                <w:iCs/>
                <w:sz w:val="26"/>
                <w:szCs w:val="26"/>
                <w:lang w:val="nl-NL" w:eastAsia="vi-VN"/>
              </w:rPr>
              <w:t>ngày 25/5/2007 của Bộ Y tế.</w:t>
            </w:r>
          </w:p>
          <w:p w14:paraId="54A09913" w14:textId="77777777" w:rsidR="00261667" w:rsidRPr="00590888" w:rsidRDefault="00261667" w:rsidP="00590888">
            <w:pPr>
              <w:spacing w:after="0"/>
              <w:jc w:val="center"/>
              <w:rPr>
                <w:rFonts w:cs="Times New Roman"/>
                <w:iCs/>
                <w:sz w:val="26"/>
                <w:szCs w:val="26"/>
                <w:lang w:val="nl-NL" w:eastAsia="vi-VN"/>
              </w:rPr>
            </w:pPr>
            <w:r w:rsidRPr="00590888">
              <w:rPr>
                <w:rFonts w:cs="Times New Roman"/>
                <w:iCs/>
                <w:sz w:val="26"/>
                <w:szCs w:val="26"/>
                <w:lang w:val="nl-NL" w:eastAsia="vi-VN"/>
              </w:rPr>
              <w:t>- Thông tư số 29/2015/TT-BYT ngày 12/10/2015 của Bộ Y tế.</w:t>
            </w:r>
          </w:p>
          <w:p w14:paraId="5DCCF762" w14:textId="301D43D9"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eastAsia="vi-VN"/>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B3B5D52" w14:textId="6DC0B36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l-NL"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4F77C9C9"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1850A4C" w14:textId="14B01D0A"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l-NL" w:eastAsia="vi-VN"/>
              </w:rPr>
              <w:t>x</w:t>
            </w:r>
          </w:p>
        </w:tc>
      </w:tr>
      <w:tr w:rsidR="00261667" w:rsidRPr="00243BB0" w14:paraId="5CDD3E19" w14:textId="4D9B2B4F"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778FFFE" w14:textId="43A33D19" w:rsidR="00261667" w:rsidRPr="00243BB0"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18</w:t>
            </w:r>
          </w:p>
        </w:tc>
        <w:tc>
          <w:tcPr>
            <w:tcW w:w="1841" w:type="dxa"/>
            <w:tcBorders>
              <w:top w:val="single" w:sz="4" w:space="0" w:color="auto"/>
              <w:left w:val="single" w:sz="4" w:space="0" w:color="auto"/>
              <w:bottom w:val="single" w:sz="4" w:space="0" w:color="auto"/>
              <w:right w:val="single" w:sz="4" w:space="0" w:color="auto"/>
            </w:tcBorders>
            <w:vAlign w:val="center"/>
          </w:tcPr>
          <w:p w14:paraId="08017CA2" w14:textId="4356C433"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1.001532.000.00.00.H34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C16FFA9" w14:textId="72B1C1E0"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chứng </w:t>
            </w:r>
            <w:r w:rsidRPr="00590888">
              <w:rPr>
                <w:rFonts w:cs="Times New Roman"/>
                <w:sz w:val="26"/>
                <w:szCs w:val="26"/>
              </w:rPr>
              <w:br w:type="page"/>
              <w:t>nhận là lương y cho các đối tượng quy định tại Khoản 5, Điều 1, Thông tư số 29/2015/TT-BYT</w:t>
            </w:r>
          </w:p>
        </w:tc>
        <w:tc>
          <w:tcPr>
            <w:tcW w:w="1414" w:type="dxa"/>
            <w:tcBorders>
              <w:top w:val="single" w:sz="4" w:space="0" w:color="auto"/>
              <w:left w:val="single" w:sz="4" w:space="0" w:color="auto"/>
              <w:bottom w:val="single" w:sz="4" w:space="0" w:color="auto"/>
              <w:right w:val="single" w:sz="4" w:space="0" w:color="auto"/>
            </w:tcBorders>
            <w:vAlign w:val="center"/>
          </w:tcPr>
          <w:p w14:paraId="595AC1B2" w14:textId="2867970D"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9C5B890" w14:textId="291A9E1F"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1461933" w14:textId="7D30E147"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eastAsia="vi-VN"/>
              </w:rPr>
              <w:t xml:space="preserve">Phí thẩm định cấp </w:t>
            </w:r>
            <w:r w:rsidRPr="00590888">
              <w:rPr>
                <w:rFonts w:cs="Times New Roman"/>
                <w:sz w:val="26"/>
                <w:szCs w:val="26"/>
                <w:lang w:val="vi-VN" w:eastAsia="vi-VN"/>
              </w:rPr>
              <w:t xml:space="preserve">Giấy chứng nhận </w:t>
            </w:r>
            <w:r w:rsidRPr="00590888">
              <w:rPr>
                <w:rFonts w:cs="Times New Roman"/>
                <w:sz w:val="26"/>
                <w:szCs w:val="26"/>
                <w:lang w:val="nl-NL" w:eastAsia="vi-VN"/>
              </w:rPr>
              <w:t xml:space="preserve">là </w:t>
            </w:r>
            <w:r w:rsidRPr="00590888">
              <w:rPr>
                <w:rFonts w:cs="Times New Roman"/>
                <w:sz w:val="26"/>
                <w:szCs w:val="26"/>
                <w:lang w:val="vi-VN" w:eastAsia="vi-VN"/>
              </w:rPr>
              <w:t>lương y</w:t>
            </w:r>
            <w:r w:rsidRPr="00590888">
              <w:rPr>
                <w:rFonts w:cs="Times New Roman"/>
                <w:sz w:val="26"/>
                <w:szCs w:val="26"/>
                <w:lang w:eastAsia="vi-VN"/>
              </w:rPr>
              <w:t xml:space="preserve">. </w:t>
            </w:r>
            <w:r w:rsidRPr="00590888">
              <w:rPr>
                <w:rFonts w:cs="Times New Roman"/>
                <w:sz w:val="26"/>
                <w:szCs w:val="26"/>
                <w:lang w:val="nl-NL" w:eastAsia="vi-VN"/>
              </w:rPr>
              <w:t>Mức thu: 2.500.000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573F4EB6" w14:textId="77777777" w:rsidR="00261667" w:rsidRPr="00590888" w:rsidRDefault="00261667" w:rsidP="00590888">
            <w:pPr>
              <w:spacing w:after="0"/>
              <w:jc w:val="center"/>
              <w:rPr>
                <w:rFonts w:cs="Times New Roman"/>
                <w:iCs/>
                <w:sz w:val="26"/>
                <w:szCs w:val="26"/>
                <w:lang w:val="nl-NL" w:eastAsia="vi-VN"/>
              </w:rPr>
            </w:pPr>
            <w:r w:rsidRPr="00590888">
              <w:rPr>
                <w:rFonts w:cs="Times New Roman"/>
                <w:sz w:val="26"/>
                <w:szCs w:val="26"/>
                <w:lang w:val="nl-NL" w:eastAsia="vi-VN"/>
              </w:rPr>
              <w:t xml:space="preserve">- </w:t>
            </w:r>
            <w:r w:rsidRPr="00590888">
              <w:rPr>
                <w:rFonts w:cs="Times New Roman"/>
                <w:sz w:val="26"/>
                <w:szCs w:val="26"/>
                <w:lang w:val="vi-VN" w:eastAsia="vi-VN"/>
              </w:rPr>
              <w:t xml:space="preserve">Thông tư số 07/2007/TT-BYT </w:t>
            </w:r>
            <w:r w:rsidRPr="00590888">
              <w:rPr>
                <w:rFonts w:cs="Times New Roman"/>
                <w:iCs/>
                <w:sz w:val="26"/>
                <w:szCs w:val="26"/>
                <w:lang w:val="nl-NL" w:eastAsia="vi-VN"/>
              </w:rPr>
              <w:t>ngày 25/5/2007 của Bộ Y tế.</w:t>
            </w:r>
          </w:p>
          <w:p w14:paraId="32BB87F1" w14:textId="77777777" w:rsidR="00261667" w:rsidRPr="00590888" w:rsidRDefault="00261667" w:rsidP="00590888">
            <w:pPr>
              <w:spacing w:after="0"/>
              <w:jc w:val="center"/>
              <w:rPr>
                <w:rFonts w:cs="Times New Roman"/>
                <w:iCs/>
                <w:sz w:val="26"/>
                <w:szCs w:val="26"/>
                <w:lang w:val="nl-NL" w:eastAsia="vi-VN"/>
              </w:rPr>
            </w:pPr>
            <w:r w:rsidRPr="00590888">
              <w:rPr>
                <w:rFonts w:cs="Times New Roman"/>
                <w:iCs/>
                <w:sz w:val="26"/>
                <w:szCs w:val="26"/>
                <w:lang w:val="nl-NL" w:eastAsia="vi-VN"/>
              </w:rPr>
              <w:t>- Thông tư số 29/2015/TT-BYT ngày 12/10/2015 của Bộ Y tế.</w:t>
            </w:r>
          </w:p>
          <w:p w14:paraId="7941656F" w14:textId="5F5AEAA3"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eastAsia="vi-VN"/>
              </w:rPr>
              <w:t xml:space="preserve">- Thông tư số 278/2016/TT-BTC ngày </w:t>
            </w:r>
            <w:r w:rsidRPr="00590888">
              <w:rPr>
                <w:rFonts w:cs="Times New Roman"/>
                <w:iCs/>
                <w:sz w:val="26"/>
                <w:szCs w:val="26"/>
                <w:lang w:val="nl-NL" w:eastAsia="vi-VN"/>
              </w:rPr>
              <w:lastRenderedPageBreak/>
              <w:t>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EEC1264" w14:textId="3DE850F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l-NL" w:eastAsia="vi-VN"/>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DC433C2" w14:textId="54C94976"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4D9608C" w14:textId="1478220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l-NL" w:eastAsia="vi-VN"/>
              </w:rPr>
              <w:t>x</w:t>
            </w:r>
          </w:p>
        </w:tc>
      </w:tr>
      <w:tr w:rsidR="00261667" w:rsidRPr="00243BB0" w14:paraId="69B4BD0C"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7BE5935" w14:textId="09F56129"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19</w:t>
            </w:r>
          </w:p>
        </w:tc>
        <w:tc>
          <w:tcPr>
            <w:tcW w:w="1841" w:type="dxa"/>
            <w:tcBorders>
              <w:top w:val="single" w:sz="4" w:space="0" w:color="auto"/>
              <w:left w:val="single" w:sz="4" w:space="0" w:color="auto"/>
              <w:bottom w:val="single" w:sz="4" w:space="0" w:color="auto"/>
              <w:right w:val="single" w:sz="4" w:space="0" w:color="auto"/>
            </w:tcBorders>
            <w:vAlign w:val="center"/>
          </w:tcPr>
          <w:p w14:paraId="5C712CC1" w14:textId="5FBF1746"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1.001398.000.00.00.H34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CCED488" w14:textId="40ECCE5E"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chứng</w:t>
            </w:r>
            <w:r w:rsidRPr="00590888">
              <w:rPr>
                <w:rFonts w:cs="Times New Roman"/>
                <w:sz w:val="26"/>
                <w:szCs w:val="26"/>
              </w:rPr>
              <w:br/>
              <w:t xml:space="preserve"> nhận là lương y cho các đối tượng quy định tại Khoản 6, Điều 1, Thông tư số 29/2015/TT-BYT</w:t>
            </w:r>
          </w:p>
        </w:tc>
        <w:tc>
          <w:tcPr>
            <w:tcW w:w="1414" w:type="dxa"/>
            <w:tcBorders>
              <w:top w:val="single" w:sz="4" w:space="0" w:color="auto"/>
              <w:left w:val="single" w:sz="4" w:space="0" w:color="auto"/>
              <w:bottom w:val="single" w:sz="4" w:space="0" w:color="auto"/>
              <w:right w:val="single" w:sz="4" w:space="0" w:color="auto"/>
            </w:tcBorders>
            <w:vAlign w:val="center"/>
          </w:tcPr>
          <w:p w14:paraId="25BC5F3E" w14:textId="57B5C23D"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69E8E7C" w14:textId="72E9930C"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4BCD1765" w14:textId="05BB1AFD"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nl-NL" w:eastAsia="vi-VN"/>
              </w:rPr>
              <w:t xml:space="preserve">Phí thẩm định cấp </w:t>
            </w:r>
            <w:r w:rsidRPr="00590888">
              <w:rPr>
                <w:rFonts w:cs="Times New Roman"/>
                <w:sz w:val="26"/>
                <w:szCs w:val="26"/>
                <w:lang w:val="vi-VN" w:eastAsia="vi-VN"/>
              </w:rPr>
              <w:t xml:space="preserve">Giấy chứng nhận </w:t>
            </w:r>
            <w:r w:rsidRPr="00590888">
              <w:rPr>
                <w:rFonts w:cs="Times New Roman"/>
                <w:sz w:val="26"/>
                <w:szCs w:val="26"/>
                <w:lang w:val="nl-NL" w:eastAsia="vi-VN"/>
              </w:rPr>
              <w:t xml:space="preserve">là </w:t>
            </w:r>
            <w:r w:rsidRPr="00590888">
              <w:rPr>
                <w:rFonts w:cs="Times New Roman"/>
                <w:sz w:val="26"/>
                <w:szCs w:val="26"/>
                <w:lang w:val="vi-VN" w:eastAsia="vi-VN"/>
              </w:rPr>
              <w:t>lương y</w:t>
            </w:r>
            <w:r w:rsidRPr="00590888">
              <w:rPr>
                <w:rFonts w:cs="Times New Roman"/>
                <w:sz w:val="26"/>
                <w:szCs w:val="26"/>
                <w:lang w:val="nl-NL" w:eastAsia="vi-VN"/>
              </w:rPr>
              <w:t>. Mức thu: 2.500.000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7607177A" w14:textId="77777777" w:rsidR="00261667" w:rsidRPr="00590888" w:rsidRDefault="00261667" w:rsidP="00590888">
            <w:pPr>
              <w:spacing w:after="0"/>
              <w:jc w:val="center"/>
              <w:rPr>
                <w:rFonts w:cs="Times New Roman"/>
                <w:iCs/>
                <w:sz w:val="26"/>
                <w:szCs w:val="26"/>
                <w:lang w:val="nl-NL" w:eastAsia="vi-VN"/>
              </w:rPr>
            </w:pPr>
            <w:r w:rsidRPr="00590888">
              <w:rPr>
                <w:rFonts w:cs="Times New Roman"/>
                <w:iCs/>
                <w:sz w:val="26"/>
                <w:szCs w:val="26"/>
                <w:lang w:val="nl-NL" w:eastAsia="vi-VN"/>
              </w:rPr>
              <w:t>- Thông tư số 29/2015/TT-BYT ngày 12/10/2015 của Bộ Y tế.</w:t>
            </w:r>
          </w:p>
          <w:p w14:paraId="091C8CAC" w14:textId="77777777" w:rsidR="00261667" w:rsidRPr="00590888" w:rsidRDefault="00261667" w:rsidP="00590888">
            <w:pPr>
              <w:spacing w:after="0"/>
              <w:jc w:val="center"/>
              <w:rPr>
                <w:rFonts w:cs="Times New Roman"/>
                <w:iCs/>
                <w:sz w:val="26"/>
                <w:szCs w:val="26"/>
                <w:lang w:val="nl-NL" w:eastAsia="vi-VN"/>
              </w:rPr>
            </w:pPr>
            <w:r w:rsidRPr="00590888">
              <w:rPr>
                <w:rFonts w:cs="Times New Roman"/>
                <w:sz w:val="26"/>
                <w:szCs w:val="26"/>
                <w:lang w:val="nl-NL" w:eastAsia="vi-VN"/>
              </w:rPr>
              <w:t xml:space="preserve">- </w:t>
            </w:r>
            <w:r w:rsidRPr="00590888">
              <w:rPr>
                <w:rFonts w:cs="Times New Roman"/>
                <w:sz w:val="26"/>
                <w:szCs w:val="26"/>
                <w:lang w:val="vi-VN" w:eastAsia="vi-VN"/>
              </w:rPr>
              <w:t>Thông tư số 13/1999/TT-BYT</w:t>
            </w:r>
            <w:r w:rsidRPr="00590888">
              <w:rPr>
                <w:rFonts w:cs="Times New Roman"/>
                <w:sz w:val="26"/>
                <w:szCs w:val="26"/>
                <w:lang w:val="nl-NL" w:eastAsia="vi-VN"/>
              </w:rPr>
              <w:t xml:space="preserve"> </w:t>
            </w:r>
            <w:r w:rsidRPr="00590888">
              <w:rPr>
                <w:rFonts w:cs="Times New Roman"/>
                <w:iCs/>
                <w:sz w:val="26"/>
                <w:szCs w:val="26"/>
                <w:lang w:val="nl-NL" w:eastAsia="vi-VN"/>
              </w:rPr>
              <w:t>ngày 06/7/1999 của Bộ Y tế</w:t>
            </w:r>
          </w:p>
          <w:p w14:paraId="16074A32" w14:textId="274D64F3"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eastAsia="vi-VN"/>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0B62519" w14:textId="5F26762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56BA0E1E"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3ABC6D2A" w14:textId="61906327"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eastAsia="vi-VN"/>
              </w:rPr>
              <w:t>x</w:t>
            </w:r>
          </w:p>
        </w:tc>
      </w:tr>
      <w:tr w:rsidR="00261667" w:rsidRPr="00243BB0" w14:paraId="3AF6CAAE"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9894446" w14:textId="143BA6DA"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20</w:t>
            </w:r>
          </w:p>
        </w:tc>
        <w:tc>
          <w:tcPr>
            <w:tcW w:w="1841" w:type="dxa"/>
            <w:tcBorders>
              <w:top w:val="single" w:sz="4" w:space="0" w:color="auto"/>
              <w:left w:val="single" w:sz="4" w:space="0" w:color="auto"/>
              <w:bottom w:val="single" w:sz="4" w:space="0" w:color="auto"/>
              <w:right w:val="single" w:sz="4" w:space="0" w:color="auto"/>
            </w:tcBorders>
            <w:vAlign w:val="center"/>
          </w:tcPr>
          <w:p w14:paraId="620D001A" w14:textId="7B38C1F4"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1.001393.000.00.00.H34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7C9DB02" w14:textId="4B75B855"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Giấy chứng nhận là lương y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05E3B558" w14:textId="7E2D771B"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07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BB0ADBD" w14:textId="313F4C08"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405EB0D" w14:textId="6454A73F"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EA0FBA6" w14:textId="77777777" w:rsidR="00261667" w:rsidRPr="00590888" w:rsidRDefault="00261667" w:rsidP="00590888">
            <w:pPr>
              <w:spacing w:after="0"/>
              <w:jc w:val="center"/>
              <w:rPr>
                <w:rFonts w:cs="Times New Roman"/>
                <w:iCs/>
                <w:sz w:val="26"/>
                <w:szCs w:val="26"/>
                <w:lang w:val="nl-NL"/>
              </w:rPr>
            </w:pPr>
            <w:r w:rsidRPr="00590888">
              <w:rPr>
                <w:rFonts w:cs="Times New Roman"/>
                <w:iCs/>
                <w:sz w:val="26"/>
                <w:szCs w:val="26"/>
                <w:lang w:val="nl-NL"/>
              </w:rPr>
              <w:t>- Thông tư số 29/2015/TT-BYT ngày 12/10/2015 của Bộ Y tế.</w:t>
            </w:r>
          </w:p>
          <w:p w14:paraId="42171ED3" w14:textId="20E2C807" w:rsidR="00261667" w:rsidRPr="00590888" w:rsidRDefault="00261667" w:rsidP="00590888">
            <w:pPr>
              <w:spacing w:after="0" w:line="240" w:lineRule="auto"/>
              <w:jc w:val="center"/>
              <w:rPr>
                <w:rFonts w:cs="Times New Roman"/>
                <w:i/>
                <w:iCs/>
                <w:sz w:val="26"/>
                <w:szCs w:val="26"/>
                <w:lang w:val="nl-NL"/>
              </w:rPr>
            </w:pPr>
            <w:r w:rsidRPr="00590888">
              <w:rPr>
                <w:rFonts w:cs="Times New Roman"/>
                <w:iCs/>
                <w:sz w:val="26"/>
                <w:szCs w:val="26"/>
                <w:lang w:val="nl-NL"/>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C065AF9" w14:textId="37207B47"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6ADCBF85" w14:textId="0891486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31AC52F2" w14:textId="747D37B2"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iCs/>
                <w:sz w:val="26"/>
                <w:szCs w:val="26"/>
                <w:lang w:val="nl-NL"/>
              </w:rPr>
              <w:t>x</w:t>
            </w:r>
          </w:p>
        </w:tc>
      </w:tr>
      <w:tr w:rsidR="00261667" w:rsidRPr="00243BB0" w14:paraId="5DB08F7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FD246E9" w14:textId="00B0895B"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21</w:t>
            </w:r>
          </w:p>
        </w:tc>
        <w:tc>
          <w:tcPr>
            <w:tcW w:w="1841" w:type="dxa"/>
            <w:tcBorders>
              <w:top w:val="single" w:sz="4" w:space="0" w:color="auto"/>
              <w:left w:val="single" w:sz="4" w:space="0" w:color="auto"/>
              <w:bottom w:val="single" w:sz="4" w:space="0" w:color="auto"/>
              <w:right w:val="single" w:sz="4" w:space="0" w:color="auto"/>
            </w:tcBorders>
            <w:vAlign w:val="center"/>
          </w:tcPr>
          <w:p w14:paraId="20F74106" w14:textId="2858F69B"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1.003709.000.00.00.H34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88637A1" w14:textId="77F96748"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chứng chỉ hành nghề khám bệnh, chữa bệnh đối với người Việt Nam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6010FB05" w14:textId="35FC203B"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 ( 180 ngày làm việc đối với người nước ngoài)</w:t>
            </w:r>
            <w:r w:rsidRPr="00590888">
              <w:rPr>
                <w:rFonts w:cs="Times New Roman"/>
                <w:sz w:val="26"/>
                <w:szCs w:val="26"/>
                <w:lang w:val="vi-VN"/>
              </w:rPr>
              <w:t xml:space="preserve">, kể từ khi nhận hồ sơ hợp </w:t>
            </w:r>
            <w:r w:rsidRPr="00590888">
              <w:rPr>
                <w:rFonts w:cs="Times New Roman"/>
                <w:sz w:val="26"/>
                <w:szCs w:val="26"/>
                <w:lang w:val="vi-VN"/>
              </w:rPr>
              <w:lastRenderedPageBreak/>
              <w:t>lệ.</w:t>
            </w:r>
          </w:p>
        </w:tc>
        <w:tc>
          <w:tcPr>
            <w:tcW w:w="1418" w:type="dxa"/>
            <w:tcBorders>
              <w:top w:val="single" w:sz="4" w:space="0" w:color="auto"/>
              <w:left w:val="single" w:sz="4" w:space="0" w:color="auto"/>
              <w:bottom w:val="single" w:sz="4" w:space="0" w:color="auto"/>
              <w:right w:val="single" w:sz="4" w:space="0" w:color="auto"/>
            </w:tcBorders>
            <w:vAlign w:val="center"/>
          </w:tcPr>
          <w:p w14:paraId="067ADF5D" w14:textId="246D40A4"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E5598D1" w14:textId="77777777" w:rsidR="00261667" w:rsidRPr="00590888" w:rsidRDefault="00261667" w:rsidP="00590888">
            <w:pPr>
              <w:spacing w:after="0"/>
              <w:jc w:val="center"/>
              <w:rPr>
                <w:rFonts w:cs="Times New Roman"/>
                <w:sz w:val="26"/>
                <w:szCs w:val="26"/>
                <w:lang w:val="pt-BR"/>
              </w:rPr>
            </w:pPr>
            <w:r w:rsidRPr="00590888">
              <w:rPr>
                <w:rFonts w:cs="Times New Roman"/>
                <w:bCs/>
                <w:sz w:val="26"/>
                <w:szCs w:val="26"/>
                <w:lang w:val="nl-NL"/>
              </w:rPr>
              <w:t xml:space="preserve">Phí thẩm định cấp </w:t>
            </w:r>
            <w:r w:rsidRPr="00590888">
              <w:rPr>
                <w:rFonts w:cs="Times New Roman"/>
                <w:sz w:val="26"/>
                <w:szCs w:val="26"/>
                <w:lang w:val="nl-NL"/>
              </w:rPr>
              <w:t>Chứng chỉ hành nghề</w:t>
            </w:r>
            <w:r w:rsidRPr="00590888">
              <w:rPr>
                <w:rFonts w:cs="Times New Roman"/>
                <w:sz w:val="26"/>
                <w:szCs w:val="26"/>
                <w:lang w:val="pt-BR"/>
              </w:rPr>
              <w:t>.</w:t>
            </w:r>
          </w:p>
          <w:p w14:paraId="32D79F85" w14:textId="04D4371D"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t>Mức thu: 360.000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5C52F4F4"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Luật khám bệnh, chữa bệnh số 40/2009/QH12 ngày 23/11/2009.</w:t>
            </w:r>
          </w:p>
          <w:p w14:paraId="758C0EED"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Nghị định số 87/2011/NĐ-CP ngày 27/9/2011 của Chính phủ.</w:t>
            </w:r>
          </w:p>
          <w:p w14:paraId="19259595"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xml:space="preserve">- Nghị định số 109/2016/NĐ-CP ngày </w:t>
            </w:r>
            <w:r w:rsidRPr="00590888">
              <w:rPr>
                <w:rFonts w:cs="Times New Roman"/>
                <w:sz w:val="26"/>
                <w:szCs w:val="26"/>
                <w:lang w:val="pt-BR"/>
              </w:rPr>
              <w:lastRenderedPageBreak/>
              <w:t>01/7/2016 của Chính phủ.</w:t>
            </w:r>
          </w:p>
          <w:p w14:paraId="150F75A7" w14:textId="51E835CB"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D215453" w14:textId="54647D3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pt-BR"/>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2ACA0A9" w14:textId="48931266"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439C4930" w14:textId="4FA74250"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pt-BR"/>
              </w:rPr>
              <w:t>x</w:t>
            </w:r>
          </w:p>
        </w:tc>
      </w:tr>
      <w:tr w:rsidR="00261667" w:rsidRPr="00243BB0" w14:paraId="1391A01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9B0F4D7" w14:textId="6FF2AE13"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22</w:t>
            </w:r>
          </w:p>
        </w:tc>
        <w:tc>
          <w:tcPr>
            <w:tcW w:w="1841" w:type="dxa"/>
            <w:tcBorders>
              <w:top w:val="single" w:sz="4" w:space="0" w:color="auto"/>
              <w:left w:val="single" w:sz="4" w:space="0" w:color="auto"/>
              <w:bottom w:val="single" w:sz="4" w:space="0" w:color="auto"/>
              <w:right w:val="single" w:sz="4" w:space="0" w:color="auto"/>
            </w:tcBorders>
            <w:vAlign w:val="center"/>
          </w:tcPr>
          <w:p w14:paraId="44ADD471" w14:textId="5EA7E32F"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1.003748.000.00.00.H34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BBBC1F3" w14:textId="69C36008"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bổ sung </w:t>
            </w:r>
            <w:r w:rsidRPr="00590888">
              <w:rPr>
                <w:rFonts w:cs="Times New Roman"/>
                <w:sz w:val="26"/>
                <w:szCs w:val="26"/>
              </w:rPr>
              <w:br w:type="page"/>
              <w:t>phạm vi hoạt động chuyên môn trong chứng chỉ hành nghề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4D0C6B62" w14:textId="07480A92"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 ( 180 ngày làm việc đối với người nước ngoài)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0805BDA" w14:textId="71CA3996"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6101252" w14:textId="77777777" w:rsidR="00261667" w:rsidRPr="00590888" w:rsidRDefault="00261667" w:rsidP="00590888">
            <w:pPr>
              <w:spacing w:after="0"/>
              <w:jc w:val="center"/>
              <w:rPr>
                <w:rFonts w:cs="Times New Roman"/>
                <w:sz w:val="26"/>
                <w:szCs w:val="26"/>
                <w:lang w:val="pt-BR"/>
              </w:rPr>
            </w:pPr>
            <w:r w:rsidRPr="00590888">
              <w:rPr>
                <w:rFonts w:cs="Times New Roman"/>
                <w:bCs/>
                <w:sz w:val="26"/>
                <w:szCs w:val="26"/>
                <w:lang w:val="nl-NL"/>
              </w:rPr>
              <w:t xml:space="preserve">Phí thẩm định cấp </w:t>
            </w:r>
            <w:r w:rsidRPr="00590888">
              <w:rPr>
                <w:rFonts w:cs="Times New Roman"/>
                <w:sz w:val="26"/>
                <w:szCs w:val="26"/>
                <w:lang w:val="nl-NL"/>
              </w:rPr>
              <w:t>Chứng chỉ hành nghề</w:t>
            </w:r>
            <w:r w:rsidRPr="00590888">
              <w:rPr>
                <w:rFonts w:cs="Times New Roman"/>
                <w:sz w:val="26"/>
                <w:szCs w:val="26"/>
                <w:lang w:val="pt-BR"/>
              </w:rPr>
              <w:t>.</w:t>
            </w:r>
          </w:p>
          <w:p w14:paraId="07509E74" w14:textId="619BC41B"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t>Mức thu: 360.000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2FBF2470"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xml:space="preserve">- </w:t>
            </w:r>
            <w:r w:rsidRPr="00590888">
              <w:rPr>
                <w:rFonts w:cs="Times New Roman"/>
                <w:sz w:val="26"/>
                <w:szCs w:val="26"/>
                <w:lang w:val="sv-SE"/>
              </w:rPr>
              <w:t>Luật khám bệnh, chữa bệnh số 40/2009/QH12 ngày 23/11/2009</w:t>
            </w:r>
            <w:r w:rsidRPr="00590888">
              <w:rPr>
                <w:rFonts w:cs="Times New Roman"/>
                <w:sz w:val="26"/>
                <w:szCs w:val="26"/>
                <w:lang w:val="nb-NO"/>
              </w:rPr>
              <w:t>;</w:t>
            </w:r>
          </w:p>
          <w:p w14:paraId="52E5B45A"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Nghị định số 87/2011/NĐ-CP ngày 27/9/2011 của Chính phủ;</w:t>
            </w:r>
          </w:p>
          <w:p w14:paraId="5144CE77"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Nghị định số 109/2016/NĐ-CP ngày 01/7/</w:t>
            </w:r>
            <w:r w:rsidRPr="00590888">
              <w:rPr>
                <w:rFonts w:cs="Times New Roman"/>
                <w:sz w:val="26"/>
                <w:szCs w:val="26"/>
                <w:lang w:val="sv-SE"/>
              </w:rPr>
              <w:t>2016 của Chính phủ;</w:t>
            </w:r>
          </w:p>
          <w:p w14:paraId="57B1890A"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Nghị định số 155/2018/NĐ-CP ngày 12/11/2018 của Chính phủ;</w:t>
            </w:r>
          </w:p>
          <w:p w14:paraId="3ADB7D1E" w14:textId="50E32E5B"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15BAB7D" w14:textId="36763E36"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04CE87BF" w14:textId="4D35A660"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023A59BF" w14:textId="5F58C6F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3EA9E9F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91511B9" w14:textId="296FDE75"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23</w:t>
            </w:r>
          </w:p>
        </w:tc>
        <w:tc>
          <w:tcPr>
            <w:tcW w:w="1841" w:type="dxa"/>
            <w:tcBorders>
              <w:top w:val="single" w:sz="4" w:space="0" w:color="auto"/>
              <w:left w:val="single" w:sz="4" w:space="0" w:color="auto"/>
              <w:bottom w:val="single" w:sz="4" w:space="0" w:color="auto"/>
              <w:right w:val="single" w:sz="4" w:space="0" w:color="auto"/>
            </w:tcBorders>
            <w:vAlign w:val="center"/>
          </w:tcPr>
          <w:p w14:paraId="6855C6DD" w14:textId="6BD538B5"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1.003773.000.00.00.H34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DBAF243" w14:textId="6DED6F30"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thay đổi </w:t>
            </w:r>
            <w:r w:rsidRPr="00590888">
              <w:rPr>
                <w:rFonts w:cs="Times New Roman"/>
                <w:sz w:val="26"/>
                <w:szCs w:val="26"/>
              </w:rPr>
              <w:br/>
              <w:t>phạm vi hoạt động chuyên môn trong chứng chỉ hành nghề khám bệnh, chữa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47ECD659" w14:textId="48CF72F5"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 xml:space="preserve">30 ngày làm việc (180 ngày làm việc đối với người </w:t>
            </w:r>
            <w:r w:rsidRPr="00590888">
              <w:rPr>
                <w:rFonts w:cs="Times New Roman"/>
                <w:sz w:val="26"/>
                <w:szCs w:val="26"/>
              </w:rPr>
              <w:lastRenderedPageBreak/>
              <w:t>nước ngoài)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3E7DE49" w14:textId="5979F7D8"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7260751" w14:textId="77777777" w:rsidR="00261667" w:rsidRPr="00590888" w:rsidRDefault="00261667" w:rsidP="00590888">
            <w:pPr>
              <w:spacing w:after="0"/>
              <w:jc w:val="center"/>
              <w:rPr>
                <w:rFonts w:cs="Times New Roman"/>
                <w:sz w:val="26"/>
                <w:szCs w:val="26"/>
                <w:lang w:val="pt-BR"/>
              </w:rPr>
            </w:pPr>
            <w:r w:rsidRPr="00590888">
              <w:rPr>
                <w:rFonts w:cs="Times New Roman"/>
                <w:bCs/>
                <w:sz w:val="26"/>
                <w:szCs w:val="26"/>
                <w:lang w:val="nl-NL"/>
              </w:rPr>
              <w:t xml:space="preserve">Phí thẩm định cấp </w:t>
            </w:r>
            <w:r w:rsidRPr="00590888">
              <w:rPr>
                <w:rFonts w:cs="Times New Roman"/>
                <w:sz w:val="26"/>
                <w:szCs w:val="26"/>
                <w:lang w:val="nl-NL"/>
              </w:rPr>
              <w:t>Chứng chỉ hành nghề</w:t>
            </w:r>
            <w:r w:rsidRPr="00590888">
              <w:rPr>
                <w:rFonts w:cs="Times New Roman"/>
                <w:sz w:val="26"/>
                <w:szCs w:val="26"/>
                <w:lang w:val="pt-BR"/>
              </w:rPr>
              <w:t>.</w:t>
            </w:r>
          </w:p>
          <w:p w14:paraId="51477B13" w14:textId="48F36CD7"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lastRenderedPageBreak/>
              <w:t>Mức thu: 360.000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3DA359B5"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lastRenderedPageBreak/>
              <w:t xml:space="preserve">- </w:t>
            </w:r>
            <w:r w:rsidRPr="00590888">
              <w:rPr>
                <w:rFonts w:cs="Times New Roman"/>
                <w:sz w:val="26"/>
                <w:szCs w:val="26"/>
                <w:lang w:val="sv-SE"/>
              </w:rPr>
              <w:t>Luật khám bệnh, chữa bệnh số 40/2009/QH12 ngày 23/11/2009</w:t>
            </w:r>
            <w:r w:rsidRPr="00590888">
              <w:rPr>
                <w:rFonts w:cs="Times New Roman"/>
                <w:sz w:val="26"/>
                <w:szCs w:val="26"/>
                <w:lang w:val="nb-NO"/>
              </w:rPr>
              <w:t>;</w:t>
            </w:r>
          </w:p>
          <w:p w14:paraId="3EB55A48"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 xml:space="preserve">Nghị định số 87/2011/NĐ-CP ngày </w:t>
            </w:r>
            <w:r w:rsidRPr="00590888">
              <w:rPr>
                <w:rFonts w:cs="Times New Roman"/>
                <w:sz w:val="26"/>
                <w:szCs w:val="26"/>
                <w:lang w:val="sv-SE"/>
              </w:rPr>
              <w:lastRenderedPageBreak/>
              <w:t>27/9/2011 của Chính phủ;</w:t>
            </w:r>
          </w:p>
          <w:p w14:paraId="4E555AB7"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Nghị định số 109/2016/NĐ-CP ngày 01/7/</w:t>
            </w:r>
            <w:r w:rsidRPr="00590888">
              <w:rPr>
                <w:rFonts w:cs="Times New Roman"/>
                <w:sz w:val="26"/>
                <w:szCs w:val="26"/>
                <w:lang w:val="sv-SE"/>
              </w:rPr>
              <w:t>2016 của Chính phủ;</w:t>
            </w:r>
          </w:p>
          <w:p w14:paraId="3B860129"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Nghị định số 155/2018/NĐ-CP ngày 12/11/2018 của Chính phủ;</w:t>
            </w:r>
          </w:p>
          <w:p w14:paraId="3E49589A" w14:textId="1EE76434"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ED8D77A" w14:textId="2DFBDE5B"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FCF1A64"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7345B93" w14:textId="328E1D2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1C125649"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77E7376" w14:textId="391D4D22"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24</w:t>
            </w:r>
          </w:p>
        </w:tc>
        <w:tc>
          <w:tcPr>
            <w:tcW w:w="1841" w:type="dxa"/>
            <w:tcBorders>
              <w:top w:val="single" w:sz="4" w:space="0" w:color="auto"/>
              <w:left w:val="single" w:sz="4" w:space="0" w:color="auto"/>
              <w:bottom w:val="single" w:sz="4" w:space="0" w:color="auto"/>
              <w:right w:val="single" w:sz="4" w:space="0" w:color="auto"/>
            </w:tcBorders>
            <w:vAlign w:val="center"/>
          </w:tcPr>
          <w:p w14:paraId="692042D1" w14:textId="11004D30"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1.003773.000.00.00.H34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5B03AAC" w14:textId="539DE7E1"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điều chỉnh</w:t>
            </w:r>
            <w:r w:rsidRPr="00590888">
              <w:rPr>
                <w:rFonts w:cs="Times New Roman"/>
                <w:sz w:val="26"/>
                <w:szCs w:val="26"/>
              </w:rPr>
              <w:br/>
              <w:t xml:space="preserve"> chứng chỉ hành nghề khám bệnh, chữa bệnh trong trường hợp đề nghị thay đổi họ và tên, ngày tháng năm sinh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24C79DCC" w14:textId="6BD57A7A"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8FD4F43" w14:textId="77C88F0E"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48D68100" w14:textId="64250C49"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đ</w:t>
            </w:r>
            <w:r w:rsidRPr="00590888">
              <w:rPr>
                <w:rFonts w:cs="Times New Roman"/>
                <w:sz w:val="26"/>
                <w:szCs w:val="26"/>
              </w:rPr>
              <w:t xml:space="preserve">iều chỉnh </w:t>
            </w:r>
            <w:r w:rsidRPr="00590888">
              <w:rPr>
                <w:rFonts w:cs="Times New Roman"/>
                <w:sz w:val="26"/>
                <w:szCs w:val="26"/>
                <w:lang w:val="pt-BR"/>
              </w:rPr>
              <w:t>Chứng chỉ hành nghề</w:t>
            </w:r>
            <w:r w:rsidRPr="00590888">
              <w:rPr>
                <w:rFonts w:cs="Times New Roman"/>
                <w:sz w:val="26"/>
                <w:szCs w:val="26"/>
              </w:rPr>
              <w:t xml:space="preserve">. </w:t>
            </w:r>
            <w:r w:rsidRPr="00590888">
              <w:rPr>
                <w:rFonts w:cs="Times New Roman"/>
                <w:sz w:val="26"/>
                <w:szCs w:val="26"/>
                <w:lang w:val="nl-NL"/>
              </w:rPr>
              <w:t>Mức thu:</w:t>
            </w:r>
            <w:r w:rsidRPr="00590888">
              <w:rPr>
                <w:rFonts w:cs="Times New Roman"/>
                <w:sz w:val="26"/>
                <w:szCs w:val="26"/>
                <w:lang w:val="pt-BR"/>
              </w:rPr>
              <w:t xml:space="preserve"> 150.000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681FB7A9" w14:textId="77777777" w:rsidR="00261667" w:rsidRPr="00590888" w:rsidRDefault="00261667" w:rsidP="00590888">
            <w:pPr>
              <w:spacing w:after="0" w:line="240" w:lineRule="auto"/>
              <w:jc w:val="center"/>
              <w:rPr>
                <w:rFonts w:cs="Times New Roman"/>
                <w:i/>
                <w:iCs/>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14:paraId="23D5C65B" w14:textId="7C5544A0"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5B27637A"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11203808" w14:textId="6E36B4D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r>
      <w:tr w:rsidR="00261667" w:rsidRPr="00243BB0" w14:paraId="49A58208"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0E4CC94" w14:textId="06BBAFD9"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25</w:t>
            </w:r>
          </w:p>
        </w:tc>
        <w:tc>
          <w:tcPr>
            <w:tcW w:w="1841" w:type="dxa"/>
            <w:tcBorders>
              <w:top w:val="single" w:sz="4" w:space="0" w:color="auto"/>
              <w:left w:val="single" w:sz="4" w:space="0" w:color="auto"/>
              <w:bottom w:val="single" w:sz="4" w:space="0" w:color="auto"/>
              <w:right w:val="single" w:sz="4" w:space="0" w:color="auto"/>
            </w:tcBorders>
            <w:vAlign w:val="center"/>
          </w:tcPr>
          <w:p w14:paraId="0488FB13" w14:textId="43C4B316"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1.003800.000.00.00.H34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614A8F3" w14:textId="6C172D21"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lại chứng chỉ hành nghề khám bệnh, chữa bệnh bị mất hoặc hư hỏng chứng chỉ hành nghề hoặc bị thu hồi chứng chỉ hành nghề theo quy định tại điểm a, b Khoản 1 Điều 29 Luật khám bệnh, chữa </w:t>
            </w:r>
            <w:r w:rsidRPr="00590888">
              <w:rPr>
                <w:rFonts w:cs="Times New Roman"/>
                <w:sz w:val="26"/>
                <w:szCs w:val="26"/>
              </w:rPr>
              <w:lastRenderedPageBreak/>
              <w:t>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02B3888"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Trong thời hạn 30 ngày, kể từ ngày nhận đủ hồ sơ hợp lệ</w:t>
            </w:r>
          </w:p>
          <w:p w14:paraId="31A229BA" w14:textId="2524A8D4"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 xml:space="preserve">- 180 ngày </w:t>
            </w:r>
            <w:r w:rsidRPr="00590888">
              <w:rPr>
                <w:rFonts w:cs="Times New Roman"/>
                <w:sz w:val="26"/>
                <w:szCs w:val="26"/>
              </w:rPr>
              <w:lastRenderedPageBreak/>
              <w:t>đối với trường hợp cần xác minh người được đào tạo ở nước ngoài hoặc có chứng chỉ hành nghề do nước ngoài cấp</w:t>
            </w:r>
          </w:p>
        </w:tc>
        <w:tc>
          <w:tcPr>
            <w:tcW w:w="1418" w:type="dxa"/>
            <w:tcBorders>
              <w:top w:val="single" w:sz="4" w:space="0" w:color="auto"/>
              <w:left w:val="single" w:sz="4" w:space="0" w:color="auto"/>
              <w:bottom w:val="single" w:sz="4" w:space="0" w:color="auto"/>
              <w:right w:val="single" w:sz="4" w:space="0" w:color="auto"/>
            </w:tcBorders>
            <w:vAlign w:val="center"/>
          </w:tcPr>
          <w:p w14:paraId="352787EF" w14:textId="0A6D8451"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679CCDA" w14:textId="77777777" w:rsidR="00261667" w:rsidRPr="00590888" w:rsidRDefault="00261667" w:rsidP="00590888">
            <w:pPr>
              <w:spacing w:after="0"/>
              <w:jc w:val="center"/>
              <w:rPr>
                <w:rFonts w:cs="Times New Roman"/>
                <w:sz w:val="26"/>
                <w:szCs w:val="26"/>
              </w:rPr>
            </w:pPr>
            <w:r w:rsidRPr="00590888">
              <w:rPr>
                <w:rFonts w:cs="Times New Roman"/>
                <w:bCs/>
                <w:sz w:val="26"/>
                <w:szCs w:val="26"/>
                <w:lang w:val="nl-NL"/>
              </w:rPr>
              <w:t>Phí thẩm định cấp lại</w:t>
            </w:r>
            <w:r w:rsidRPr="00590888">
              <w:rPr>
                <w:rFonts w:cs="Times New Roman"/>
                <w:sz w:val="26"/>
                <w:szCs w:val="26"/>
              </w:rPr>
              <w:t xml:space="preserve"> </w:t>
            </w:r>
            <w:r w:rsidRPr="00590888">
              <w:rPr>
                <w:rFonts w:cs="Times New Roman"/>
                <w:sz w:val="26"/>
                <w:szCs w:val="26"/>
                <w:lang w:val="pt-BR"/>
              </w:rPr>
              <w:t>Chứng chỉ hành nghề</w:t>
            </w:r>
            <w:r w:rsidRPr="00590888">
              <w:rPr>
                <w:rFonts w:cs="Times New Roman"/>
                <w:sz w:val="26"/>
                <w:szCs w:val="26"/>
              </w:rPr>
              <w:t>.</w:t>
            </w:r>
          </w:p>
          <w:p w14:paraId="48969A9D" w14:textId="29B48E3B"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nl-NL"/>
              </w:rPr>
              <w:t>Mức thu:</w:t>
            </w:r>
            <w:r w:rsidRPr="00590888">
              <w:rPr>
                <w:rFonts w:cs="Times New Roman"/>
                <w:sz w:val="26"/>
                <w:szCs w:val="26"/>
                <w:lang w:val="pt-BR"/>
              </w:rPr>
              <w:t xml:space="preserve"> 150.000 </w:t>
            </w:r>
            <w:r w:rsidRPr="00590888">
              <w:rPr>
                <w:rFonts w:cs="Times New Roman"/>
                <w:sz w:val="26"/>
                <w:szCs w:val="26"/>
                <w:lang w:val="pt-BR"/>
              </w:rPr>
              <w:lastRenderedPageBreak/>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54B65B1E" w14:textId="77777777" w:rsidR="00261667" w:rsidRPr="00590888" w:rsidRDefault="00261667" w:rsidP="00590888">
            <w:pPr>
              <w:spacing w:after="0" w:line="240" w:lineRule="auto"/>
              <w:jc w:val="center"/>
              <w:rPr>
                <w:rFonts w:cs="Times New Roman"/>
                <w:i/>
                <w:iCs/>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14:paraId="72D25ED1" w14:textId="0EC1286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0B8C7EBA"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7E6505B" w14:textId="2337CF6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rPr>
              <w:t>x</w:t>
            </w:r>
          </w:p>
        </w:tc>
      </w:tr>
      <w:tr w:rsidR="00261667" w:rsidRPr="00243BB0" w14:paraId="40389866"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3EBB782" w14:textId="1C094001"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26</w:t>
            </w:r>
          </w:p>
        </w:tc>
        <w:tc>
          <w:tcPr>
            <w:tcW w:w="1841" w:type="dxa"/>
            <w:tcBorders>
              <w:top w:val="single" w:sz="4" w:space="0" w:color="auto"/>
              <w:left w:val="single" w:sz="4" w:space="0" w:color="auto"/>
              <w:bottom w:val="single" w:sz="4" w:space="0" w:color="auto"/>
              <w:right w:val="single" w:sz="4" w:space="0" w:color="auto"/>
            </w:tcBorders>
            <w:vAlign w:val="center"/>
          </w:tcPr>
          <w:p w14:paraId="44EBD310" w14:textId="2F1BC5E2"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1.003824.000.00.00.H34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60CE8AD" w14:textId="57833C6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84702D9" w14:textId="60B20CD2"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 ( 180 ngày làm việc đối với người nước ngoài)</w:t>
            </w:r>
          </w:p>
        </w:tc>
        <w:tc>
          <w:tcPr>
            <w:tcW w:w="1418" w:type="dxa"/>
            <w:tcBorders>
              <w:top w:val="single" w:sz="4" w:space="0" w:color="auto"/>
              <w:left w:val="single" w:sz="4" w:space="0" w:color="auto"/>
              <w:bottom w:val="single" w:sz="4" w:space="0" w:color="auto"/>
              <w:right w:val="single" w:sz="4" w:space="0" w:color="auto"/>
            </w:tcBorders>
            <w:vAlign w:val="center"/>
          </w:tcPr>
          <w:p w14:paraId="37451C0B" w14:textId="29A2AB5C"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151AA55" w14:textId="60949E72"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cấp lại</w:t>
            </w:r>
            <w:r w:rsidRPr="00590888">
              <w:rPr>
                <w:rFonts w:cs="Times New Roman"/>
                <w:sz w:val="26"/>
                <w:szCs w:val="26"/>
              </w:rPr>
              <w:t xml:space="preserve"> </w:t>
            </w:r>
            <w:r w:rsidRPr="00590888">
              <w:rPr>
                <w:rFonts w:cs="Times New Roman"/>
                <w:sz w:val="26"/>
                <w:szCs w:val="26"/>
                <w:lang w:val="pt-BR"/>
              </w:rPr>
              <w:t>Chứng chỉ hành nghề</w:t>
            </w:r>
            <w:r w:rsidRPr="00590888">
              <w:rPr>
                <w:rFonts w:cs="Times New Roman"/>
                <w:sz w:val="26"/>
                <w:szCs w:val="26"/>
              </w:rPr>
              <w:t xml:space="preserve">. </w:t>
            </w:r>
            <w:r w:rsidRPr="00590888">
              <w:rPr>
                <w:rFonts w:cs="Times New Roman"/>
                <w:sz w:val="26"/>
                <w:szCs w:val="26"/>
                <w:lang w:val="nl-NL"/>
              </w:rPr>
              <w:t>Mức thu:</w:t>
            </w:r>
            <w:r w:rsidRPr="00590888">
              <w:rPr>
                <w:rFonts w:cs="Times New Roman"/>
                <w:sz w:val="26"/>
                <w:szCs w:val="26"/>
                <w:lang w:val="pt-BR"/>
              </w:rPr>
              <w:t xml:space="preserve"> 150.000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408F53D4"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558FD2BE"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09949DFD"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65008500" w14:textId="257DBA05"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5FFB303B" w14:textId="635613C0"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c>
          <w:tcPr>
            <w:tcW w:w="985" w:type="dxa"/>
            <w:tcBorders>
              <w:top w:val="single" w:sz="4" w:space="0" w:color="auto"/>
              <w:left w:val="single" w:sz="4" w:space="0" w:color="auto"/>
              <w:bottom w:val="single" w:sz="4" w:space="0" w:color="auto"/>
              <w:right w:val="single" w:sz="4" w:space="0" w:color="auto"/>
            </w:tcBorders>
            <w:vAlign w:val="center"/>
          </w:tcPr>
          <w:p w14:paraId="42764277" w14:textId="1E3C8A1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4DE0B2CF" w14:textId="6351E8A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73CBB4D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F3D9FF1" w14:textId="6DCAC7B3"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27</w:t>
            </w:r>
          </w:p>
        </w:tc>
        <w:tc>
          <w:tcPr>
            <w:tcW w:w="1841" w:type="dxa"/>
            <w:tcBorders>
              <w:top w:val="single" w:sz="4" w:space="0" w:color="auto"/>
              <w:left w:val="single" w:sz="4" w:space="0" w:color="auto"/>
              <w:bottom w:val="single" w:sz="4" w:space="0" w:color="auto"/>
              <w:right w:val="single" w:sz="4" w:space="0" w:color="auto"/>
            </w:tcBorders>
            <w:vAlign w:val="center"/>
          </w:tcPr>
          <w:p w14:paraId="4A2D991F" w14:textId="58576559"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1.003848.000.00.00.H34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258196B" w14:textId="2BD7EBE3"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phép </w:t>
            </w:r>
            <w:r w:rsidRPr="00590888">
              <w:rPr>
                <w:rFonts w:cs="Times New Roman"/>
                <w:sz w:val="26"/>
                <w:szCs w:val="26"/>
              </w:rPr>
              <w:br w:type="page"/>
              <w:t xml:space="preserve">hoạt động đối với bệnh viện thuộc Sở Y tế và áp dụng đối </w:t>
            </w:r>
            <w:r w:rsidRPr="00590888">
              <w:rPr>
                <w:rFonts w:cs="Times New Roman"/>
                <w:sz w:val="26"/>
                <w:szCs w:val="26"/>
              </w:rPr>
              <w:lastRenderedPageBreak/>
              <w:t>với trường hợp khi thay đổi hình thức tổ chức, chia tách, hợp nhất, sáp nhập</w:t>
            </w:r>
          </w:p>
        </w:tc>
        <w:tc>
          <w:tcPr>
            <w:tcW w:w="1414" w:type="dxa"/>
            <w:tcBorders>
              <w:top w:val="single" w:sz="4" w:space="0" w:color="auto"/>
              <w:left w:val="single" w:sz="4" w:space="0" w:color="auto"/>
              <w:bottom w:val="single" w:sz="4" w:space="0" w:color="auto"/>
              <w:right w:val="single" w:sz="4" w:space="0" w:color="auto"/>
            </w:tcBorders>
            <w:vAlign w:val="center"/>
          </w:tcPr>
          <w:p w14:paraId="18D411F0" w14:textId="1581342A"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lastRenderedPageBreak/>
              <w:t xml:space="preserve">60 Ngày làm việc ngày làm </w:t>
            </w:r>
            <w:r w:rsidRPr="00590888">
              <w:rPr>
                <w:rFonts w:cs="Times New Roman"/>
                <w:sz w:val="26"/>
                <w:szCs w:val="26"/>
              </w:rPr>
              <w:lastRenderedPageBreak/>
              <w:t>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AC0E587" w14:textId="18BAFACA"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 xml:space="preserve">Trung tâm Phục vụ hành chính </w:t>
            </w:r>
            <w:r w:rsidRPr="00590888">
              <w:rPr>
                <w:rFonts w:cs="Times New Roman"/>
                <w:bCs/>
                <w:sz w:val="26"/>
                <w:szCs w:val="26"/>
                <w:lang w:val="nl-NL"/>
              </w:rPr>
              <w:lastRenderedPageBreak/>
              <w:t>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5322E80" w14:textId="5833CE74"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lang w:val="nl-NL"/>
              </w:rPr>
              <w:lastRenderedPageBreak/>
              <w:t>Phí thẩm</w:t>
            </w:r>
            <w:r w:rsidRPr="00590888">
              <w:rPr>
                <w:rFonts w:cs="Times New Roman"/>
                <w:sz w:val="26"/>
                <w:szCs w:val="26"/>
                <w:shd w:val="clear" w:color="auto" w:fill="FFFFFF"/>
              </w:rPr>
              <w:t xml:space="preserve"> định</w:t>
            </w:r>
            <w:r w:rsidRPr="00590888">
              <w:rPr>
                <w:rFonts w:cs="Times New Roman"/>
                <w:sz w:val="26"/>
                <w:szCs w:val="26"/>
                <w:shd w:val="clear" w:color="auto" w:fill="FFFFFF"/>
                <w:lang w:val="nl-NL"/>
              </w:rPr>
              <w:t xml:space="preserve"> khi thay đổi </w:t>
            </w:r>
            <w:r w:rsidRPr="00590888">
              <w:rPr>
                <w:rFonts w:cs="Times New Roman"/>
                <w:sz w:val="26"/>
                <w:szCs w:val="26"/>
                <w:shd w:val="clear" w:color="auto" w:fill="FFFFFF"/>
                <w:lang w:val="nl-NL"/>
              </w:rPr>
              <w:lastRenderedPageBreak/>
              <w:t xml:space="preserve">hình thức tổ chức, chia tách, hợp nhất, sáp nhập cơ sở khám bệnh, chữa bệnh (bệnh viện). </w:t>
            </w:r>
            <w:r w:rsidRPr="00590888">
              <w:rPr>
                <w:rFonts w:cs="Times New Roman"/>
                <w:sz w:val="26"/>
                <w:szCs w:val="26"/>
                <w:shd w:val="clear" w:color="auto" w:fill="FFFFFF"/>
              </w:rPr>
              <w:t xml:space="preserve">Mức thu: </w:t>
            </w:r>
            <w:r w:rsidRPr="00590888">
              <w:rPr>
                <w:rFonts w:cs="Times New Roman"/>
                <w:sz w:val="26"/>
                <w:szCs w:val="26"/>
                <w:lang w:val="pt-BR"/>
              </w:rPr>
              <w:t xml:space="preserve">10.500.000 </w:t>
            </w:r>
            <w:r w:rsidRPr="00590888">
              <w:rPr>
                <w:rFonts w:cs="Times New Roman"/>
                <w:sz w:val="26"/>
                <w:szCs w:val="26"/>
                <w:shd w:val="clear" w:color="auto" w:fill="FFFFFF"/>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56842563"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lastRenderedPageBreak/>
              <w:t xml:space="preserve">- </w:t>
            </w:r>
            <w:r w:rsidRPr="00590888">
              <w:rPr>
                <w:rFonts w:cs="Times New Roman"/>
                <w:sz w:val="26"/>
                <w:szCs w:val="26"/>
                <w:lang w:val="sv-SE"/>
              </w:rPr>
              <w:t xml:space="preserve">Luật khám bệnh, chữa bệnh số 40/2009/QH12 </w:t>
            </w:r>
            <w:r w:rsidRPr="00590888">
              <w:rPr>
                <w:rFonts w:cs="Times New Roman"/>
                <w:sz w:val="26"/>
                <w:szCs w:val="26"/>
                <w:lang w:val="sv-SE"/>
              </w:rPr>
              <w:lastRenderedPageBreak/>
              <w:t>ngày 23/11/2009</w:t>
            </w:r>
            <w:r w:rsidRPr="00590888">
              <w:rPr>
                <w:rFonts w:cs="Times New Roman"/>
                <w:sz w:val="26"/>
                <w:szCs w:val="26"/>
                <w:lang w:val="nb-NO"/>
              </w:rPr>
              <w:t>;</w:t>
            </w:r>
          </w:p>
          <w:p w14:paraId="269B1A5D"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Nghị định số 87/2011/NĐ-CP ngày 27/9/2011 của Chính phủ;</w:t>
            </w:r>
          </w:p>
          <w:p w14:paraId="274F1BA2"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Nghị định số 109/2016/NĐ-CP ngày 01/7/</w:t>
            </w:r>
            <w:r w:rsidRPr="00590888">
              <w:rPr>
                <w:rFonts w:cs="Times New Roman"/>
                <w:sz w:val="26"/>
                <w:szCs w:val="26"/>
                <w:lang w:val="sv-SE"/>
              </w:rPr>
              <w:t>2016 của Chính phủ;</w:t>
            </w:r>
          </w:p>
          <w:p w14:paraId="20E3D205"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Nghị định số 155/2018/NĐ-CP ngày 12/11/2018 của Chính phủ;</w:t>
            </w:r>
          </w:p>
          <w:p w14:paraId="5EFCDE2F"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Thông tư số 278/2016/TT-BTC ngày 14/11/2016 của Bộ Tài chính.</w:t>
            </w:r>
          </w:p>
          <w:p w14:paraId="212EE920" w14:textId="25E49F25"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FB23796" w14:textId="4EBA21C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30B297F"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E43A2DD" w14:textId="55AE0F1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24C7909D"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1E4EA64" w14:textId="408E16CF"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28</w:t>
            </w:r>
          </w:p>
        </w:tc>
        <w:tc>
          <w:tcPr>
            <w:tcW w:w="1841" w:type="dxa"/>
            <w:tcBorders>
              <w:top w:val="single" w:sz="4" w:space="0" w:color="auto"/>
              <w:left w:val="single" w:sz="4" w:space="0" w:color="auto"/>
              <w:bottom w:val="single" w:sz="4" w:space="0" w:color="auto"/>
              <w:right w:val="single" w:sz="4" w:space="0" w:color="auto"/>
            </w:tcBorders>
            <w:vAlign w:val="center"/>
          </w:tcPr>
          <w:p w14:paraId="2600F371" w14:textId="118558EC"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1.003876.000.00.00.H34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D880C39" w14:textId="43B1035E"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đối với Phòng khám đa khoa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374995D6" w14:textId="78DAF860"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45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D061640" w14:textId="037762CE"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D90511F" w14:textId="161629EB"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lang w:val="nl-NL"/>
              </w:rPr>
              <w:t>Phí thẩm</w:t>
            </w:r>
            <w:r w:rsidRPr="00590888">
              <w:rPr>
                <w:rFonts w:cs="Times New Roman"/>
                <w:sz w:val="26"/>
                <w:szCs w:val="26"/>
                <w:shd w:val="clear" w:color="auto" w:fill="FFFFFF"/>
              </w:rPr>
              <w:t xml:space="preserve"> định</w:t>
            </w:r>
            <w:r w:rsidRPr="00590888">
              <w:rPr>
                <w:rFonts w:cs="Times New Roman"/>
                <w:sz w:val="26"/>
                <w:szCs w:val="26"/>
                <w:shd w:val="clear" w:color="auto" w:fill="FFFFFF"/>
                <w:lang w:val="nl-NL"/>
              </w:rPr>
              <w:t xml:space="preserve"> </w:t>
            </w:r>
            <w:r w:rsidRPr="00590888">
              <w:rPr>
                <w:rFonts w:cs="Times New Roman"/>
                <w:sz w:val="26"/>
                <w:szCs w:val="26"/>
                <w:shd w:val="clear" w:color="auto" w:fill="FFFFFF"/>
              </w:rPr>
              <w:t xml:space="preserve">cấp giấy phép hoạt động khám bệnh, chữa bệnh (Phòng </w:t>
            </w:r>
            <w:r w:rsidRPr="00590888">
              <w:rPr>
                <w:rFonts w:cs="Times New Roman"/>
                <w:sz w:val="26"/>
                <w:szCs w:val="26"/>
                <w:shd w:val="clear" w:color="auto" w:fill="FFFFFF"/>
              </w:rPr>
              <w:lastRenderedPageBreak/>
              <w:t>khám đa khoa)</w:t>
            </w:r>
            <w:r w:rsidRPr="00590888">
              <w:rPr>
                <w:rFonts w:cs="Times New Roman"/>
                <w:sz w:val="26"/>
                <w:szCs w:val="26"/>
                <w:shd w:val="clear" w:color="auto" w:fill="FFFFFF"/>
                <w:lang w:val="nl-NL"/>
              </w:rPr>
              <w:t xml:space="preserve">. </w:t>
            </w:r>
            <w:r w:rsidRPr="00590888">
              <w:rPr>
                <w:rFonts w:cs="Times New Roman"/>
                <w:sz w:val="26"/>
                <w:szCs w:val="26"/>
                <w:shd w:val="clear" w:color="auto" w:fill="FFFFFF"/>
              </w:rPr>
              <w:t xml:space="preserve">Mức thu: </w:t>
            </w:r>
            <w:r w:rsidRPr="00590888">
              <w:rPr>
                <w:rFonts w:cs="Times New Roman"/>
                <w:sz w:val="26"/>
                <w:szCs w:val="26"/>
                <w:lang w:val="pt-BR"/>
              </w:rPr>
              <w:t xml:space="preserve">5.700.000 </w:t>
            </w:r>
            <w:r w:rsidRPr="00590888">
              <w:rPr>
                <w:rFonts w:cs="Times New Roman"/>
                <w:sz w:val="26"/>
                <w:szCs w:val="26"/>
                <w:shd w:val="clear" w:color="auto" w:fill="FFFFFF"/>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6B52CEDF"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lastRenderedPageBreak/>
              <w:t xml:space="preserve">- </w:t>
            </w:r>
            <w:r w:rsidRPr="00590888">
              <w:rPr>
                <w:rFonts w:cs="Times New Roman"/>
                <w:sz w:val="26"/>
                <w:szCs w:val="26"/>
                <w:lang w:val="sv-SE"/>
              </w:rPr>
              <w:t>Luật khám bệnh, chữa bệnh số 40/2009/QH12 ngày 23/11/2009</w:t>
            </w:r>
            <w:r w:rsidRPr="00590888">
              <w:rPr>
                <w:rFonts w:cs="Times New Roman"/>
                <w:sz w:val="26"/>
                <w:szCs w:val="26"/>
                <w:lang w:val="nb-NO"/>
              </w:rPr>
              <w:t>;</w:t>
            </w:r>
          </w:p>
          <w:p w14:paraId="62D72B2F"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Nghị định số 87/2011/NĐ-CP ngày 27/9/2011 của Chính phủ;</w:t>
            </w:r>
          </w:p>
          <w:p w14:paraId="73A092BF"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 xml:space="preserve">Nghị định số 109/2016/NĐ-CP ngày </w:t>
            </w:r>
            <w:r w:rsidRPr="00590888">
              <w:rPr>
                <w:rFonts w:cs="Times New Roman"/>
                <w:sz w:val="26"/>
                <w:szCs w:val="26"/>
                <w:lang w:val="pt-BR"/>
              </w:rPr>
              <w:lastRenderedPageBreak/>
              <w:t>01/7/</w:t>
            </w:r>
            <w:r w:rsidRPr="00590888">
              <w:rPr>
                <w:rFonts w:cs="Times New Roman"/>
                <w:sz w:val="26"/>
                <w:szCs w:val="26"/>
                <w:lang w:val="sv-SE"/>
              </w:rPr>
              <w:t>2016 của Chính phủ;</w:t>
            </w:r>
          </w:p>
          <w:p w14:paraId="722AA012"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Nghị định số 155/2018/NĐ-CP ngày 12/11/2018 của Chính phủ;</w:t>
            </w:r>
          </w:p>
          <w:p w14:paraId="7484CAC1" w14:textId="684BC7F3"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278/2016/TT-BTC ngày 14/11/2016 của Bộ Tài chính</w:t>
            </w: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5634CAB" w14:textId="3E42A76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6D810E04"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0B039DC0" w14:textId="1E1C99A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586C8660"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A07FED6" w14:textId="7CB4BC80"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29</w:t>
            </w:r>
          </w:p>
        </w:tc>
        <w:tc>
          <w:tcPr>
            <w:tcW w:w="1841" w:type="dxa"/>
            <w:tcBorders>
              <w:top w:val="single" w:sz="4" w:space="0" w:color="auto"/>
              <w:left w:val="single" w:sz="4" w:space="0" w:color="auto"/>
              <w:bottom w:val="single" w:sz="4" w:space="0" w:color="auto"/>
              <w:right w:val="single" w:sz="4" w:space="0" w:color="auto"/>
            </w:tcBorders>
            <w:vAlign w:val="center"/>
          </w:tcPr>
          <w:p w14:paraId="7FC83BD8" w14:textId="4A401601"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1.003803.000.00.00.H34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FACC115" w14:textId="1798F8E3"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 hoạt động đối với Phòng khám chuyên khoa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617826F5" w14:textId="6290CBBE"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45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97B6729" w14:textId="67E52976"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E3167C8" w14:textId="5D749438"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lang w:val="nl-NL"/>
              </w:rPr>
              <w:t>Phí thẩm</w:t>
            </w:r>
            <w:r w:rsidRPr="00590888">
              <w:rPr>
                <w:rFonts w:cs="Times New Roman"/>
                <w:sz w:val="26"/>
                <w:szCs w:val="26"/>
                <w:shd w:val="clear" w:color="auto" w:fill="FFFFFF"/>
              </w:rPr>
              <w:t xml:space="preserve"> định</w:t>
            </w:r>
            <w:r w:rsidRPr="00590888">
              <w:rPr>
                <w:rFonts w:cs="Times New Roman"/>
                <w:sz w:val="26"/>
                <w:szCs w:val="26"/>
                <w:shd w:val="clear" w:color="auto" w:fill="FFFFFF"/>
                <w:lang w:val="nl-NL"/>
              </w:rPr>
              <w:t xml:space="preserve"> </w:t>
            </w:r>
            <w:r w:rsidRPr="00590888">
              <w:rPr>
                <w:rFonts w:cs="Times New Roman"/>
                <w:sz w:val="26"/>
                <w:szCs w:val="26"/>
                <w:shd w:val="clear" w:color="auto" w:fill="FFFFFF"/>
              </w:rPr>
              <w:t xml:space="preserve">cấp giấy phép hoạt động khám bệnh, chữa bệnh (Phòng khám </w:t>
            </w:r>
            <w:r w:rsidRPr="00590888">
              <w:rPr>
                <w:rFonts w:cs="Times New Roman"/>
                <w:sz w:val="26"/>
                <w:szCs w:val="26"/>
                <w:shd w:val="clear" w:color="auto" w:fill="FFFFFF"/>
                <w:lang w:val="nl-NL"/>
              </w:rPr>
              <w:t>chuyên</w:t>
            </w:r>
            <w:r w:rsidRPr="00590888">
              <w:rPr>
                <w:rFonts w:cs="Times New Roman"/>
                <w:sz w:val="26"/>
                <w:szCs w:val="26"/>
                <w:shd w:val="clear" w:color="auto" w:fill="FFFFFF"/>
              </w:rPr>
              <w:t xml:space="preserve"> khoa)</w:t>
            </w:r>
            <w:r w:rsidRPr="00590888">
              <w:rPr>
                <w:rFonts w:cs="Times New Roman"/>
                <w:sz w:val="26"/>
                <w:szCs w:val="26"/>
                <w:shd w:val="clear" w:color="auto" w:fill="FFFFFF"/>
                <w:lang w:val="nl-NL"/>
              </w:rPr>
              <w:t xml:space="preserve">. </w:t>
            </w:r>
            <w:r w:rsidRPr="00590888">
              <w:rPr>
                <w:rFonts w:cs="Times New Roman"/>
                <w:sz w:val="26"/>
                <w:szCs w:val="26"/>
                <w:shd w:val="clear" w:color="auto" w:fill="FFFFFF"/>
              </w:rPr>
              <w:t xml:space="preserve">Mức thu: </w:t>
            </w:r>
            <w:r w:rsidRPr="00590888">
              <w:rPr>
                <w:rFonts w:cs="Times New Roman"/>
                <w:sz w:val="26"/>
                <w:szCs w:val="26"/>
                <w:lang w:val="pt-BR"/>
              </w:rPr>
              <w:t xml:space="preserve">4.300.000 </w:t>
            </w:r>
            <w:r w:rsidRPr="00590888">
              <w:rPr>
                <w:rFonts w:cs="Times New Roman"/>
                <w:sz w:val="26"/>
                <w:szCs w:val="26"/>
                <w:shd w:val="clear" w:color="auto" w:fill="FFFFFF"/>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5C6707F3"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xml:space="preserve">- </w:t>
            </w:r>
            <w:r w:rsidRPr="00590888">
              <w:rPr>
                <w:rFonts w:cs="Times New Roman"/>
                <w:sz w:val="26"/>
                <w:szCs w:val="26"/>
                <w:lang w:val="sv-SE"/>
              </w:rPr>
              <w:t>Luật khám bệnh, chữa bệnh số 40/2009/QH12 ngày 23/11/2009</w:t>
            </w:r>
            <w:r w:rsidRPr="00590888">
              <w:rPr>
                <w:rFonts w:cs="Times New Roman"/>
                <w:sz w:val="26"/>
                <w:szCs w:val="26"/>
                <w:lang w:val="nb-NO"/>
              </w:rPr>
              <w:t>;</w:t>
            </w:r>
          </w:p>
          <w:p w14:paraId="77A8ECC9"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Nghị định số 87/2011/NĐ-CP ngày 27/9/2011 của Chính phủ;</w:t>
            </w:r>
          </w:p>
          <w:p w14:paraId="2690D05C"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Nghị định số 109/2016/NĐ-CP ngày 01/7/</w:t>
            </w:r>
            <w:r w:rsidRPr="00590888">
              <w:rPr>
                <w:rFonts w:cs="Times New Roman"/>
                <w:sz w:val="26"/>
                <w:szCs w:val="26"/>
                <w:lang w:val="sv-SE"/>
              </w:rPr>
              <w:t>2016 của Chính phủ;</w:t>
            </w:r>
          </w:p>
          <w:p w14:paraId="1C961E49"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Nghị định số 155/2018/NĐ-CP ngày 12/11/2018 của Chính phủ;</w:t>
            </w:r>
          </w:p>
          <w:p w14:paraId="46148739"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 xml:space="preserve">Thông tư số 278/2016/TT-BTC ngày </w:t>
            </w:r>
            <w:r w:rsidRPr="00590888">
              <w:rPr>
                <w:rFonts w:cs="Times New Roman"/>
                <w:sz w:val="26"/>
                <w:szCs w:val="26"/>
                <w:lang w:val="pt-BR"/>
              </w:rPr>
              <w:lastRenderedPageBreak/>
              <w:t>14/11/2016 của Bộ Tài chính.</w:t>
            </w:r>
          </w:p>
          <w:p w14:paraId="78676654" w14:textId="1C947219"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1CD9C54" w14:textId="05E9DB2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7F30713" w14:textId="138B613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01634577" w14:textId="4CBF703A"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59683D91"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67701EB" w14:textId="584F0959"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30</w:t>
            </w:r>
          </w:p>
        </w:tc>
        <w:tc>
          <w:tcPr>
            <w:tcW w:w="1841" w:type="dxa"/>
            <w:tcBorders>
              <w:top w:val="single" w:sz="4" w:space="0" w:color="auto"/>
              <w:left w:val="single" w:sz="4" w:space="0" w:color="auto"/>
              <w:bottom w:val="single" w:sz="4" w:space="0" w:color="auto"/>
              <w:right w:val="single" w:sz="4" w:space="0" w:color="auto"/>
            </w:tcBorders>
            <w:vAlign w:val="center"/>
          </w:tcPr>
          <w:p w14:paraId="5E91606C" w14:textId="67414EB0"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1.003720.000.00.00.H34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A2CF717" w14:textId="4F74AC2C"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Công bố đủ điều</w:t>
            </w:r>
            <w:r w:rsidRPr="00590888">
              <w:rPr>
                <w:rFonts w:cs="Times New Roman"/>
                <w:sz w:val="26"/>
                <w:szCs w:val="26"/>
              </w:rPr>
              <w:br/>
              <w:t xml:space="preserve"> kiện thực hiện khám sức khỏe cơ sở khám bệnh, chữa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7A0FD763" w14:textId="49FE05F3"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15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CC6ED58" w14:textId="31371FAF"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68C36E4" w14:textId="2AC73F56"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38D59A03"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xml:space="preserve">- </w:t>
            </w:r>
            <w:r w:rsidRPr="00590888">
              <w:rPr>
                <w:rFonts w:cs="Times New Roman"/>
                <w:sz w:val="26"/>
                <w:szCs w:val="26"/>
                <w:lang w:val="sv-SE"/>
              </w:rPr>
              <w:t>Luật khám bệnh, chữa bệnh số 40/2009/QH12 ngày 23/11/2009</w:t>
            </w:r>
            <w:r w:rsidRPr="00590888">
              <w:rPr>
                <w:rFonts w:cs="Times New Roman"/>
                <w:sz w:val="26"/>
                <w:szCs w:val="26"/>
                <w:lang w:val="nb-NO"/>
              </w:rPr>
              <w:t>;</w:t>
            </w:r>
          </w:p>
          <w:p w14:paraId="758241C6"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Nghị định số 87/2011/NĐ-CP ngày 27/9/2011 của Chính phủ;</w:t>
            </w:r>
          </w:p>
          <w:p w14:paraId="21223D38"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Nghị định số 109/2016/NĐ-CP ngày 01/7/</w:t>
            </w:r>
            <w:r w:rsidRPr="00590888">
              <w:rPr>
                <w:rFonts w:cs="Times New Roman"/>
                <w:sz w:val="26"/>
                <w:szCs w:val="26"/>
                <w:lang w:val="sv-SE"/>
              </w:rPr>
              <w:t>2016 của Chính phủ;</w:t>
            </w:r>
          </w:p>
          <w:p w14:paraId="39936396"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Nghị định số 155/2018/NĐ-CP ngày 12/11/2018 của Chính phủ;</w:t>
            </w:r>
          </w:p>
          <w:p w14:paraId="4C228E36" w14:textId="66604DF4"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64B68F19" w14:textId="179B6907"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4A9C97FC" w14:textId="651C426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747F7995" w14:textId="1767135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300FA7F6"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DB3B24B" w14:textId="3E867DDA"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31</w:t>
            </w:r>
          </w:p>
        </w:tc>
        <w:tc>
          <w:tcPr>
            <w:tcW w:w="1841" w:type="dxa"/>
            <w:tcBorders>
              <w:top w:val="single" w:sz="4" w:space="0" w:color="auto"/>
              <w:left w:val="single" w:sz="4" w:space="0" w:color="auto"/>
              <w:bottom w:val="single" w:sz="4" w:space="0" w:color="auto"/>
              <w:right w:val="single" w:sz="4" w:space="0" w:color="auto"/>
            </w:tcBorders>
            <w:vAlign w:val="center"/>
          </w:tcPr>
          <w:p w14:paraId="11CBB64C" w14:textId="685E7401"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1.003644.000.00.00.H34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F1D4D49" w14:textId="0A95446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ype="page"/>
              <w:t xml:space="preserve"> hoạt động đối với cơ sở khám bệnh, chữa bệnh khi thay đổi địa điểm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322AD4E5" w14:textId="1B6EB8F4"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 xml:space="preserve">60 Ngày làm việc đối với bệnh viện, 45 ngày </w:t>
            </w:r>
            <w:r w:rsidRPr="00590888">
              <w:rPr>
                <w:rFonts w:cs="Times New Roman"/>
                <w:sz w:val="26"/>
                <w:szCs w:val="26"/>
              </w:rPr>
              <w:lastRenderedPageBreak/>
              <w:t>đối với các tổ chức kcb khác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03613D5" w14:textId="01BA3AB1"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06A47CE" w14:textId="77777777" w:rsidR="00261667" w:rsidRPr="00590888" w:rsidRDefault="00261667" w:rsidP="00590888">
            <w:pPr>
              <w:spacing w:after="0"/>
              <w:jc w:val="center"/>
              <w:rPr>
                <w:rFonts w:cs="Times New Roman"/>
                <w:sz w:val="26"/>
                <w:szCs w:val="26"/>
                <w:shd w:val="clear" w:color="auto" w:fill="FFFFFF"/>
                <w:lang w:val="nl-NL"/>
              </w:rPr>
            </w:pPr>
            <w:r w:rsidRPr="00590888">
              <w:rPr>
                <w:rFonts w:cs="Times New Roman"/>
                <w:sz w:val="26"/>
                <w:szCs w:val="26"/>
                <w:shd w:val="clear" w:color="auto" w:fill="FFFFFF"/>
                <w:lang w:val="nl-NL"/>
              </w:rPr>
              <w:t xml:space="preserve">Phí thẩm định Cấp giấy phép hoạt động </w:t>
            </w:r>
            <w:r w:rsidRPr="00590888">
              <w:rPr>
                <w:rFonts w:cs="Times New Roman"/>
                <w:sz w:val="26"/>
                <w:szCs w:val="26"/>
                <w:shd w:val="clear" w:color="auto" w:fill="FFFFFF"/>
                <w:lang w:val="nl-NL"/>
              </w:rPr>
              <w:lastRenderedPageBreak/>
              <w:t>đối với cơ sở khám bệnh, chữa bệnh khi thay đổi địa điểm:</w:t>
            </w:r>
          </w:p>
          <w:p w14:paraId="685189D2" w14:textId="77777777" w:rsidR="00261667" w:rsidRPr="00590888" w:rsidRDefault="00261667" w:rsidP="00590888">
            <w:pPr>
              <w:spacing w:after="0"/>
              <w:jc w:val="center"/>
              <w:rPr>
                <w:rFonts w:cs="Times New Roman"/>
                <w:sz w:val="26"/>
                <w:szCs w:val="26"/>
                <w:shd w:val="clear" w:color="auto" w:fill="FFFFFF"/>
                <w:lang w:val="nl-NL"/>
              </w:rPr>
            </w:pPr>
            <w:r w:rsidRPr="00590888">
              <w:rPr>
                <w:rFonts w:cs="Times New Roman"/>
                <w:sz w:val="26"/>
                <w:szCs w:val="26"/>
                <w:shd w:val="clear" w:color="auto" w:fill="FFFFFF"/>
                <w:lang w:val="nl-NL"/>
              </w:rPr>
              <w:t>- B</w:t>
            </w:r>
            <w:r w:rsidRPr="00590888">
              <w:rPr>
                <w:rFonts w:cs="Times New Roman"/>
                <w:sz w:val="26"/>
                <w:szCs w:val="26"/>
                <w:shd w:val="clear" w:color="auto" w:fill="FFFFFF"/>
              </w:rPr>
              <w:t>ệnh viện: 10.500.000 đ</w:t>
            </w:r>
            <w:r w:rsidRPr="00590888">
              <w:rPr>
                <w:rFonts w:cs="Times New Roman"/>
                <w:sz w:val="26"/>
                <w:szCs w:val="26"/>
                <w:shd w:val="clear" w:color="auto" w:fill="FFFFFF"/>
                <w:lang w:val="nl-NL"/>
              </w:rPr>
              <w:t>ồng/lần</w:t>
            </w:r>
          </w:p>
          <w:p w14:paraId="1B2121EC" w14:textId="77777777" w:rsidR="00261667" w:rsidRPr="00590888" w:rsidRDefault="00261667" w:rsidP="00590888">
            <w:pPr>
              <w:spacing w:after="0"/>
              <w:jc w:val="center"/>
              <w:rPr>
                <w:rFonts w:cs="Times New Roman"/>
                <w:sz w:val="26"/>
                <w:szCs w:val="26"/>
                <w:shd w:val="clear" w:color="auto" w:fill="FFFFFF"/>
                <w:lang w:val="nl-NL"/>
              </w:rPr>
            </w:pPr>
            <w:r w:rsidRPr="00590888">
              <w:rPr>
                <w:rFonts w:cs="Times New Roman"/>
                <w:sz w:val="26"/>
                <w:szCs w:val="26"/>
                <w:shd w:val="clear" w:color="auto" w:fill="FFFFFF"/>
                <w:lang w:val="nl-NL"/>
              </w:rPr>
              <w:t>- Phòng khám đa khoa, nhà h</w:t>
            </w:r>
            <w:r w:rsidRPr="00590888">
              <w:rPr>
                <w:rFonts w:cs="Times New Roman"/>
                <w:sz w:val="26"/>
                <w:szCs w:val="26"/>
                <w:shd w:val="clear" w:color="auto" w:fill="FFFFFF"/>
              </w:rPr>
              <w:t xml:space="preserve">ộ sinh, bệnh xá thuộc lực lượng Công an nhân dân, cơ sở khám bệnh, chữa bệnh y </w:t>
            </w:r>
            <w:r w:rsidRPr="00590888">
              <w:rPr>
                <w:rFonts w:cs="Times New Roman"/>
                <w:sz w:val="26"/>
                <w:szCs w:val="26"/>
                <w:shd w:val="clear" w:color="auto" w:fill="FFFFFF"/>
              </w:rPr>
              <w:lastRenderedPageBreak/>
              <w:t>học gia đình (hoặc cơ sở khám bệnh, chữa bệnh theo nguyên lý y học gia đình): 5.700.000 đ</w:t>
            </w:r>
            <w:r w:rsidRPr="00590888">
              <w:rPr>
                <w:rFonts w:cs="Times New Roman"/>
                <w:sz w:val="26"/>
                <w:szCs w:val="26"/>
                <w:shd w:val="clear" w:color="auto" w:fill="FFFFFF"/>
                <w:lang w:val="nl-NL"/>
              </w:rPr>
              <w:t>ồng/lần</w:t>
            </w:r>
          </w:p>
          <w:p w14:paraId="611F0C09" w14:textId="77777777" w:rsidR="00261667" w:rsidRPr="00590888" w:rsidRDefault="00261667" w:rsidP="00590888">
            <w:pPr>
              <w:pStyle w:val="NormalWeb"/>
              <w:spacing w:before="0" w:beforeAutospacing="0" w:after="0" w:afterAutospacing="0"/>
              <w:jc w:val="center"/>
              <w:rPr>
                <w:sz w:val="26"/>
                <w:szCs w:val="26"/>
                <w:lang w:val="nl-NL"/>
              </w:rPr>
            </w:pPr>
            <w:r w:rsidRPr="00590888">
              <w:rPr>
                <w:sz w:val="26"/>
                <w:szCs w:val="26"/>
                <w:lang w:val="nl-NL"/>
              </w:rPr>
              <w:t xml:space="preserve">- </w:t>
            </w:r>
            <w:r w:rsidRPr="00590888">
              <w:rPr>
                <w:sz w:val="26"/>
                <w:szCs w:val="26"/>
                <w:lang w:val="vi-VN"/>
              </w:rPr>
              <w:t>Phòng khám chuyên khoa, Phòng khám, tư vấn và Điều</w:t>
            </w:r>
            <w:r w:rsidRPr="00590888">
              <w:rPr>
                <w:rStyle w:val="apple-converted-space"/>
                <w:sz w:val="26"/>
                <w:szCs w:val="26"/>
                <w:lang w:val="vi-VN"/>
              </w:rPr>
              <w:t> </w:t>
            </w:r>
            <w:r w:rsidRPr="00590888">
              <w:rPr>
                <w:sz w:val="26"/>
                <w:szCs w:val="26"/>
                <w:lang w:val="vi-VN"/>
              </w:rPr>
              <w:t>trị dự phòng, Phòng khám, Điều</w:t>
            </w:r>
            <w:r w:rsidRPr="00590888">
              <w:rPr>
                <w:rStyle w:val="apple-converted-space"/>
                <w:sz w:val="26"/>
                <w:szCs w:val="26"/>
                <w:lang w:val="vi-VN"/>
              </w:rPr>
              <w:t> </w:t>
            </w:r>
            <w:r w:rsidRPr="00590888">
              <w:rPr>
                <w:sz w:val="26"/>
                <w:szCs w:val="26"/>
                <w:lang w:val="vi-VN"/>
              </w:rPr>
              <w:t xml:space="preserve">trị bệnh nghề nghiệp, </w:t>
            </w:r>
            <w:r w:rsidRPr="00590888">
              <w:rPr>
                <w:sz w:val="26"/>
                <w:szCs w:val="26"/>
                <w:lang w:val="vi-VN"/>
              </w:rPr>
              <w:lastRenderedPageBreak/>
              <w:t>Phòng chẩn đoán hình</w:t>
            </w:r>
            <w:r w:rsidRPr="00590888">
              <w:rPr>
                <w:rStyle w:val="apple-converted-space"/>
                <w:sz w:val="26"/>
                <w:szCs w:val="26"/>
                <w:lang w:val="vi-VN"/>
              </w:rPr>
              <w:t> </w:t>
            </w:r>
            <w:r w:rsidRPr="00590888">
              <w:rPr>
                <w:sz w:val="26"/>
                <w:szCs w:val="26"/>
                <w:lang w:val="vi-VN"/>
              </w:rPr>
              <w:t xml:space="preserve">ảnh, phòng X quang, Phòng xét nghiệm, Cơ sở dịch vụ y tế, Các hình thức tổ chức khám bệnh, chữa bệnh khác: 4.300.000 </w:t>
            </w:r>
            <w:r w:rsidRPr="00590888">
              <w:rPr>
                <w:sz w:val="26"/>
                <w:szCs w:val="26"/>
                <w:shd w:val="clear" w:color="auto" w:fill="FFFFFF"/>
                <w:lang w:val="nl-NL"/>
              </w:rPr>
              <w:t>đồng/lần</w:t>
            </w:r>
          </w:p>
          <w:p w14:paraId="25A3A686" w14:textId="7F1DA309"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nl-NL"/>
              </w:rPr>
              <w:t xml:space="preserve">- </w:t>
            </w:r>
            <w:r w:rsidRPr="00590888">
              <w:rPr>
                <w:rFonts w:cs="Times New Roman"/>
                <w:sz w:val="26"/>
                <w:szCs w:val="26"/>
                <w:lang w:val="vi-VN"/>
              </w:rPr>
              <w:t xml:space="preserve">Phòng chẩn trị y học cổ truyền, Trạm y tế cấp xã, trạm xá và tương đương: 3.100.000 </w:t>
            </w:r>
            <w:r w:rsidRPr="00590888">
              <w:rPr>
                <w:rFonts w:cs="Times New Roman"/>
                <w:sz w:val="26"/>
                <w:szCs w:val="26"/>
                <w:lang w:val="vi-VN"/>
              </w:rPr>
              <w:lastRenderedPageBreak/>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2F049472"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Luật khám bệnh, chữa bệnh số 40/2009/QH12 ngày 23/11/2009.</w:t>
            </w:r>
          </w:p>
          <w:p w14:paraId="5DBF9CC6"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xml:space="preserve">- Nghị định số </w:t>
            </w:r>
            <w:r w:rsidRPr="00590888">
              <w:rPr>
                <w:rFonts w:cs="Times New Roman"/>
                <w:sz w:val="26"/>
                <w:szCs w:val="26"/>
                <w:lang w:val="sv-SE"/>
              </w:rPr>
              <w:lastRenderedPageBreak/>
              <w:t>87/2011/NĐ-CP ngày 27/9/2011 của Chính phủ.</w:t>
            </w:r>
          </w:p>
          <w:p w14:paraId="1AEE3D16"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40AA30B6"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278/2016/TT-BTC ngày 14/11/2016 của Bộ Tài chính</w:t>
            </w:r>
          </w:p>
          <w:p w14:paraId="12383BD9" w14:textId="5C1B870A"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25CAD28" w14:textId="27186B1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86B894A"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07E8060" w14:textId="6ED03C3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155AA144"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A5C9A2E" w14:textId="6341C967"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32</w:t>
            </w:r>
          </w:p>
        </w:tc>
        <w:tc>
          <w:tcPr>
            <w:tcW w:w="1841" w:type="dxa"/>
            <w:tcBorders>
              <w:top w:val="single" w:sz="4" w:space="0" w:color="auto"/>
              <w:left w:val="single" w:sz="4" w:space="0" w:color="auto"/>
              <w:bottom w:val="single" w:sz="4" w:space="0" w:color="auto"/>
              <w:right w:val="single" w:sz="4" w:space="0" w:color="auto"/>
            </w:tcBorders>
            <w:vAlign w:val="center"/>
          </w:tcPr>
          <w:p w14:paraId="2D93C9BA" w14:textId="45A42B42"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1.003628.000.00.00.H34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9AEB772" w14:textId="461C4BE2"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đối với cơ sở khám bệnh, chữa bệnh khi thay đổi tên cơ sở khám bệnh, chữa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EC03FD8" w14:textId="4697ECD3"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60 Ngày làm việc đối với bệnh viện, 45 ngày đối với các tổ chức kcb khác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05E1A7D" w14:textId="4D653EAE"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52AD8CC" w14:textId="402285DB"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ấp giấy phép hoạt động đối với cơ sở khám bệnh, chữa bệnh khi thay đổi tên cơ sở khám bệnh, chữa bệnh</w:t>
            </w:r>
            <w:r w:rsidRPr="00590888">
              <w:rPr>
                <w:rFonts w:cs="Times New Roman"/>
                <w:sz w:val="26"/>
                <w:szCs w:val="26"/>
              </w:rPr>
              <w:t>. Mức thu: 1.500.000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07760AF0"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568E4DA3"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2C4545C0"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7891A0ED"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278/2016/TT-BTC ngày 14/11/2016 của Bộ Tài chính</w:t>
            </w:r>
          </w:p>
          <w:p w14:paraId="57CBC41A" w14:textId="05D79D8F"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F2F09EA" w14:textId="3BC43B5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c>
          <w:tcPr>
            <w:tcW w:w="985" w:type="dxa"/>
            <w:tcBorders>
              <w:top w:val="single" w:sz="4" w:space="0" w:color="auto"/>
              <w:left w:val="single" w:sz="4" w:space="0" w:color="auto"/>
              <w:bottom w:val="single" w:sz="4" w:space="0" w:color="auto"/>
              <w:right w:val="single" w:sz="4" w:space="0" w:color="auto"/>
            </w:tcBorders>
            <w:vAlign w:val="center"/>
          </w:tcPr>
          <w:p w14:paraId="0A9C2223" w14:textId="082D678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22D6612C" w14:textId="38A8D0B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1992641D"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95EAC18" w14:textId="73BC400C"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33</w:t>
            </w:r>
          </w:p>
        </w:tc>
        <w:tc>
          <w:tcPr>
            <w:tcW w:w="1841" w:type="dxa"/>
            <w:tcBorders>
              <w:top w:val="single" w:sz="4" w:space="0" w:color="auto"/>
              <w:left w:val="single" w:sz="4" w:space="0" w:color="auto"/>
              <w:bottom w:val="single" w:sz="4" w:space="0" w:color="auto"/>
              <w:right w:val="single" w:sz="4" w:space="0" w:color="auto"/>
            </w:tcBorders>
            <w:vAlign w:val="center"/>
          </w:tcPr>
          <w:p w14:paraId="0FFCBBFC" w14:textId="3F5D05A1"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1.003531.000.00.00.H34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DC46CEA" w14:textId="6EADCDF3"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đối với cơ sở khám bệnh, chữa bệnh khi thay đổi người chịu trách nhiệm chuyên môn của cơ sở khám bệnh, chữa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239339F5" w14:textId="1CC2C2AA"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60 Ngày làm việc đối với bệnh viện, 45 ngày đối với các tổ chức kcb khác ngày làm việc</w:t>
            </w:r>
            <w:r w:rsidRPr="00590888">
              <w:rPr>
                <w:rFonts w:cs="Times New Roman"/>
                <w:sz w:val="26"/>
                <w:szCs w:val="26"/>
                <w:lang w:val="vi-VN"/>
              </w:rPr>
              <w:t xml:space="preserve">, kể từ </w:t>
            </w:r>
            <w:r w:rsidRPr="00590888">
              <w:rPr>
                <w:rFonts w:cs="Times New Roman"/>
                <w:sz w:val="26"/>
                <w:szCs w:val="26"/>
                <w:lang w:val="vi-VN"/>
              </w:rPr>
              <w:lastRenderedPageBreak/>
              <w:t>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22323AD" w14:textId="76B2B012"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91C7C1C" w14:textId="4019AB35"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 xml:space="preserve">ấp giấy phép hoạt động đối với cơ sở khám bệnh, chữa bệnh khi thay đổi </w:t>
            </w:r>
            <w:r w:rsidRPr="00590888">
              <w:rPr>
                <w:rFonts w:cs="Times New Roman"/>
                <w:bCs/>
                <w:sz w:val="26"/>
                <w:szCs w:val="26"/>
              </w:rPr>
              <w:lastRenderedPageBreak/>
              <w:t>người chịu trách nhiệm chuyên môn của cơ sở khám bệnh, chữa bệnh. Mức thu:</w:t>
            </w:r>
            <w:r w:rsidRPr="00590888">
              <w:rPr>
                <w:rFonts w:cs="Times New Roman"/>
                <w:sz w:val="26"/>
                <w:szCs w:val="26"/>
                <w:lang w:val="pt-BR"/>
              </w:rPr>
              <w:t xml:space="preserve"> 1.500.000 </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33C9F615"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Luật khám bệnh, chữa bệnh số 40/2009/QH12 ngày 23/11/2009.</w:t>
            </w:r>
          </w:p>
          <w:p w14:paraId="65F257B2"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1D1B403A"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397BAE83"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lastRenderedPageBreak/>
              <w:t>- Thông tư số 278/2016/TT-BTC ngày 14/11/2016 của Bộ Tài chính</w:t>
            </w:r>
          </w:p>
          <w:p w14:paraId="54D23D53" w14:textId="58E2AF54"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0877C6F" w14:textId="0B6D1E42"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8BD7BA7"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83D7A86" w14:textId="742E7D4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69C5015E"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1167A9A" w14:textId="3B09CB5F"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34</w:t>
            </w:r>
          </w:p>
        </w:tc>
        <w:tc>
          <w:tcPr>
            <w:tcW w:w="1841" w:type="dxa"/>
            <w:tcBorders>
              <w:top w:val="single" w:sz="4" w:space="0" w:color="auto"/>
              <w:left w:val="single" w:sz="4" w:space="0" w:color="auto"/>
              <w:bottom w:val="single" w:sz="4" w:space="0" w:color="auto"/>
              <w:right w:val="single" w:sz="4" w:space="0" w:color="auto"/>
            </w:tcBorders>
            <w:vAlign w:val="center"/>
          </w:tcPr>
          <w:p w14:paraId="466A2795" w14:textId="3689DD12"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1.003516.000.00.00.H34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17D5D76" w14:textId="61F2DD2B"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giấy</w:t>
            </w:r>
            <w:r w:rsidRPr="00590888">
              <w:rPr>
                <w:rFonts w:cs="Times New Roman"/>
                <w:sz w:val="26"/>
                <w:szCs w:val="26"/>
              </w:rPr>
              <w:br w:type="page"/>
              <w:t xml:space="preserve"> phép hoạt động đối với cơ sở khám bệnh, chữa bệnh bị mất, hoặc hư hỏng hoặc bị thu hồi thuộc thẩm quyền của Sở Y tế do cấp không đúng thẩm quyền</w:t>
            </w:r>
          </w:p>
        </w:tc>
        <w:tc>
          <w:tcPr>
            <w:tcW w:w="1414" w:type="dxa"/>
            <w:tcBorders>
              <w:top w:val="single" w:sz="4" w:space="0" w:color="auto"/>
              <w:left w:val="single" w:sz="4" w:space="0" w:color="auto"/>
              <w:bottom w:val="single" w:sz="4" w:space="0" w:color="auto"/>
              <w:right w:val="single" w:sz="4" w:space="0" w:color="auto"/>
            </w:tcBorders>
            <w:vAlign w:val="center"/>
          </w:tcPr>
          <w:p w14:paraId="71776C01" w14:textId="3D1BAE76"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60 Ngày làm việc đối với bệnh viện, 45 ngày đối với các tổ chức kcb khác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D775130" w14:textId="6A00B7A9"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572446D" w14:textId="3892C395"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ấp lại giấy phép hoạt động đối với cơ sở khám bệnh, chữa bệnh bị mất, hoặc hư hỏng hoặc bị thu hồi</w:t>
            </w:r>
            <w:r w:rsidRPr="00590888">
              <w:rPr>
                <w:rFonts w:cs="Times New Roman"/>
                <w:sz w:val="26"/>
                <w:szCs w:val="26"/>
              </w:rPr>
              <w:t>. Mức thu:</w:t>
            </w:r>
            <w:r w:rsidRPr="00590888">
              <w:rPr>
                <w:rFonts w:cs="Times New Roman"/>
                <w:sz w:val="26"/>
                <w:szCs w:val="26"/>
                <w:lang w:val="pt-BR"/>
              </w:rPr>
              <w:t xml:space="preserve"> 1.500.000 </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71660843"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7257EA13"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31BBBEEF"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7BB7E6F4" w14:textId="0A989D2F"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59242B48" w14:textId="1BD2DD0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c>
          <w:tcPr>
            <w:tcW w:w="985" w:type="dxa"/>
            <w:tcBorders>
              <w:top w:val="single" w:sz="4" w:space="0" w:color="auto"/>
              <w:left w:val="single" w:sz="4" w:space="0" w:color="auto"/>
              <w:bottom w:val="single" w:sz="4" w:space="0" w:color="auto"/>
              <w:right w:val="single" w:sz="4" w:space="0" w:color="auto"/>
            </w:tcBorders>
            <w:vAlign w:val="center"/>
          </w:tcPr>
          <w:p w14:paraId="5B9D40BF" w14:textId="50EA7426"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3AC9C630" w14:textId="0FCA0A3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07111C6F"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BD52EC9" w14:textId="0337D5B5"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35</w:t>
            </w:r>
          </w:p>
        </w:tc>
        <w:tc>
          <w:tcPr>
            <w:tcW w:w="1841" w:type="dxa"/>
            <w:tcBorders>
              <w:top w:val="single" w:sz="4" w:space="0" w:color="auto"/>
              <w:left w:val="single" w:sz="4" w:space="0" w:color="auto"/>
              <w:bottom w:val="single" w:sz="4" w:space="0" w:color="auto"/>
              <w:right w:val="single" w:sz="4" w:space="0" w:color="auto"/>
            </w:tcBorders>
            <w:vAlign w:val="center"/>
          </w:tcPr>
          <w:p w14:paraId="3C70C3B0" w14:textId="54F6338C"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1.002230.000.00.00.H34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D101BB7" w14:textId="042466B8"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phép </w:t>
            </w:r>
            <w:r w:rsidRPr="00590888">
              <w:rPr>
                <w:rFonts w:cs="Times New Roman"/>
                <w:sz w:val="26"/>
                <w:szCs w:val="26"/>
              </w:rPr>
              <w:br/>
              <w:t>hoạt động khám bệnh, chữa bệnh nhân đạo đối với Phòng khám đa khoa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7E042114" w14:textId="038540B1"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F760827" w14:textId="2A0F8159"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FE1EBE7" w14:textId="77777777" w:rsidR="00261667" w:rsidRPr="00590888" w:rsidRDefault="00261667" w:rsidP="00590888">
            <w:pPr>
              <w:spacing w:after="0"/>
              <w:jc w:val="center"/>
              <w:rPr>
                <w:rFonts w:cs="Times New Roman"/>
                <w:sz w:val="26"/>
                <w:szCs w:val="26"/>
              </w:rPr>
            </w:pPr>
            <w:r w:rsidRPr="00590888">
              <w:rPr>
                <w:rFonts w:cs="Times New Roman"/>
                <w:bCs/>
                <w:sz w:val="26"/>
                <w:szCs w:val="26"/>
                <w:lang w:val="nl-NL"/>
              </w:rPr>
              <w:t>Phí thẩm định c</w:t>
            </w:r>
            <w:r w:rsidRPr="00590888">
              <w:rPr>
                <w:rFonts w:cs="Times New Roman"/>
                <w:bCs/>
                <w:sz w:val="26"/>
                <w:szCs w:val="26"/>
              </w:rPr>
              <w:t>ấp giấy phép hoạt động đối với Phòng khám đa khoa</w:t>
            </w:r>
            <w:r w:rsidRPr="00590888">
              <w:rPr>
                <w:rFonts w:cs="Times New Roman"/>
                <w:sz w:val="26"/>
                <w:szCs w:val="26"/>
              </w:rPr>
              <w:t>.</w:t>
            </w:r>
          </w:p>
          <w:p w14:paraId="6E23C52A" w14:textId="0923DC15"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Mức thu:</w:t>
            </w:r>
            <w:r w:rsidRPr="00590888">
              <w:rPr>
                <w:rFonts w:cs="Times New Roman"/>
                <w:sz w:val="26"/>
                <w:szCs w:val="26"/>
                <w:lang w:val="pt-BR"/>
              </w:rPr>
              <w:t xml:space="preserve"> 5.700.000</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3FBEB8F7"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12CAC36F"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07B83BCA"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41DA6C48"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278/2016/TT-BTC ngày 14/11/2016 của Bộ Tài chính</w:t>
            </w:r>
          </w:p>
          <w:p w14:paraId="6D4FC5FB" w14:textId="7378CCF6"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86B136A" w14:textId="7C5BEC27"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c>
          <w:tcPr>
            <w:tcW w:w="985" w:type="dxa"/>
            <w:tcBorders>
              <w:top w:val="single" w:sz="4" w:space="0" w:color="auto"/>
              <w:left w:val="single" w:sz="4" w:space="0" w:color="auto"/>
              <w:bottom w:val="single" w:sz="4" w:space="0" w:color="auto"/>
              <w:right w:val="single" w:sz="4" w:space="0" w:color="auto"/>
            </w:tcBorders>
            <w:vAlign w:val="center"/>
          </w:tcPr>
          <w:p w14:paraId="2ED48C45"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B1606D6" w14:textId="6D7F9ED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0D02025F"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94181AD" w14:textId="0D69736D"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36</w:t>
            </w:r>
          </w:p>
        </w:tc>
        <w:tc>
          <w:tcPr>
            <w:tcW w:w="1841" w:type="dxa"/>
            <w:tcBorders>
              <w:top w:val="single" w:sz="4" w:space="0" w:color="auto"/>
              <w:left w:val="single" w:sz="4" w:space="0" w:color="auto"/>
              <w:bottom w:val="single" w:sz="4" w:space="0" w:color="auto"/>
              <w:right w:val="single" w:sz="4" w:space="0" w:color="auto"/>
            </w:tcBorders>
            <w:vAlign w:val="center"/>
          </w:tcPr>
          <w:p w14:paraId="21189D05" w14:textId="53FE4027"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1.002215.000.00.00.H34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84C9F95" w14:textId="5BEFF71A"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khám bệnh, chữa bệnh nhân đạo đối với Phòng khám chuyên khoa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3E92FE02" w14:textId="1FE77F9B"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8275544" w14:textId="0F172B03"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7FED092" w14:textId="06D9D36E"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 xml:space="preserve">ấp giấy phép hoạt động khám bệnh, chữa bệnh đối với Phòng khám </w:t>
            </w:r>
            <w:r w:rsidRPr="00590888">
              <w:rPr>
                <w:rFonts w:cs="Times New Roman"/>
                <w:bCs/>
                <w:sz w:val="26"/>
                <w:szCs w:val="26"/>
              </w:rPr>
              <w:lastRenderedPageBreak/>
              <w:t>chuyên khoa</w:t>
            </w:r>
            <w:r w:rsidRPr="00590888">
              <w:rPr>
                <w:rFonts w:cs="Times New Roman"/>
                <w:sz w:val="26"/>
                <w:szCs w:val="26"/>
                <w:lang w:val="pt-BR"/>
              </w:rPr>
              <w:t>. Mức thu: 4.300.000</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6D90E56B"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Luật khám bệnh, chữa bệnh số 40/2009/QH12 ngày 23/11/2009.</w:t>
            </w:r>
          </w:p>
          <w:p w14:paraId="6ABE3E7E"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1F705519"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w:t>
            </w:r>
          </w:p>
          <w:p w14:paraId="337D5415"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Nghị định số 87/2011/NĐ-CP ngày 27/9/2011 của Chính phủ.</w:t>
            </w:r>
          </w:p>
          <w:p w14:paraId="6A0F85B7"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7089A062"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w:t>
            </w:r>
          </w:p>
          <w:p w14:paraId="6ADAC6CF"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278/2016/TT-BTC ngày 14/11/2016 của Bộ Tài chính</w:t>
            </w:r>
          </w:p>
          <w:p w14:paraId="559433B9" w14:textId="6609F31A"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191335F" w14:textId="26C008A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A6CA452"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4E8AB58" w14:textId="3019EC0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3FE77030"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445D9C3" w14:textId="70E486B7"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37</w:t>
            </w:r>
          </w:p>
        </w:tc>
        <w:tc>
          <w:tcPr>
            <w:tcW w:w="1841" w:type="dxa"/>
            <w:tcBorders>
              <w:top w:val="single" w:sz="4" w:space="0" w:color="auto"/>
              <w:left w:val="single" w:sz="4" w:space="0" w:color="auto"/>
              <w:bottom w:val="single" w:sz="4" w:space="0" w:color="auto"/>
              <w:right w:val="single" w:sz="4" w:space="0" w:color="auto"/>
            </w:tcBorders>
            <w:vAlign w:val="center"/>
          </w:tcPr>
          <w:p w14:paraId="76BFD325" w14:textId="6D819DB0"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1.002205.000.00.00.H34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8143352" w14:textId="208B6984"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ype="page"/>
              <w:t xml:space="preserve"> hoạt động khám bệnh, chữa bệnh nhân đạo đối với Phòng chẩn trị y học cổ truyền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7A019472" w14:textId="1F5BBB1B"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9A8DA71" w14:textId="1D25BF98"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4DD0F2CC" w14:textId="4C33FA51"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 xml:space="preserve">ấp giấy phép hoạt động khám bệnh, chữa bệnh đối với Phòng chẩn trị y </w:t>
            </w:r>
            <w:r w:rsidRPr="00590888">
              <w:rPr>
                <w:rFonts w:cs="Times New Roman"/>
                <w:bCs/>
                <w:sz w:val="26"/>
                <w:szCs w:val="26"/>
              </w:rPr>
              <w:lastRenderedPageBreak/>
              <w:t>học cổ truyền</w:t>
            </w:r>
            <w:r w:rsidRPr="00590888">
              <w:rPr>
                <w:rFonts w:cs="Times New Roman"/>
                <w:sz w:val="26"/>
                <w:szCs w:val="26"/>
              </w:rPr>
              <w:t>. Mức thu:</w:t>
            </w:r>
            <w:r w:rsidRPr="00590888">
              <w:rPr>
                <w:rFonts w:cs="Times New Roman"/>
                <w:sz w:val="26"/>
                <w:szCs w:val="26"/>
                <w:lang w:val="pt-BR"/>
              </w:rPr>
              <w:t xml:space="preserve"> 3.100.000</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0116D5F0"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Luật khám bệnh, chữa bệnh số 40/2009/QH12 ngày 23/11/2009.</w:t>
            </w:r>
          </w:p>
          <w:p w14:paraId="641A09DD"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55F94D89"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w:t>
            </w:r>
          </w:p>
          <w:p w14:paraId="58205570"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Nghị định số 87/2011/NĐ-CP ngày 27/9/2011 của Chính phủ.</w:t>
            </w:r>
          </w:p>
          <w:p w14:paraId="6B7A8D44"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578A52E7"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w:t>
            </w:r>
          </w:p>
          <w:p w14:paraId="63FF5C77" w14:textId="709B42A7"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568B31B2" w14:textId="0F58FF9A"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4FE6C28"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1F8802FD" w14:textId="64525F0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14B19666"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2AF5687" w14:textId="4A2BA07F"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38</w:t>
            </w:r>
          </w:p>
        </w:tc>
        <w:tc>
          <w:tcPr>
            <w:tcW w:w="1841" w:type="dxa"/>
            <w:tcBorders>
              <w:top w:val="single" w:sz="4" w:space="0" w:color="auto"/>
              <w:left w:val="single" w:sz="4" w:space="0" w:color="auto"/>
              <w:bottom w:val="single" w:sz="4" w:space="0" w:color="auto"/>
              <w:right w:val="single" w:sz="4" w:space="0" w:color="auto"/>
            </w:tcBorders>
            <w:vAlign w:val="center"/>
          </w:tcPr>
          <w:p w14:paraId="0B973C1B" w14:textId="47149690"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1.002162.000.00.00.H34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3E9A117" w14:textId="7BE0F849"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khám bệnh, chữa bệnh nhân đạo đối với phòng xét nghiệm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74D5BB8E" w14:textId="00A210E5"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6892C60" w14:textId="646EC4C8"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7782709" w14:textId="08801137"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ấp giấy phép hoạt động khám bệnh, chữa bệnh đối với Phòng xét nghiệm</w:t>
            </w:r>
            <w:r w:rsidRPr="00590888">
              <w:rPr>
                <w:rFonts w:cs="Times New Roman"/>
                <w:sz w:val="26"/>
                <w:szCs w:val="26"/>
              </w:rPr>
              <w:t>. Mức thu:</w:t>
            </w:r>
            <w:r w:rsidRPr="00590888">
              <w:rPr>
                <w:rFonts w:cs="Times New Roman"/>
                <w:sz w:val="26"/>
                <w:szCs w:val="26"/>
                <w:lang w:val="pt-BR"/>
              </w:rPr>
              <w:t xml:space="preserve"> 4.300.000</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342120C8"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75F35C2A"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1423AA5A"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w:t>
            </w:r>
          </w:p>
          <w:p w14:paraId="374AF22C"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513953A8"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 xml:space="preserve">Nghị định số </w:t>
            </w:r>
            <w:r w:rsidRPr="00590888">
              <w:rPr>
                <w:rFonts w:cs="Times New Roman"/>
                <w:sz w:val="26"/>
                <w:szCs w:val="26"/>
                <w:lang w:val="pt-BR"/>
              </w:rPr>
              <w:lastRenderedPageBreak/>
              <w:t>109/2016/NĐ-CP ngày 01/7/2016 của Chính phủ.</w:t>
            </w:r>
          </w:p>
          <w:p w14:paraId="1F4B2D6C"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w:t>
            </w:r>
          </w:p>
          <w:p w14:paraId="777E34AC" w14:textId="221A5676"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FB7915C" w14:textId="6773B89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0505F67"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66891E4" w14:textId="5D7E77B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7F60FC6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A2E79CE" w14:textId="04C9ABC3"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39</w:t>
            </w:r>
          </w:p>
        </w:tc>
        <w:tc>
          <w:tcPr>
            <w:tcW w:w="1841" w:type="dxa"/>
            <w:tcBorders>
              <w:top w:val="single" w:sz="4" w:space="0" w:color="auto"/>
              <w:left w:val="single" w:sz="4" w:space="0" w:color="auto"/>
              <w:bottom w:val="single" w:sz="4" w:space="0" w:color="auto"/>
              <w:right w:val="single" w:sz="4" w:space="0" w:color="auto"/>
            </w:tcBorders>
            <w:vAlign w:val="center"/>
          </w:tcPr>
          <w:p w14:paraId="34038FB4" w14:textId="57C46E8B"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1.002191.000.00.00.H34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7ACCB41" w14:textId="25D19F04"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phép </w:t>
            </w:r>
            <w:r w:rsidRPr="00590888">
              <w:rPr>
                <w:rFonts w:cs="Times New Roman"/>
                <w:sz w:val="26"/>
                <w:szCs w:val="26"/>
              </w:rPr>
              <w:br/>
              <w:t>hoạt động khám bệnh, chữa bệnh nhân đạo đối với Nhà Hộ Sinh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0AFE2E72" w14:textId="75CE3218"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44876DF" w14:textId="0264B42A"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B053056" w14:textId="6C606308"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ấp giấy phép hoạt động khám bệnh, chữa bệnh nhân đạo đối với Nhà hộ sinh</w:t>
            </w:r>
            <w:r w:rsidRPr="00590888">
              <w:rPr>
                <w:rFonts w:cs="Times New Roman"/>
                <w:sz w:val="26"/>
                <w:szCs w:val="26"/>
                <w:lang w:val="pt-BR"/>
              </w:rPr>
              <w:t xml:space="preserve">. Mức thu: 5.700.000 </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48C41774"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25C49D20"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02CCA241"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w:t>
            </w:r>
          </w:p>
          <w:p w14:paraId="7F7951FB"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6C4AF721"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12F7A1F4"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xml:space="preserve">- Thông tư số 30/2014/TT-BYT ngày </w:t>
            </w:r>
            <w:r w:rsidRPr="00590888">
              <w:rPr>
                <w:rFonts w:cs="Times New Roman"/>
                <w:sz w:val="26"/>
                <w:szCs w:val="26"/>
                <w:lang w:val="pt-BR"/>
              </w:rPr>
              <w:lastRenderedPageBreak/>
              <w:t>28/8/2014 của Bộ Y tế.</w:t>
            </w:r>
          </w:p>
          <w:p w14:paraId="111C3F97" w14:textId="410CD5F2"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3C05083" w14:textId="2478899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3DD5E1A"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E6FBAE0" w14:textId="3F445109"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56884CA4"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FF86AEA" w14:textId="6AB5EDD5"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40</w:t>
            </w:r>
          </w:p>
        </w:tc>
        <w:tc>
          <w:tcPr>
            <w:tcW w:w="1841" w:type="dxa"/>
            <w:tcBorders>
              <w:top w:val="single" w:sz="4" w:space="0" w:color="auto"/>
              <w:left w:val="single" w:sz="4" w:space="0" w:color="auto"/>
              <w:bottom w:val="single" w:sz="4" w:space="0" w:color="auto"/>
              <w:right w:val="single" w:sz="4" w:space="0" w:color="auto"/>
            </w:tcBorders>
            <w:vAlign w:val="center"/>
          </w:tcPr>
          <w:p w14:paraId="482A55C5" w14:textId="3AE5898E"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1.002111.000.00.00.H34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B293A57" w14:textId="12DAEAC6"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ype="page"/>
              <w:t xml:space="preserve"> hoạt động khám bệnh, chữa bệnh nhân đạo đối với cơ sở dịch vụ chăm sóc sức khỏe tại nhà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17AFD1EE" w14:textId="736D6DC4"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F156563" w14:textId="4818EF1D"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2DF5D36" w14:textId="7F9A0F90"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rPr>
              <w:t xml:space="preserve">Cấp giấy phép hoạt động khám bệnh, chữa bệnh đối với cơ sở dịch vụ chăm sóc sức khỏe tại nhà. Mức thu: </w:t>
            </w:r>
            <w:r w:rsidRPr="00590888">
              <w:rPr>
                <w:rFonts w:cs="Times New Roman"/>
                <w:sz w:val="26"/>
                <w:szCs w:val="26"/>
                <w:lang w:val="pt-BR"/>
              </w:rPr>
              <w:t>4.300.000</w:t>
            </w:r>
            <w:r w:rsidRPr="00590888">
              <w:rPr>
                <w:rFonts w:cs="Times New Roman"/>
                <w:sz w:val="26"/>
                <w:szCs w:val="26"/>
              </w:rPr>
              <w:t>/lần</w:t>
            </w:r>
          </w:p>
        </w:tc>
        <w:tc>
          <w:tcPr>
            <w:tcW w:w="2977" w:type="dxa"/>
            <w:tcBorders>
              <w:top w:val="single" w:sz="4" w:space="0" w:color="auto"/>
              <w:left w:val="single" w:sz="4" w:space="0" w:color="auto"/>
              <w:bottom w:val="single" w:sz="4" w:space="0" w:color="auto"/>
              <w:right w:val="single" w:sz="4" w:space="0" w:color="auto"/>
            </w:tcBorders>
            <w:vAlign w:val="center"/>
          </w:tcPr>
          <w:p w14:paraId="5453F3F5"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1- Luật khám bệnh, chữa bệnh số 40/2009/QH12 ngày 23/11/2009.</w:t>
            </w:r>
          </w:p>
          <w:p w14:paraId="33C2E688"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2- Luật hoạt động Chữ thập đỏ số 11/2008/QH12 ngày 12/6/2008</w:t>
            </w:r>
          </w:p>
          <w:p w14:paraId="5712B1CB"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3- Nghị định số 03/2011/NĐ-CP ngày 07/01/2011 của Chính phủ quy định chi tiết và biện pháp thi hành Luật hoạt động Chữ thập đỏ.</w:t>
            </w:r>
          </w:p>
          <w:p w14:paraId="033B900B"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4- Nghị định số 87/2011/NĐ-CP ngày 27/9/2011 của Chính phủ Quy định chi tiết và hướng dẫn thi hành một số điều của Luật khám bệnh, chữa bệnh.</w:t>
            </w:r>
          </w:p>
          <w:p w14:paraId="1F119A90"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5- </w:t>
            </w:r>
            <w:r w:rsidRPr="00590888">
              <w:rPr>
                <w:rFonts w:cs="Times New Roman"/>
                <w:sz w:val="26"/>
                <w:szCs w:val="26"/>
                <w:lang w:val="pt-BR"/>
              </w:rPr>
              <w:t xml:space="preserve">Nghị định số 109/2016/NĐ-CP ngày 01/7/2016 của Chính phủ </w:t>
            </w:r>
            <w:r w:rsidRPr="00590888">
              <w:rPr>
                <w:rFonts w:cs="Times New Roman"/>
                <w:sz w:val="26"/>
                <w:szCs w:val="26"/>
                <w:lang w:val="pt-BR"/>
              </w:rPr>
              <w:lastRenderedPageBreak/>
              <w:t>Quy định cấp chứng chỉ hành nghề đối với người hành nghề và cấp giấy phép hoạt động đối với cơ sở khám bệnh, chữa bệnh.</w:t>
            </w:r>
          </w:p>
          <w:p w14:paraId="0163525F"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6- Thông tư số 30/2014/TT-BYT ngày 28/8/2014 của Bộ Y tế quy định về khám bệnh, chữa bệnh nhân đạo.</w:t>
            </w:r>
          </w:p>
          <w:p w14:paraId="4E0796B7" w14:textId="5A5BB8A3"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7 - Thông tư 278/2016/TT-BTC ngày 14/11/2016 của Bộ Tài chính quy định mức thu, chế độ thu, nộp, quản lý và sử dụng phí trong lĩnh vực y tế</w:t>
            </w:r>
          </w:p>
        </w:tc>
        <w:tc>
          <w:tcPr>
            <w:tcW w:w="851" w:type="dxa"/>
            <w:tcBorders>
              <w:top w:val="single" w:sz="4" w:space="0" w:color="auto"/>
              <w:left w:val="single" w:sz="4" w:space="0" w:color="auto"/>
              <w:bottom w:val="single" w:sz="4" w:space="0" w:color="auto"/>
              <w:right w:val="single" w:sz="4" w:space="0" w:color="auto"/>
            </w:tcBorders>
            <w:vAlign w:val="center"/>
          </w:tcPr>
          <w:p w14:paraId="142DC9DF" w14:textId="0BC732EA"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BA61CE5"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EAF4F76" w14:textId="73F8F6F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1613209C"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2CC73A1" w14:textId="0D8063D6"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41</w:t>
            </w:r>
          </w:p>
        </w:tc>
        <w:tc>
          <w:tcPr>
            <w:tcW w:w="1841" w:type="dxa"/>
            <w:tcBorders>
              <w:top w:val="single" w:sz="4" w:space="0" w:color="auto"/>
              <w:left w:val="single" w:sz="4" w:space="0" w:color="auto"/>
              <w:bottom w:val="single" w:sz="4" w:space="0" w:color="auto"/>
              <w:right w:val="single" w:sz="4" w:space="0" w:color="auto"/>
            </w:tcBorders>
            <w:vAlign w:val="center"/>
          </w:tcPr>
          <w:p w14:paraId="087CD556" w14:textId="51972720"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1.002073.000.00.00.H34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81102A9" w14:textId="2EC4C84C"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khám bệnh, chữa bệnh nhân đạo đối với cơ sở dịch vụ cấp cứu, hỗ trợ vận chuyển người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7F9FCCA1" w14:textId="4E44E500"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07A4861" w14:textId="4411FF3A"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E378FDF" w14:textId="01791FD4"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rPr>
              <w:t xml:space="preserve">Cấp giấy phép hoạt động khám bệnh, chữa bệnh đối với cơ sở dịch vụ cấp cứu, hỗ trợ </w:t>
            </w:r>
            <w:r w:rsidRPr="00590888">
              <w:rPr>
                <w:rFonts w:cs="Times New Roman"/>
                <w:bCs/>
                <w:sz w:val="26"/>
                <w:szCs w:val="26"/>
              </w:rPr>
              <w:lastRenderedPageBreak/>
              <w:t>vận chuyển người bệnh</w:t>
            </w:r>
            <w:r w:rsidRPr="00590888">
              <w:rPr>
                <w:rFonts w:cs="Times New Roman"/>
                <w:sz w:val="26"/>
                <w:szCs w:val="26"/>
              </w:rPr>
              <w:t>. Mức thu:</w:t>
            </w:r>
            <w:r w:rsidRPr="00590888">
              <w:rPr>
                <w:rFonts w:cs="Times New Roman"/>
                <w:sz w:val="26"/>
                <w:szCs w:val="26"/>
                <w:lang w:val="pt-BR"/>
              </w:rPr>
              <w:t xml:space="preserve"> 4.300.000</w:t>
            </w:r>
            <w:r w:rsidRPr="00590888">
              <w:rPr>
                <w:rFonts w:cs="Times New Roman"/>
                <w:sz w:val="26"/>
                <w:szCs w:val="26"/>
              </w:rPr>
              <w:t>/lần</w:t>
            </w:r>
          </w:p>
        </w:tc>
        <w:tc>
          <w:tcPr>
            <w:tcW w:w="2977" w:type="dxa"/>
            <w:tcBorders>
              <w:top w:val="single" w:sz="4" w:space="0" w:color="auto"/>
              <w:left w:val="single" w:sz="4" w:space="0" w:color="auto"/>
              <w:bottom w:val="single" w:sz="4" w:space="0" w:color="auto"/>
              <w:right w:val="single" w:sz="4" w:space="0" w:color="auto"/>
            </w:tcBorders>
            <w:vAlign w:val="center"/>
          </w:tcPr>
          <w:p w14:paraId="1EC6ADA2"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Luật khám bệnh, chữa bệnh số 40/2009/QH12 ngày 23/11/2009.</w:t>
            </w:r>
          </w:p>
          <w:p w14:paraId="46FFDA5F"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60694E88"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xml:space="preserve">- Nghị định số 03/2011/NĐ-CP ngày 07/01/2011 của Chính phủ quy định chi tiết và </w:t>
            </w:r>
            <w:r w:rsidRPr="00590888">
              <w:rPr>
                <w:rFonts w:cs="Times New Roman"/>
                <w:sz w:val="26"/>
                <w:szCs w:val="26"/>
                <w:lang w:val="sv-SE"/>
              </w:rPr>
              <w:lastRenderedPageBreak/>
              <w:t>biện pháp thi hành Luật hoạt động Chữ thập đỏ.</w:t>
            </w:r>
          </w:p>
          <w:p w14:paraId="42F69BA9"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 Quy định chi tiết và hướng dẫn thi hành một số điều của Luật khám bệnh, chữa bệnh.</w:t>
            </w:r>
          </w:p>
          <w:p w14:paraId="09BE7D96"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 Quy định cấp chứng chỉ hành nghề đối với người hành nghề và cấp giấy phép hoạt động đối với cơ sở khám bệnh, chữa bệnh.</w:t>
            </w:r>
          </w:p>
          <w:p w14:paraId="6BE49923"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 quy định về khám bệnh, chữa bệnh nhân đạo.</w:t>
            </w:r>
          </w:p>
          <w:p w14:paraId="149747AA" w14:textId="3BD3D604"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xml:space="preserve">- Thông tư 278/2016/TT-BTC ngày 14/11/2016 của Bộ Tài chính quy định mức thu, chế độ thu, nộp, quản lý và sử dụng phí </w:t>
            </w:r>
            <w:r w:rsidRPr="00590888">
              <w:rPr>
                <w:rFonts w:cs="Times New Roman"/>
                <w:sz w:val="26"/>
                <w:szCs w:val="26"/>
                <w:lang w:val="pt-BR"/>
              </w:rPr>
              <w:lastRenderedPageBreak/>
              <w:t>trong lĩnh vực y tế</w:t>
            </w:r>
          </w:p>
        </w:tc>
        <w:tc>
          <w:tcPr>
            <w:tcW w:w="851" w:type="dxa"/>
            <w:tcBorders>
              <w:top w:val="single" w:sz="4" w:space="0" w:color="auto"/>
              <w:left w:val="single" w:sz="4" w:space="0" w:color="auto"/>
              <w:bottom w:val="single" w:sz="4" w:space="0" w:color="auto"/>
              <w:right w:val="single" w:sz="4" w:space="0" w:color="auto"/>
            </w:tcBorders>
            <w:vAlign w:val="center"/>
          </w:tcPr>
          <w:p w14:paraId="0AA4FC95" w14:textId="48C62C7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67A9FF7"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957BDA4" w14:textId="75A5E43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608C5D02"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7DA285A" w14:textId="6D147E5F"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42</w:t>
            </w:r>
          </w:p>
        </w:tc>
        <w:tc>
          <w:tcPr>
            <w:tcW w:w="1841" w:type="dxa"/>
            <w:tcBorders>
              <w:top w:val="single" w:sz="4" w:space="0" w:color="auto"/>
              <w:left w:val="single" w:sz="4" w:space="0" w:color="auto"/>
              <w:bottom w:val="single" w:sz="4" w:space="0" w:color="auto"/>
              <w:right w:val="single" w:sz="4" w:space="0" w:color="auto"/>
            </w:tcBorders>
            <w:vAlign w:val="center"/>
          </w:tcPr>
          <w:p w14:paraId="574AC8F4" w14:textId="783026C1"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1.002182.000.00.00.H34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B0C24AF" w14:textId="6A4BBD29"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khám bệnh, chữa bệnh nhân đạo đối với Phòng khám chẩn đoán hình ảnh, phòng X quang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4BE84AEE" w14:textId="76A4C241"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98F61F5" w14:textId="29BD3B30"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CADB124" w14:textId="5B9478C7"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rPr>
              <w:t>Cấp giấy phép hoạt động khám bệnh, chữa bệnh đối với Phòng khám chẩn đoán hình ảnh, phòng X quang</w:t>
            </w:r>
            <w:r w:rsidRPr="00590888">
              <w:rPr>
                <w:rFonts w:cs="Times New Roman"/>
                <w:sz w:val="26"/>
                <w:szCs w:val="26"/>
              </w:rPr>
              <w:t>. Mức thu:</w:t>
            </w:r>
            <w:r w:rsidRPr="00590888">
              <w:rPr>
                <w:rFonts w:cs="Times New Roman"/>
                <w:sz w:val="26"/>
                <w:szCs w:val="26"/>
                <w:lang w:val="pt-BR"/>
              </w:rPr>
              <w:t xml:space="preserve"> 4.300.000</w:t>
            </w:r>
            <w:r w:rsidRPr="00590888">
              <w:rPr>
                <w:rFonts w:cs="Times New Roman"/>
                <w:sz w:val="26"/>
                <w:szCs w:val="26"/>
              </w:rPr>
              <w:t>/lần</w:t>
            </w:r>
          </w:p>
        </w:tc>
        <w:tc>
          <w:tcPr>
            <w:tcW w:w="2977" w:type="dxa"/>
            <w:tcBorders>
              <w:top w:val="single" w:sz="4" w:space="0" w:color="auto"/>
              <w:left w:val="single" w:sz="4" w:space="0" w:color="auto"/>
              <w:bottom w:val="single" w:sz="4" w:space="0" w:color="auto"/>
              <w:right w:val="single" w:sz="4" w:space="0" w:color="auto"/>
            </w:tcBorders>
            <w:vAlign w:val="center"/>
          </w:tcPr>
          <w:p w14:paraId="69EA4A0D"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5C27B3CE"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7A29D2EE"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 quy định chi tiết và biện pháp thi hành Luật hoạt động Chữ thập đỏ.</w:t>
            </w:r>
          </w:p>
          <w:p w14:paraId="318DE049"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 Quy định chi tiết và hướng dẫn thi hành một số điều của Luật khám bệnh, chữa bệnh.</w:t>
            </w:r>
          </w:p>
          <w:p w14:paraId="2AE212AF"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 xml:space="preserve">Nghị định số 109/2016/NĐ-CP ngày 01/7/2016 của Chính phủ Quy định cấp chứng chỉ hành nghề đối với người hành nghề và cấp giấy </w:t>
            </w:r>
            <w:r w:rsidRPr="00590888">
              <w:rPr>
                <w:rFonts w:cs="Times New Roman"/>
                <w:sz w:val="26"/>
                <w:szCs w:val="26"/>
                <w:lang w:val="pt-BR"/>
              </w:rPr>
              <w:lastRenderedPageBreak/>
              <w:t>phép hoạt động đối với cơ sở khám bệnh, chữa bệnh.</w:t>
            </w:r>
          </w:p>
          <w:p w14:paraId="3DF385F6"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 quy định về khám bệnh, chữa bệnh nhân đạo.</w:t>
            </w:r>
          </w:p>
          <w:p w14:paraId="2E71BAAC" w14:textId="426705A9"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278/2016/TT-BTC ngày 14/11/2016 của Bộ Tài chính quy định mức thu, chế độ thu, nộp, quản lý và sử dụng phí trong lĩnh vực y tế</w:t>
            </w:r>
          </w:p>
        </w:tc>
        <w:tc>
          <w:tcPr>
            <w:tcW w:w="851" w:type="dxa"/>
            <w:tcBorders>
              <w:top w:val="single" w:sz="4" w:space="0" w:color="auto"/>
              <w:left w:val="single" w:sz="4" w:space="0" w:color="auto"/>
              <w:bottom w:val="single" w:sz="4" w:space="0" w:color="auto"/>
              <w:right w:val="single" w:sz="4" w:space="0" w:color="auto"/>
            </w:tcBorders>
            <w:vAlign w:val="center"/>
          </w:tcPr>
          <w:p w14:paraId="5C13376B" w14:textId="0550EF5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6841E307"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2AF779B" w14:textId="0CFA0F3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31C289CA"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B66369E" w14:textId="4201927A"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43</w:t>
            </w:r>
          </w:p>
        </w:tc>
        <w:tc>
          <w:tcPr>
            <w:tcW w:w="1841" w:type="dxa"/>
            <w:tcBorders>
              <w:top w:val="single" w:sz="4" w:space="0" w:color="auto"/>
              <w:left w:val="single" w:sz="4" w:space="0" w:color="auto"/>
              <w:bottom w:val="single" w:sz="4" w:space="0" w:color="auto"/>
              <w:right w:val="single" w:sz="4" w:space="0" w:color="auto"/>
            </w:tcBorders>
            <w:vAlign w:val="center"/>
          </w:tcPr>
          <w:p w14:paraId="4B4A4BE6" w14:textId="702625BD"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1.002037.000.00.00.H34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C4EA42C" w14:textId="0282BA6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ype="page"/>
              <w:t xml:space="preserve"> hoạt động đối với cơ sở khám bệnh, chữa bệnh nhân đạo khi thay đổi địa điểm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6FFD2238" w14:textId="6C369753"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D16B075" w14:textId="0558400C"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59DBE57" w14:textId="77777777" w:rsidR="00261667" w:rsidRPr="00590888" w:rsidRDefault="00261667" w:rsidP="00590888">
            <w:pPr>
              <w:spacing w:after="0"/>
              <w:jc w:val="center"/>
              <w:rPr>
                <w:rFonts w:cs="Times New Roman"/>
                <w:sz w:val="26"/>
                <w:szCs w:val="26"/>
                <w:shd w:val="clear" w:color="auto" w:fill="FFFFFF"/>
              </w:rPr>
            </w:pPr>
            <w:r w:rsidRPr="00590888">
              <w:rPr>
                <w:rFonts w:cs="Times New Roman"/>
                <w:sz w:val="26"/>
                <w:szCs w:val="26"/>
                <w:shd w:val="clear" w:color="auto" w:fill="FFFFFF"/>
                <w:lang w:val="nl-NL"/>
              </w:rPr>
              <w:t>B</w:t>
            </w:r>
            <w:r w:rsidRPr="00590888">
              <w:rPr>
                <w:rFonts w:cs="Times New Roman"/>
                <w:sz w:val="26"/>
                <w:szCs w:val="26"/>
                <w:shd w:val="clear" w:color="auto" w:fill="FFFFFF"/>
              </w:rPr>
              <w:t>ệnh viện: 10.500.000 đ</w:t>
            </w:r>
          </w:p>
          <w:p w14:paraId="2F9BC900" w14:textId="77777777" w:rsidR="00261667" w:rsidRPr="00590888" w:rsidRDefault="00261667" w:rsidP="00590888">
            <w:pPr>
              <w:spacing w:after="0"/>
              <w:jc w:val="center"/>
              <w:rPr>
                <w:rFonts w:cs="Times New Roman"/>
                <w:sz w:val="26"/>
                <w:szCs w:val="26"/>
                <w:shd w:val="clear" w:color="auto" w:fill="FFFFFF"/>
              </w:rPr>
            </w:pPr>
            <w:r w:rsidRPr="00590888">
              <w:rPr>
                <w:rFonts w:cs="Times New Roman"/>
                <w:sz w:val="26"/>
                <w:szCs w:val="26"/>
                <w:shd w:val="clear" w:color="auto" w:fill="FFFFFF"/>
                <w:lang w:val="nl-NL"/>
              </w:rPr>
              <w:t>Phòng khám đa khoa, nhà h</w:t>
            </w:r>
            <w:r w:rsidRPr="00590888">
              <w:rPr>
                <w:rFonts w:cs="Times New Roman"/>
                <w:sz w:val="26"/>
                <w:szCs w:val="26"/>
                <w:shd w:val="clear" w:color="auto" w:fill="FFFFFF"/>
              </w:rPr>
              <w:t xml:space="preserve">ộ sinh, bệnh xá thuộc lực lượng Công an nhân dân, cơ sở </w:t>
            </w:r>
            <w:r w:rsidRPr="00590888">
              <w:rPr>
                <w:rFonts w:cs="Times New Roman"/>
                <w:sz w:val="26"/>
                <w:szCs w:val="26"/>
                <w:shd w:val="clear" w:color="auto" w:fill="FFFFFF"/>
              </w:rPr>
              <w:lastRenderedPageBreak/>
              <w:t>khám bệnh, chữa bệnh y học gia đình (hoặc cơ sở khám bệnh, chữa bệnh theo nguyên lý y học gia đình): 5.700.000 đ</w:t>
            </w:r>
          </w:p>
          <w:p w14:paraId="067AE416" w14:textId="77777777" w:rsidR="00261667" w:rsidRPr="00590888" w:rsidRDefault="00261667" w:rsidP="00590888">
            <w:pPr>
              <w:pStyle w:val="NormalWeb"/>
              <w:spacing w:before="0" w:beforeAutospacing="0" w:after="0" w:afterAutospacing="0"/>
              <w:jc w:val="center"/>
              <w:rPr>
                <w:sz w:val="26"/>
                <w:szCs w:val="26"/>
                <w:lang w:val="vi-VN"/>
              </w:rPr>
            </w:pPr>
            <w:r w:rsidRPr="00590888">
              <w:rPr>
                <w:sz w:val="26"/>
                <w:szCs w:val="26"/>
                <w:lang w:val="vi-VN"/>
              </w:rPr>
              <w:t>Phòng khám chuyên khoa, Phòng khám, tư vấn và Điều</w:t>
            </w:r>
            <w:r w:rsidRPr="00590888">
              <w:rPr>
                <w:rStyle w:val="apple-converted-space"/>
                <w:sz w:val="26"/>
                <w:szCs w:val="26"/>
                <w:lang w:val="vi-VN"/>
              </w:rPr>
              <w:t> </w:t>
            </w:r>
            <w:r w:rsidRPr="00590888">
              <w:rPr>
                <w:sz w:val="26"/>
                <w:szCs w:val="26"/>
                <w:lang w:val="vi-VN"/>
              </w:rPr>
              <w:t>trị dự phòng, Phòng khám, Điều</w:t>
            </w:r>
            <w:r w:rsidRPr="00590888">
              <w:rPr>
                <w:rStyle w:val="apple-converted-space"/>
                <w:sz w:val="26"/>
                <w:szCs w:val="26"/>
                <w:lang w:val="vi-VN"/>
              </w:rPr>
              <w:t> </w:t>
            </w:r>
            <w:r w:rsidRPr="00590888">
              <w:rPr>
                <w:sz w:val="26"/>
                <w:szCs w:val="26"/>
                <w:lang w:val="vi-VN"/>
              </w:rPr>
              <w:t xml:space="preserve">trị </w:t>
            </w:r>
            <w:r w:rsidRPr="00590888">
              <w:rPr>
                <w:sz w:val="26"/>
                <w:szCs w:val="26"/>
                <w:lang w:val="vi-VN"/>
              </w:rPr>
              <w:lastRenderedPageBreak/>
              <w:t>bệnh nghề nghiệp, Phòng chẩn đoán hình</w:t>
            </w:r>
            <w:r w:rsidRPr="00590888">
              <w:rPr>
                <w:rStyle w:val="apple-converted-space"/>
                <w:sz w:val="26"/>
                <w:szCs w:val="26"/>
                <w:lang w:val="vi-VN"/>
              </w:rPr>
              <w:t> </w:t>
            </w:r>
            <w:r w:rsidRPr="00590888">
              <w:rPr>
                <w:sz w:val="26"/>
                <w:szCs w:val="26"/>
                <w:lang w:val="vi-VN"/>
              </w:rPr>
              <w:t>ảnh, phòng X quang, Phòng xét nghiệm, Cơ sở dịch vụ y tế, Các hình thức tổ chức khám bệnh, chữa bệnh khác: 4.300.000 đ</w:t>
            </w:r>
          </w:p>
          <w:p w14:paraId="4A7C6AEB" w14:textId="338CE6BA"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vi-VN"/>
              </w:rPr>
              <w:t xml:space="preserve">Phòng chẩn trị y học cổ truyền, Trạm y tế cấp xã, trạm xá </w:t>
            </w:r>
            <w:r w:rsidRPr="00590888">
              <w:rPr>
                <w:rFonts w:cs="Times New Roman"/>
                <w:sz w:val="26"/>
                <w:szCs w:val="26"/>
                <w:lang w:val="vi-VN"/>
              </w:rPr>
              <w:lastRenderedPageBreak/>
              <w:t>và tương đương: 3.100.000 đ</w:t>
            </w:r>
          </w:p>
        </w:tc>
        <w:tc>
          <w:tcPr>
            <w:tcW w:w="2977" w:type="dxa"/>
            <w:tcBorders>
              <w:top w:val="single" w:sz="4" w:space="0" w:color="auto"/>
              <w:left w:val="single" w:sz="4" w:space="0" w:color="auto"/>
              <w:bottom w:val="single" w:sz="4" w:space="0" w:color="auto"/>
              <w:right w:val="single" w:sz="4" w:space="0" w:color="auto"/>
            </w:tcBorders>
            <w:vAlign w:val="center"/>
          </w:tcPr>
          <w:p w14:paraId="3F7C3307"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Luật khám bệnh, chữa bệnh số 40/2009/QH12 ngày 23/11/2009.</w:t>
            </w:r>
          </w:p>
          <w:p w14:paraId="1ABE7BFF"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18A7A10F"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 quy định chi tiết và biện pháp thi hành Luật hoạt động Chữ thập đỏ.</w:t>
            </w:r>
          </w:p>
          <w:p w14:paraId="71DA717F"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xml:space="preserve">- Nghị định số 87/2011/NĐ-CP ngày </w:t>
            </w:r>
            <w:r w:rsidRPr="00590888">
              <w:rPr>
                <w:rFonts w:cs="Times New Roman"/>
                <w:sz w:val="26"/>
                <w:szCs w:val="26"/>
                <w:lang w:val="sv-SE"/>
              </w:rPr>
              <w:lastRenderedPageBreak/>
              <w:t>27/9/2011 của Chính phủ Quy định chi tiết và hướng dẫn thi hành một số điều của Luật khám bệnh, chữa bệnh.</w:t>
            </w:r>
          </w:p>
          <w:p w14:paraId="6441060D"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 Quy định cấp chứng chỉ hành nghề đối với người hành nghề và cấp giấy phép hoạt động đối với cơ sở khám bệnh, chữa bệnh.</w:t>
            </w:r>
          </w:p>
          <w:p w14:paraId="2D9216BC"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 quy định về khám bệnh, chữa bệnh nhân đạo.</w:t>
            </w:r>
          </w:p>
          <w:p w14:paraId="221EA139" w14:textId="587F075B"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278/2016/TT-BTC ngày 14/11/2016 của Bộ Tài chính quy định mức thu, chế độ thu, nộp, quản lý và sử dụng phí trong lĩnh vực y tế</w:t>
            </w:r>
          </w:p>
        </w:tc>
        <w:tc>
          <w:tcPr>
            <w:tcW w:w="851" w:type="dxa"/>
            <w:tcBorders>
              <w:top w:val="single" w:sz="4" w:space="0" w:color="auto"/>
              <w:left w:val="single" w:sz="4" w:space="0" w:color="auto"/>
              <w:bottom w:val="single" w:sz="4" w:space="0" w:color="auto"/>
              <w:right w:val="single" w:sz="4" w:space="0" w:color="auto"/>
            </w:tcBorders>
            <w:vAlign w:val="center"/>
          </w:tcPr>
          <w:p w14:paraId="0C1BD81C" w14:textId="1C4A1ED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33E59D4"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A08E193" w14:textId="628D6CA7"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02213B1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68CC77E" w14:textId="00F4F5BB"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44</w:t>
            </w:r>
          </w:p>
        </w:tc>
        <w:tc>
          <w:tcPr>
            <w:tcW w:w="1841" w:type="dxa"/>
            <w:tcBorders>
              <w:top w:val="single" w:sz="4" w:space="0" w:color="auto"/>
              <w:left w:val="single" w:sz="4" w:space="0" w:color="auto"/>
              <w:bottom w:val="single" w:sz="4" w:space="0" w:color="auto"/>
              <w:right w:val="single" w:sz="4" w:space="0" w:color="auto"/>
            </w:tcBorders>
            <w:vAlign w:val="center"/>
          </w:tcPr>
          <w:p w14:paraId="21CDFDB3" w14:textId="668E2100"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1.002015.000.00.00.H34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68A7618" w14:textId="7594F123"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đối với cơ sở khám bệnh, chữa bệnh nhân đạo khi thay đổi tên cơ sở khám bệnh, chữa bệnh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38E16E28" w14:textId="6DF3BA62"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B4BBCB0" w14:textId="3A422661"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39282B4" w14:textId="16C73CEB"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rPr>
              <w:t>Cấp giấy phép hoạt động đối với cơ sở khám bệnh, chữa bệnh khi thay đổi tên cơ sở khám bệnh, chữa bệnh</w:t>
            </w:r>
            <w:r w:rsidRPr="00590888">
              <w:rPr>
                <w:rFonts w:cs="Times New Roman"/>
                <w:sz w:val="26"/>
                <w:szCs w:val="26"/>
              </w:rPr>
              <w:t>. Mức thu: 1.500.000/lần</w:t>
            </w:r>
          </w:p>
        </w:tc>
        <w:tc>
          <w:tcPr>
            <w:tcW w:w="2977" w:type="dxa"/>
            <w:tcBorders>
              <w:top w:val="single" w:sz="4" w:space="0" w:color="auto"/>
              <w:left w:val="single" w:sz="4" w:space="0" w:color="auto"/>
              <w:bottom w:val="single" w:sz="4" w:space="0" w:color="auto"/>
              <w:right w:val="single" w:sz="4" w:space="0" w:color="auto"/>
            </w:tcBorders>
            <w:vAlign w:val="center"/>
          </w:tcPr>
          <w:p w14:paraId="7478C980"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khám bệnh, chữa bệnh số 40/2009/QH12 ngày 23/11/2009.</w:t>
            </w:r>
          </w:p>
          <w:p w14:paraId="58D7344D"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Luật hoạt động Chữ thập đỏ số 11/2008/QH12 ngày 12/6/2008</w:t>
            </w:r>
          </w:p>
          <w:p w14:paraId="52FE511A"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 quy định chi tiết và biện pháp thi hành Luật hoạt động Chữ thập đỏ.</w:t>
            </w:r>
          </w:p>
          <w:p w14:paraId="017A3834"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 Quy định chi tiết và hướng dẫn thi hành một số điều của Luật khám bệnh, chữa bệnh.</w:t>
            </w:r>
          </w:p>
          <w:p w14:paraId="48CAC9A1"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 xml:space="preserve">Nghị định số 109/2016/NĐ-CP ngày 01/7/2016 của Chính phủ Quy định cấp chứng chỉ </w:t>
            </w:r>
            <w:r w:rsidRPr="00590888">
              <w:rPr>
                <w:rFonts w:cs="Times New Roman"/>
                <w:sz w:val="26"/>
                <w:szCs w:val="26"/>
                <w:lang w:val="pt-BR"/>
              </w:rPr>
              <w:lastRenderedPageBreak/>
              <w:t>hành nghề đối với người hành nghề và cấp giấy phép hoạt động đối với cơ sở khám bệnh, chữa bệnh.</w:t>
            </w:r>
          </w:p>
          <w:p w14:paraId="26A5FBCF"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 quy định về khám bệnh, chữa bệnh nhân đạo.</w:t>
            </w:r>
          </w:p>
          <w:p w14:paraId="06AD1A45" w14:textId="48B9FCBB"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278/2016/TT-BTC ngày 14/11/2016 của Bộ Tài chính quy định mức thu, chế độ thu, nộp, quản lý và sử dụng phí trong lĩnh vực y tế.</w:t>
            </w:r>
          </w:p>
        </w:tc>
        <w:tc>
          <w:tcPr>
            <w:tcW w:w="851" w:type="dxa"/>
            <w:tcBorders>
              <w:top w:val="single" w:sz="4" w:space="0" w:color="auto"/>
              <w:left w:val="single" w:sz="4" w:space="0" w:color="auto"/>
              <w:bottom w:val="single" w:sz="4" w:space="0" w:color="auto"/>
              <w:right w:val="single" w:sz="4" w:space="0" w:color="auto"/>
            </w:tcBorders>
            <w:vAlign w:val="center"/>
          </w:tcPr>
          <w:p w14:paraId="39D58B9A" w14:textId="2221652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059782C" w14:textId="4D76AD2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13641909" w14:textId="2D28F2F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4E4BA6C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7862436" w14:textId="47F904A5"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45</w:t>
            </w:r>
          </w:p>
        </w:tc>
        <w:tc>
          <w:tcPr>
            <w:tcW w:w="1841" w:type="dxa"/>
            <w:tcBorders>
              <w:top w:val="single" w:sz="4" w:space="0" w:color="auto"/>
              <w:left w:val="single" w:sz="4" w:space="0" w:color="auto"/>
              <w:bottom w:val="single" w:sz="4" w:space="0" w:color="auto"/>
              <w:right w:val="single" w:sz="4" w:space="0" w:color="auto"/>
            </w:tcBorders>
            <w:vAlign w:val="center"/>
          </w:tcPr>
          <w:p w14:paraId="7028224D" w14:textId="16FD74B4"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2.000984.000.00.00.H34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EB8D962" w14:textId="1472CCC0"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đối với cơ sở dịch vụ y tế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247876B8" w14:textId="13258D70"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45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C6F3CD2" w14:textId="22AFB132"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27D252D" w14:textId="492D84C9"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lang w:val="nl-NL"/>
              </w:rPr>
              <w:t xml:space="preserve">Phí thẩm định hoạt động, tiêu chuẩn, Điều kiện hành nghề thuộc lĩnh vực y tế (đối với cơ sở dịch vụ y tế). </w:t>
            </w:r>
            <w:r w:rsidRPr="00590888">
              <w:rPr>
                <w:rFonts w:cs="Times New Roman"/>
                <w:sz w:val="26"/>
                <w:szCs w:val="26"/>
                <w:shd w:val="clear" w:color="auto" w:fill="FFFFFF"/>
              </w:rPr>
              <w:t xml:space="preserve">Mức thu: </w:t>
            </w:r>
            <w:r w:rsidRPr="00590888">
              <w:rPr>
                <w:rFonts w:cs="Times New Roman"/>
                <w:sz w:val="26"/>
                <w:szCs w:val="26"/>
                <w:shd w:val="clear" w:color="auto" w:fill="FFFFFF"/>
              </w:rPr>
              <w:lastRenderedPageBreak/>
              <w:t>4.300.000đ/lần</w:t>
            </w:r>
          </w:p>
        </w:tc>
        <w:tc>
          <w:tcPr>
            <w:tcW w:w="2977" w:type="dxa"/>
            <w:tcBorders>
              <w:top w:val="single" w:sz="4" w:space="0" w:color="auto"/>
              <w:left w:val="single" w:sz="4" w:space="0" w:color="auto"/>
              <w:bottom w:val="single" w:sz="4" w:space="0" w:color="auto"/>
              <w:right w:val="single" w:sz="4" w:space="0" w:color="auto"/>
            </w:tcBorders>
            <w:vAlign w:val="center"/>
          </w:tcPr>
          <w:p w14:paraId="724BE0A4"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lastRenderedPageBreak/>
              <w:t xml:space="preserve">- </w:t>
            </w:r>
            <w:r w:rsidRPr="00590888">
              <w:rPr>
                <w:rFonts w:cs="Times New Roman"/>
                <w:sz w:val="26"/>
                <w:szCs w:val="26"/>
                <w:lang w:val="sv-SE"/>
              </w:rPr>
              <w:t>Luật khám bệnh, chữa bệnh số 40/2009/QH12 ngày 23/11/2009</w:t>
            </w:r>
            <w:r w:rsidRPr="00590888">
              <w:rPr>
                <w:rFonts w:cs="Times New Roman"/>
                <w:sz w:val="26"/>
                <w:szCs w:val="26"/>
                <w:lang w:val="nb-NO"/>
              </w:rPr>
              <w:t>;</w:t>
            </w:r>
          </w:p>
          <w:p w14:paraId="63F5FAAC"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Nghị định số 87/2011/NĐ-CP ngày 27/9/2011 của Chính phủ;</w:t>
            </w:r>
          </w:p>
          <w:p w14:paraId="6E9E8581"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Nghị định số 109/2016/NĐ-CP ngày 01/7/</w:t>
            </w:r>
            <w:r w:rsidRPr="00590888">
              <w:rPr>
                <w:rFonts w:cs="Times New Roman"/>
                <w:sz w:val="26"/>
                <w:szCs w:val="26"/>
                <w:lang w:val="sv-SE"/>
              </w:rPr>
              <w:t>2016 của Chính phủ;</w:t>
            </w:r>
          </w:p>
          <w:p w14:paraId="52748AB7"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 xml:space="preserve">Nghị định số 155/2018/NĐ-CP ngày 12/11/2018 của Chính </w:t>
            </w:r>
            <w:r w:rsidRPr="00590888">
              <w:rPr>
                <w:rFonts w:cs="Times New Roman"/>
                <w:sz w:val="26"/>
                <w:szCs w:val="26"/>
                <w:lang w:val="sv-SE"/>
              </w:rPr>
              <w:lastRenderedPageBreak/>
              <w:t>phủ;</w:t>
            </w:r>
          </w:p>
          <w:p w14:paraId="5BFA7B33"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Thông tư số 278/2016/TT-BTC ngày 14/11/2016 của Bộ Tài chính.</w:t>
            </w:r>
          </w:p>
          <w:p w14:paraId="6607DD80" w14:textId="335542DF"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11/2020/TT-BTC ngày 20/02/2020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56C97381" w14:textId="68F33BB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9610D4F" w14:textId="5CDE42E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6B484353" w14:textId="615078A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43E87645"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EDAC3B0" w14:textId="61ED5765"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46</w:t>
            </w:r>
          </w:p>
        </w:tc>
        <w:tc>
          <w:tcPr>
            <w:tcW w:w="1841" w:type="dxa"/>
            <w:tcBorders>
              <w:top w:val="single" w:sz="4" w:space="0" w:color="auto"/>
              <w:left w:val="single" w:sz="4" w:space="0" w:color="auto"/>
              <w:bottom w:val="single" w:sz="4" w:space="0" w:color="auto"/>
              <w:right w:val="single" w:sz="4" w:space="0" w:color="auto"/>
            </w:tcBorders>
            <w:vAlign w:val="center"/>
          </w:tcPr>
          <w:p w14:paraId="6991FA25" w14:textId="67309D57"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2.000980.000.00.00.H34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0365B06" w14:textId="4F10FF2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chứng</w:t>
            </w:r>
            <w:r w:rsidRPr="00590888">
              <w:rPr>
                <w:rFonts w:cs="Times New Roman"/>
                <w:sz w:val="26"/>
                <w:szCs w:val="26"/>
              </w:rPr>
              <w:br/>
              <w:t xml:space="preserve"> nhận người sở hữu bài thuốc gia truyền và phương pháp chữa bệnh gia truyền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604EB923" w14:textId="5A1A42C1"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60 Ngày làm việc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7216A40" w14:textId="3C7FC50C"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CB73C86"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Phí thẩm định cấp giấy chứng nhận bài thuốc gia truyền hoặc phương pháp chữa bệnh gia truyền. Mức thu: 2.500.000đ/hồ sơ</w:t>
            </w:r>
          </w:p>
          <w:p w14:paraId="67F600B9" w14:textId="77777777" w:rsidR="00261667" w:rsidRPr="00590888" w:rsidRDefault="00261667" w:rsidP="00590888">
            <w:pPr>
              <w:spacing w:after="0" w:line="240" w:lineRule="auto"/>
              <w:jc w:val="center"/>
              <w:rPr>
                <w:rStyle w:val="fontstyle01"/>
                <w:color w:val="auto"/>
                <w:sz w:val="26"/>
                <w:szCs w:val="26"/>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6C998804"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xml:space="preserve">- </w:t>
            </w:r>
            <w:r w:rsidRPr="00590888">
              <w:rPr>
                <w:rFonts w:cs="Times New Roman"/>
                <w:sz w:val="26"/>
                <w:szCs w:val="26"/>
                <w:lang w:val="sv-SE"/>
              </w:rPr>
              <w:t>Luật khám bệnh, chữa bệnh số 40/2009/QH12 ngày 23/11/2009</w:t>
            </w:r>
            <w:r w:rsidRPr="00590888">
              <w:rPr>
                <w:rFonts w:cs="Times New Roman"/>
                <w:sz w:val="26"/>
                <w:szCs w:val="26"/>
                <w:lang w:val="nb-NO"/>
              </w:rPr>
              <w:t>;</w:t>
            </w:r>
          </w:p>
          <w:p w14:paraId="5903E927"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nb-NO"/>
              </w:rPr>
              <w:t xml:space="preserve">- </w:t>
            </w:r>
            <w:r w:rsidRPr="00590888">
              <w:rPr>
                <w:rFonts w:cs="Times New Roman"/>
                <w:sz w:val="26"/>
                <w:szCs w:val="26"/>
                <w:lang w:val="sv-SE"/>
              </w:rPr>
              <w:t>Nghị định số 87/2011/NĐ-CP ngày 27/9/2011 của Chính phủ;</w:t>
            </w:r>
          </w:p>
          <w:p w14:paraId="061465FF" w14:textId="77777777" w:rsidR="00261667" w:rsidRPr="00590888" w:rsidRDefault="00261667" w:rsidP="00590888">
            <w:pPr>
              <w:spacing w:after="0"/>
              <w:jc w:val="center"/>
              <w:rPr>
                <w:rFonts w:cs="Times New Roman"/>
                <w:sz w:val="26"/>
                <w:szCs w:val="26"/>
                <w:lang w:val="sv-SE"/>
              </w:rPr>
            </w:pPr>
            <w:r w:rsidRPr="00590888">
              <w:rPr>
                <w:rFonts w:cs="Times New Roman"/>
                <w:bCs/>
                <w:sz w:val="26"/>
                <w:szCs w:val="26"/>
                <w:lang w:val="es-ES"/>
              </w:rPr>
              <w:t xml:space="preserve">- </w:t>
            </w:r>
            <w:r w:rsidRPr="00590888">
              <w:rPr>
                <w:rFonts w:cs="Times New Roman"/>
                <w:sz w:val="26"/>
                <w:szCs w:val="26"/>
                <w:lang w:val="pt-BR"/>
              </w:rPr>
              <w:t>Nghị định số 109/2016/NĐ-CP ngày 01/7/</w:t>
            </w:r>
            <w:r w:rsidRPr="00590888">
              <w:rPr>
                <w:rFonts w:cs="Times New Roman"/>
                <w:sz w:val="26"/>
                <w:szCs w:val="26"/>
                <w:lang w:val="sv-SE"/>
              </w:rPr>
              <w:t>2016 của Chính phủ;</w:t>
            </w:r>
          </w:p>
          <w:p w14:paraId="57999F88"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nb-NO"/>
              </w:rPr>
              <w:t>-</w:t>
            </w:r>
            <w:r w:rsidRPr="00590888">
              <w:rPr>
                <w:rFonts w:cs="Times New Roman"/>
                <w:sz w:val="26"/>
                <w:szCs w:val="26"/>
              </w:rPr>
              <w:t xml:space="preserve"> </w:t>
            </w:r>
            <w:r w:rsidRPr="00590888">
              <w:rPr>
                <w:rFonts w:cs="Times New Roman"/>
                <w:sz w:val="26"/>
                <w:szCs w:val="26"/>
                <w:lang w:val="sv-SE"/>
              </w:rPr>
              <w:t>Nghị định số 155/2018/NĐ-CP ngày 12/11/2018 của Chính phủ;</w:t>
            </w:r>
          </w:p>
          <w:p w14:paraId="6386B37D" w14:textId="3B8A1194"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sv-SE"/>
              </w:rPr>
              <w:t xml:space="preserve">- </w:t>
            </w:r>
            <w:r w:rsidRPr="00590888">
              <w:rPr>
                <w:rFonts w:cs="Times New Roman"/>
                <w:sz w:val="26"/>
                <w:szCs w:val="26"/>
                <w:lang w:val="pt-BR"/>
              </w:rPr>
              <w:t>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41A0AD09" w14:textId="3AD1273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4C1AF7F4"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1A722A2" w14:textId="04D96722"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12124F5E"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B27D4A5" w14:textId="6153F5FF"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47</w:t>
            </w:r>
          </w:p>
        </w:tc>
        <w:tc>
          <w:tcPr>
            <w:tcW w:w="1841" w:type="dxa"/>
            <w:tcBorders>
              <w:top w:val="single" w:sz="4" w:space="0" w:color="auto"/>
              <w:left w:val="single" w:sz="4" w:space="0" w:color="auto"/>
              <w:bottom w:val="single" w:sz="4" w:space="0" w:color="auto"/>
              <w:right w:val="single" w:sz="4" w:space="0" w:color="auto"/>
            </w:tcBorders>
            <w:vAlign w:val="center"/>
          </w:tcPr>
          <w:p w14:paraId="12157936" w14:textId="23563F25"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2.000968.000.00.00.H34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CD7DA17" w14:textId="3EC14655"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giấy</w:t>
            </w:r>
            <w:r w:rsidRPr="00590888">
              <w:rPr>
                <w:rFonts w:cs="Times New Roman"/>
                <w:sz w:val="26"/>
                <w:szCs w:val="26"/>
              </w:rPr>
              <w:br w:type="page"/>
              <w:t xml:space="preserve"> chứng nhận người sở hữu bài thuốc gia truyền và phương pháp chữa bệnh gia truyền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FD69D83" w14:textId="17B40731"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60 Ngày làm việc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7659FC7" w14:textId="7084B43F"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0AF726E" w14:textId="2E03BFBC"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0DF6A09"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Luật khám bệnh, chữa bệnh số 40/2009/QH12 ngày 23/11/2009;</w:t>
            </w:r>
          </w:p>
          <w:p w14:paraId="75F3B3D5"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87/2011/NĐ-CP ngày 27/9/2011 của Chính phủ;</w:t>
            </w:r>
          </w:p>
          <w:p w14:paraId="2146E70B"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109/2016/NĐ-CP ngày 01/7/2016 của Chính phủ;</w:t>
            </w:r>
          </w:p>
          <w:p w14:paraId="381A63CB"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155/2018/NĐ-CP ngày 12/11/2018 của Chính phủ;</w:t>
            </w:r>
          </w:p>
          <w:p w14:paraId="05C5B756" w14:textId="67733192"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nb-NO"/>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D171BC3" w14:textId="49418B2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4A90C030"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E29BBB1" w14:textId="72850EB8"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50EA1D49"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C25E160" w14:textId="4DA0488D"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48</w:t>
            </w:r>
          </w:p>
        </w:tc>
        <w:tc>
          <w:tcPr>
            <w:tcW w:w="1841" w:type="dxa"/>
            <w:tcBorders>
              <w:top w:val="single" w:sz="4" w:space="0" w:color="auto"/>
              <w:left w:val="single" w:sz="4" w:space="0" w:color="auto"/>
              <w:bottom w:val="single" w:sz="4" w:space="0" w:color="auto"/>
              <w:right w:val="single" w:sz="4" w:space="0" w:color="auto"/>
            </w:tcBorders>
            <w:vAlign w:val="center"/>
          </w:tcPr>
          <w:p w14:paraId="2443E4BC" w14:textId="75928CB8"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2.000980.000.00.00.H34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BAAD75D" w14:textId="122D73FF"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chứng</w:t>
            </w:r>
            <w:r w:rsidRPr="00590888">
              <w:rPr>
                <w:rFonts w:cs="Times New Roman"/>
                <w:sz w:val="26"/>
                <w:szCs w:val="26"/>
              </w:rPr>
              <w:br/>
              <w:t xml:space="preserve"> nhận bài thuốc gia truyền</w:t>
            </w:r>
          </w:p>
        </w:tc>
        <w:tc>
          <w:tcPr>
            <w:tcW w:w="1414" w:type="dxa"/>
            <w:tcBorders>
              <w:top w:val="single" w:sz="4" w:space="0" w:color="auto"/>
              <w:left w:val="single" w:sz="4" w:space="0" w:color="auto"/>
              <w:bottom w:val="single" w:sz="4" w:space="0" w:color="auto"/>
              <w:right w:val="single" w:sz="4" w:space="0" w:color="auto"/>
            </w:tcBorders>
            <w:vAlign w:val="center"/>
          </w:tcPr>
          <w:p w14:paraId="4414E72C" w14:textId="74C7A891"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30 Ngày làm việc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0F55B66" w14:textId="2A9AC5F4"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FC03EC9" w14:textId="0EA8DE1C"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t xml:space="preserve">Phí thẩm định cấp giấy chứng nhận bài thuốc gia truyền hoặc phương pháp chữa </w:t>
            </w:r>
            <w:r w:rsidRPr="00590888">
              <w:rPr>
                <w:rFonts w:cs="Times New Roman"/>
                <w:sz w:val="26"/>
                <w:szCs w:val="26"/>
                <w:lang w:val="pt-BR"/>
              </w:rPr>
              <w:lastRenderedPageBreak/>
              <w:t>bệnh gia truyền: 2.500.000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7F5DA20C"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lastRenderedPageBreak/>
              <w:t>- Luật Dược (Luật số 34/2005/QH11 thông qua ngày 14/6/2005;</w:t>
            </w:r>
          </w:p>
          <w:p w14:paraId="461EAA4F"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79/2006/NĐ-CP ngày 09/8/2006 của Chính phủ;</w:t>
            </w:r>
          </w:p>
          <w:p w14:paraId="21786D98"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Thông tư số 02/2007/TT-BYT ngày 21/01/2007 của Bộ Y tế;</w:t>
            </w:r>
          </w:p>
          <w:p w14:paraId="24113258"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xml:space="preserve">- Quyết định số </w:t>
            </w:r>
            <w:r w:rsidRPr="00590888">
              <w:rPr>
                <w:rFonts w:cs="Times New Roman"/>
                <w:sz w:val="26"/>
                <w:szCs w:val="26"/>
                <w:lang w:val="nb-NO"/>
              </w:rPr>
              <w:lastRenderedPageBreak/>
              <w:t xml:space="preserve">39/2007/QĐ BYT </w:t>
            </w:r>
            <w:bookmarkStart w:id="0" w:name="dieu_1_name"/>
            <w:r w:rsidRPr="00590888">
              <w:rPr>
                <w:rFonts w:cs="Times New Roman"/>
                <w:sz w:val="26"/>
                <w:szCs w:val="26"/>
                <w:lang w:val="nb-NO"/>
              </w:rPr>
              <w:t>ngày 12/11/2007 của Bộ trưởng Bộ Y tế</w:t>
            </w:r>
            <w:bookmarkEnd w:id="0"/>
          </w:p>
          <w:p w14:paraId="5D3559B1" w14:textId="42C51071"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nb-NO"/>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62BECFBD" w14:textId="1D149AEA"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D3469D7"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ECD3153" w14:textId="3A87D102"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78022F5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FE50542" w14:textId="25A8C2BE"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49</w:t>
            </w:r>
          </w:p>
        </w:tc>
        <w:tc>
          <w:tcPr>
            <w:tcW w:w="1841" w:type="dxa"/>
            <w:tcBorders>
              <w:top w:val="single" w:sz="4" w:space="0" w:color="auto"/>
              <w:left w:val="single" w:sz="4" w:space="0" w:color="auto"/>
              <w:bottom w:val="single" w:sz="4" w:space="0" w:color="auto"/>
              <w:right w:val="single" w:sz="4" w:space="0" w:color="auto"/>
            </w:tcBorders>
            <w:vAlign w:val="center"/>
          </w:tcPr>
          <w:p w14:paraId="1007A599" w14:textId="076A16F1"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1.002131.000.00.00.H34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068925C" w14:textId="0BFECD88"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 xml:space="preserve"> hoạt động khám bệnh, chữa bệnh nhân đạo đối với cơ sở dịch vụ làm răng giả</w:t>
            </w:r>
          </w:p>
        </w:tc>
        <w:tc>
          <w:tcPr>
            <w:tcW w:w="1414" w:type="dxa"/>
            <w:tcBorders>
              <w:top w:val="single" w:sz="4" w:space="0" w:color="auto"/>
              <w:left w:val="single" w:sz="4" w:space="0" w:color="auto"/>
              <w:bottom w:val="single" w:sz="4" w:space="0" w:color="auto"/>
              <w:right w:val="single" w:sz="4" w:space="0" w:color="auto"/>
            </w:tcBorders>
            <w:vAlign w:val="center"/>
          </w:tcPr>
          <w:p w14:paraId="16C39A9B" w14:textId="491F93CD"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90EF536" w14:textId="5B75FE8E"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DE20EB3" w14:textId="58B37AAE"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t>Phí thẩm định cấp giấy phép hoạt động đối với cơ sở dịch vụ làm răng giả. Mức thu: 4.300.000đồng/lần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78765108"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Luật khám bệnh, chữa bệnh số 40/2009/QH12 ngày 23/11/2009.</w:t>
            </w:r>
          </w:p>
          <w:p w14:paraId="6E0F885B"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Luật hoạt động Chữ thập đỏ số 11/2008/QH12 ngày 12/6/2008</w:t>
            </w:r>
          </w:p>
          <w:p w14:paraId="64EEECFD"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03/2011/NĐ-CP ngày 07/01/2011 của Chính phủ.</w:t>
            </w:r>
          </w:p>
          <w:p w14:paraId="3D068F56"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87/2011/NĐ-CP ngày 27/9/2011 của Chính phủ.</w:t>
            </w:r>
          </w:p>
          <w:p w14:paraId="3FB59F86"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109/2016/NĐ-CP ngày 01/7/2016 của Chính phủ.</w:t>
            </w:r>
          </w:p>
          <w:p w14:paraId="35B5A3E2"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Thông tư số 30/2014/TT-BYT ngày 28/8/2014 của Bộ Y tế.</w:t>
            </w:r>
          </w:p>
          <w:p w14:paraId="645AF36B" w14:textId="145CE487"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nb-NO"/>
              </w:rPr>
              <w:t xml:space="preserve">- Thông tư số </w:t>
            </w:r>
            <w:r w:rsidRPr="00590888">
              <w:rPr>
                <w:rFonts w:cs="Times New Roman"/>
                <w:sz w:val="26"/>
                <w:szCs w:val="26"/>
                <w:lang w:val="nb-NO"/>
              </w:rPr>
              <w:lastRenderedPageBreak/>
              <w:t>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0393C98" w14:textId="4AB7D73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ED65C32"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009BE739" w14:textId="09C7964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2B638516"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2DACE41" w14:textId="2CA2A5CF"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50</w:t>
            </w:r>
          </w:p>
        </w:tc>
        <w:tc>
          <w:tcPr>
            <w:tcW w:w="1841" w:type="dxa"/>
            <w:tcBorders>
              <w:top w:val="single" w:sz="4" w:space="0" w:color="auto"/>
              <w:left w:val="single" w:sz="4" w:space="0" w:color="auto"/>
              <w:bottom w:val="single" w:sz="4" w:space="0" w:color="auto"/>
              <w:right w:val="single" w:sz="4" w:space="0" w:color="auto"/>
            </w:tcBorders>
            <w:vAlign w:val="center"/>
          </w:tcPr>
          <w:p w14:paraId="2F2778C5" w14:textId="48DDA21F"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1.002058.000.00.00.H34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850D949" w14:textId="79A16828"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phép</w:t>
            </w:r>
            <w:r w:rsidRPr="00590888">
              <w:rPr>
                <w:rFonts w:cs="Times New Roman"/>
                <w:sz w:val="26"/>
                <w:szCs w:val="26"/>
              </w:rPr>
              <w:br w:type="page"/>
              <w:t xml:space="preserve"> hoạt động đối khám bệnh, chữa bệnh nhân đạo với trạm xá, trạm y tế cấp xã</w:t>
            </w:r>
          </w:p>
        </w:tc>
        <w:tc>
          <w:tcPr>
            <w:tcW w:w="1414" w:type="dxa"/>
            <w:tcBorders>
              <w:top w:val="single" w:sz="4" w:space="0" w:color="auto"/>
              <w:left w:val="single" w:sz="4" w:space="0" w:color="auto"/>
              <w:bottom w:val="single" w:sz="4" w:space="0" w:color="auto"/>
              <w:right w:val="single" w:sz="4" w:space="0" w:color="auto"/>
            </w:tcBorders>
            <w:vAlign w:val="center"/>
          </w:tcPr>
          <w:p w14:paraId="70AC9670" w14:textId="4025D21F"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8144D7C" w14:textId="05FAD864"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DED5F32" w14:textId="034C21BD"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t>Phí thẩm định cấp giấy phép hoạt động đối với trạm y tế cấp xã, trạm xá. Mức thu: 3.100.000đồng/lần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1AB705FC"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Luật khám bệnh, chữa bệnh số 40/2009/QH12 ngày 23/11/2009.</w:t>
            </w:r>
          </w:p>
          <w:p w14:paraId="7A6D6279"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Luật hoạt động Chữ thập đỏ số 11/2008/QH12 ngày 12/6/2008</w:t>
            </w:r>
          </w:p>
          <w:p w14:paraId="5167A934"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03/2011/NĐ-CP ngày 07/01/2011 của Chính phủ.</w:t>
            </w:r>
          </w:p>
          <w:p w14:paraId="10D30370"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87/2011/NĐ-CP ngày 27/9/2011 của Chính phủ.</w:t>
            </w:r>
          </w:p>
          <w:p w14:paraId="0A37A779"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109/2016/NĐ-CP ngày 01/7/2016 của Chính phủ.</w:t>
            </w:r>
          </w:p>
          <w:p w14:paraId="142080E3"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Thông tư số 30/2014/TT-BYT ngày 28/8/2014 của Bộ Y tế.</w:t>
            </w:r>
          </w:p>
          <w:p w14:paraId="0669D024" w14:textId="3DFD3338"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nb-NO"/>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462B9CA" w14:textId="35A2D25F"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7A7E4382"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8F0DD38" w14:textId="426D56FC"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04526420"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5C54901" w14:textId="34022AD2"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51</w:t>
            </w:r>
          </w:p>
        </w:tc>
        <w:tc>
          <w:tcPr>
            <w:tcW w:w="1841" w:type="dxa"/>
            <w:tcBorders>
              <w:top w:val="single" w:sz="4" w:space="0" w:color="auto"/>
              <w:left w:val="single" w:sz="4" w:space="0" w:color="auto"/>
              <w:bottom w:val="single" w:sz="4" w:space="0" w:color="auto"/>
              <w:right w:val="single" w:sz="4" w:space="0" w:color="auto"/>
            </w:tcBorders>
            <w:vAlign w:val="center"/>
          </w:tcPr>
          <w:p w14:paraId="2C8EB528" w14:textId="13683BB1"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1.002097.000.0</w:t>
            </w:r>
            <w:r w:rsidRPr="00590888">
              <w:rPr>
                <w:rFonts w:cs="Times New Roman"/>
                <w:sz w:val="26"/>
                <w:szCs w:val="26"/>
              </w:rPr>
              <w:lastRenderedPageBreak/>
              <w:t>0.00.H34</w:t>
            </w:r>
          </w:p>
        </w:tc>
        <w:tc>
          <w:tcPr>
            <w:tcW w:w="2982" w:type="dxa"/>
            <w:tcBorders>
              <w:top w:val="single" w:sz="4" w:space="0" w:color="auto"/>
              <w:left w:val="single" w:sz="4" w:space="0" w:color="auto"/>
              <w:bottom w:val="single" w:sz="4" w:space="0" w:color="auto"/>
              <w:right w:val="single" w:sz="4" w:space="0" w:color="auto"/>
            </w:tcBorders>
            <w:vAlign w:val="center"/>
          </w:tcPr>
          <w:p w14:paraId="79C89ADE" w14:textId="20C6B657"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lastRenderedPageBreak/>
              <w:t>Cấp giấy phép</w:t>
            </w:r>
            <w:r w:rsidRPr="00590888">
              <w:rPr>
                <w:rFonts w:cs="Times New Roman"/>
                <w:sz w:val="26"/>
                <w:szCs w:val="26"/>
              </w:rPr>
              <w:br/>
            </w:r>
            <w:r w:rsidRPr="00590888">
              <w:rPr>
                <w:rFonts w:cs="Times New Roman"/>
                <w:sz w:val="26"/>
                <w:szCs w:val="26"/>
              </w:rPr>
              <w:lastRenderedPageBreak/>
              <w:t xml:space="preserve"> hoạt động khám bệnh, chữa bệnh nhân đạo đối với cơ sở dịch vụ kính thuốc</w:t>
            </w:r>
          </w:p>
        </w:tc>
        <w:tc>
          <w:tcPr>
            <w:tcW w:w="1414" w:type="dxa"/>
            <w:tcBorders>
              <w:top w:val="single" w:sz="4" w:space="0" w:color="auto"/>
              <w:left w:val="single" w:sz="4" w:space="0" w:color="auto"/>
              <w:bottom w:val="single" w:sz="4" w:space="0" w:color="auto"/>
              <w:right w:val="single" w:sz="4" w:space="0" w:color="auto"/>
            </w:tcBorders>
            <w:vAlign w:val="center"/>
          </w:tcPr>
          <w:p w14:paraId="1FEA2099" w14:textId="024DF490"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lastRenderedPageBreak/>
              <w:t xml:space="preserve">90 ngày </w:t>
            </w:r>
            <w:r w:rsidRPr="00590888">
              <w:rPr>
                <w:rFonts w:cs="Times New Roman"/>
                <w:sz w:val="26"/>
                <w:szCs w:val="26"/>
              </w:rPr>
              <w:lastRenderedPageBreak/>
              <w:t>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3F1616D" w14:textId="03ABDA55"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lastRenderedPageBreak/>
              <w:t xml:space="preserve">Trung tâm </w:t>
            </w:r>
            <w:r w:rsidRPr="00590888">
              <w:rPr>
                <w:rFonts w:cs="Times New Roman"/>
                <w:bCs/>
                <w:sz w:val="26"/>
                <w:szCs w:val="26"/>
                <w:lang w:val="nl-NL"/>
              </w:rPr>
              <w:lastRenderedPageBreak/>
              <w:t>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2E3B430" w14:textId="77777777" w:rsidR="00261667" w:rsidRPr="00590888" w:rsidRDefault="00261667" w:rsidP="00590888">
            <w:pPr>
              <w:spacing w:after="0"/>
              <w:jc w:val="center"/>
              <w:rPr>
                <w:rFonts w:cs="Times New Roman"/>
                <w:sz w:val="26"/>
                <w:szCs w:val="26"/>
                <w:lang w:val="pt-BR"/>
              </w:rPr>
            </w:pPr>
          </w:p>
          <w:p w14:paraId="0E337641" w14:textId="248486F2"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lang w:val="pt-BR"/>
              </w:rPr>
              <w:lastRenderedPageBreak/>
              <w:t>Phí thẩm định cấp giấy phép hoạt động đối với cơ sở dịch vụ kính thuốc. Mức thu: 4.300.000đồng/lần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0B39C3AA"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lastRenderedPageBreak/>
              <w:t xml:space="preserve">- Luật khám bệnh, chữa </w:t>
            </w:r>
            <w:r w:rsidRPr="00590888">
              <w:rPr>
                <w:rFonts w:cs="Times New Roman"/>
                <w:sz w:val="26"/>
                <w:szCs w:val="26"/>
                <w:lang w:val="nb-NO"/>
              </w:rPr>
              <w:lastRenderedPageBreak/>
              <w:t>bệnh số 40/2009/QH12 ngày 23/11/2009.</w:t>
            </w:r>
          </w:p>
          <w:p w14:paraId="42140AC1"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Luật hoạt động Chữ thập đỏ số 11/2008/QH12 ngày 12/6/2008</w:t>
            </w:r>
          </w:p>
          <w:p w14:paraId="15ED5838"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03/2011/NĐ-CP ngày 07/01/2011 của Chính phủ.</w:t>
            </w:r>
          </w:p>
          <w:p w14:paraId="4D5E2878"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87/2011/NĐ-CP ngày 27/9/2011 của Chính phủ.</w:t>
            </w:r>
          </w:p>
          <w:p w14:paraId="3043726A"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Nghị định số 109/2016/NĐ-CP ngày 01/7/2016 của Chính phủ.</w:t>
            </w:r>
          </w:p>
          <w:p w14:paraId="268918C9" w14:textId="77777777" w:rsidR="00261667" w:rsidRPr="00590888" w:rsidRDefault="00261667" w:rsidP="00590888">
            <w:pPr>
              <w:spacing w:after="0"/>
              <w:jc w:val="center"/>
              <w:rPr>
                <w:rFonts w:cs="Times New Roman"/>
                <w:sz w:val="26"/>
                <w:szCs w:val="26"/>
                <w:lang w:val="nb-NO"/>
              </w:rPr>
            </w:pPr>
            <w:r w:rsidRPr="00590888">
              <w:rPr>
                <w:rFonts w:cs="Times New Roman"/>
                <w:sz w:val="26"/>
                <w:szCs w:val="26"/>
                <w:lang w:val="nb-NO"/>
              </w:rPr>
              <w:t>- Thông tư số 30/2014/TT-BYT ngày 28/8/2014 của Bộ Y tế.</w:t>
            </w:r>
          </w:p>
          <w:p w14:paraId="674C6591" w14:textId="7488AD69"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nb-NO"/>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8E1503A" w14:textId="3A717F8B"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6CFB821"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19D7BBF5" w14:textId="2F36CEA4"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261667" w:rsidRPr="00243BB0" w14:paraId="4F73042F"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2C43E03" w14:textId="50046A94"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52</w:t>
            </w:r>
          </w:p>
        </w:tc>
        <w:tc>
          <w:tcPr>
            <w:tcW w:w="1841" w:type="dxa"/>
            <w:tcBorders>
              <w:top w:val="single" w:sz="4" w:space="0" w:color="auto"/>
              <w:left w:val="single" w:sz="4" w:space="0" w:color="auto"/>
              <w:bottom w:val="single" w:sz="4" w:space="0" w:color="auto"/>
              <w:right w:val="single" w:sz="4" w:space="0" w:color="auto"/>
            </w:tcBorders>
            <w:vAlign w:val="center"/>
          </w:tcPr>
          <w:p w14:paraId="0D8BC0E0" w14:textId="07F044A7"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sz w:val="26"/>
                <w:szCs w:val="26"/>
              </w:rPr>
              <w:t>1.002111.000.00.00.H34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573054D" w14:textId="27866202"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phép </w:t>
            </w:r>
            <w:r w:rsidRPr="00590888">
              <w:rPr>
                <w:rFonts w:cs="Times New Roman"/>
                <w:sz w:val="26"/>
                <w:szCs w:val="26"/>
              </w:rPr>
              <w:br/>
              <w:t>hoạt động khám bệnh, chữa bệnh nhân đạo đối với cơ sở dịch vụ chăm sóc sức khoẻ tại nhà</w:t>
            </w:r>
          </w:p>
        </w:tc>
        <w:tc>
          <w:tcPr>
            <w:tcW w:w="1414" w:type="dxa"/>
            <w:tcBorders>
              <w:top w:val="single" w:sz="4" w:space="0" w:color="auto"/>
              <w:left w:val="single" w:sz="4" w:space="0" w:color="auto"/>
              <w:bottom w:val="single" w:sz="4" w:space="0" w:color="auto"/>
              <w:right w:val="single" w:sz="4" w:space="0" w:color="auto"/>
            </w:tcBorders>
            <w:vAlign w:val="center"/>
          </w:tcPr>
          <w:p w14:paraId="689F3017" w14:textId="696AA810"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90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E04C962" w14:textId="3BBE56A3" w:rsidR="00261667" w:rsidRPr="00590888" w:rsidRDefault="00261667"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8AE8513" w14:textId="100E897A" w:rsidR="00261667" w:rsidRPr="00590888" w:rsidRDefault="00261667" w:rsidP="00590888">
            <w:pPr>
              <w:spacing w:after="0" w:line="240" w:lineRule="auto"/>
              <w:jc w:val="center"/>
              <w:rPr>
                <w:rStyle w:val="fontstyle01"/>
                <w:color w:val="auto"/>
                <w:sz w:val="26"/>
                <w:szCs w:val="26"/>
                <w:lang w:val="de-DE"/>
              </w:rPr>
            </w:pPr>
            <w:r w:rsidRPr="00590888">
              <w:rPr>
                <w:rFonts w:cs="Times New Roman"/>
                <w:bCs/>
                <w:sz w:val="26"/>
                <w:szCs w:val="26"/>
                <w:lang w:val="nl-NL"/>
              </w:rPr>
              <w:t>Phí thẩm định c</w:t>
            </w:r>
            <w:r w:rsidRPr="00590888">
              <w:rPr>
                <w:rFonts w:cs="Times New Roman"/>
                <w:bCs/>
                <w:sz w:val="26"/>
                <w:szCs w:val="26"/>
              </w:rPr>
              <w:t xml:space="preserve">ấp giấy phép hoạt động khám </w:t>
            </w:r>
            <w:r w:rsidRPr="00590888">
              <w:rPr>
                <w:rFonts w:cs="Times New Roman"/>
                <w:bCs/>
                <w:sz w:val="26"/>
                <w:szCs w:val="26"/>
              </w:rPr>
              <w:lastRenderedPageBreak/>
              <w:t xml:space="preserve">bệnh, chữa bệnh đối với cơ sở dịch vụ chăm sóc sức khỏe tại nhà. Mức thu: </w:t>
            </w:r>
            <w:r w:rsidRPr="00590888">
              <w:rPr>
                <w:rFonts w:cs="Times New Roman"/>
                <w:sz w:val="26"/>
                <w:szCs w:val="26"/>
                <w:lang w:val="pt-BR"/>
              </w:rPr>
              <w:t>4.300.000</w:t>
            </w:r>
            <w:r w:rsidRPr="00590888">
              <w:rPr>
                <w:rFonts w:cs="Times New Roman"/>
                <w:sz w:val="26"/>
                <w:szCs w:val="26"/>
              </w:rPr>
              <w:t>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18BCD421"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lastRenderedPageBreak/>
              <w:t>- Luật khám bệnh, chữa bệnh số 40/2009/QH12 ngày 23/11/2009.</w:t>
            </w:r>
          </w:p>
          <w:p w14:paraId="1F22C26B"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xml:space="preserve">- Luật hoạt động Chữ thập đỏ số 11/2008/QH12 ngày </w:t>
            </w:r>
            <w:r w:rsidRPr="00590888">
              <w:rPr>
                <w:rFonts w:cs="Times New Roman"/>
                <w:sz w:val="26"/>
                <w:szCs w:val="26"/>
                <w:lang w:val="sv-SE"/>
              </w:rPr>
              <w:lastRenderedPageBreak/>
              <w:t>12/6/2008</w:t>
            </w:r>
          </w:p>
          <w:p w14:paraId="138940D7"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03/2011/NĐ-CP ngày 07/01/2011 của Chính phủ.</w:t>
            </w:r>
          </w:p>
          <w:p w14:paraId="138933E7" w14:textId="77777777" w:rsidR="00261667" w:rsidRPr="00590888" w:rsidRDefault="00261667" w:rsidP="00590888">
            <w:pPr>
              <w:spacing w:after="0"/>
              <w:jc w:val="center"/>
              <w:rPr>
                <w:rFonts w:cs="Times New Roman"/>
                <w:sz w:val="26"/>
                <w:szCs w:val="26"/>
                <w:lang w:val="sv-SE"/>
              </w:rPr>
            </w:pPr>
            <w:r w:rsidRPr="00590888">
              <w:rPr>
                <w:rFonts w:cs="Times New Roman"/>
                <w:sz w:val="26"/>
                <w:szCs w:val="26"/>
                <w:lang w:val="sv-SE"/>
              </w:rPr>
              <w:t>- Nghị định số 87/2011/NĐ-CP ngày 27/9/2011 của Chính phủ.</w:t>
            </w:r>
          </w:p>
          <w:p w14:paraId="1198D673"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sv-SE"/>
              </w:rPr>
              <w:t xml:space="preserve">- </w:t>
            </w:r>
            <w:r w:rsidRPr="00590888">
              <w:rPr>
                <w:rFonts w:cs="Times New Roman"/>
                <w:sz w:val="26"/>
                <w:szCs w:val="26"/>
                <w:lang w:val="pt-BR"/>
              </w:rPr>
              <w:t>Nghị định số 109/2016/NĐ-CP ngày 01/7/2016 của Chính phủ.</w:t>
            </w:r>
          </w:p>
          <w:p w14:paraId="2F67AFBA" w14:textId="77777777" w:rsidR="00261667" w:rsidRPr="00590888" w:rsidRDefault="00261667" w:rsidP="00590888">
            <w:pPr>
              <w:spacing w:after="0"/>
              <w:jc w:val="center"/>
              <w:rPr>
                <w:rFonts w:cs="Times New Roman"/>
                <w:sz w:val="26"/>
                <w:szCs w:val="26"/>
                <w:lang w:val="pt-BR"/>
              </w:rPr>
            </w:pPr>
            <w:r w:rsidRPr="00590888">
              <w:rPr>
                <w:rFonts w:cs="Times New Roman"/>
                <w:sz w:val="26"/>
                <w:szCs w:val="26"/>
                <w:lang w:val="pt-BR"/>
              </w:rPr>
              <w:t>- Thông tư số 30/2014/TT-BYT ngày 28/8/2014 của Bộ Y tế.</w:t>
            </w:r>
          </w:p>
          <w:p w14:paraId="3A3406E4" w14:textId="37CD4405"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lang w:val="pt-BR"/>
              </w:rPr>
              <w:t>- Thông tư số 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8F91C43" w14:textId="58B7384D"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7BE2277"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43CE6E7" w14:textId="07F7BC91"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lang w:val="sv-SE"/>
              </w:rPr>
              <w:t>x</w:t>
            </w:r>
          </w:p>
        </w:tc>
      </w:tr>
      <w:tr w:rsidR="00261667" w:rsidRPr="00243BB0" w14:paraId="33922FF2"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816B516" w14:textId="5595517F"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53</w:t>
            </w:r>
          </w:p>
        </w:tc>
        <w:tc>
          <w:tcPr>
            <w:tcW w:w="1841" w:type="dxa"/>
            <w:tcBorders>
              <w:top w:val="single" w:sz="4" w:space="0" w:color="auto"/>
              <w:left w:val="single" w:sz="4" w:space="0" w:color="auto"/>
              <w:bottom w:val="single" w:sz="4" w:space="0" w:color="auto"/>
              <w:right w:val="single" w:sz="4" w:space="0" w:color="auto"/>
            </w:tcBorders>
            <w:vAlign w:val="center"/>
          </w:tcPr>
          <w:p w14:paraId="1A2DFFA3" w14:textId="287970C8"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1.001058.000.00.00.H34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1B4C064" w14:textId="55E881E5"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khám sức khỏe cho người từ đủ 18 tuổi trở lên</w:t>
            </w:r>
          </w:p>
        </w:tc>
        <w:tc>
          <w:tcPr>
            <w:tcW w:w="1414" w:type="dxa"/>
            <w:tcBorders>
              <w:top w:val="single" w:sz="4" w:space="0" w:color="auto"/>
              <w:left w:val="single" w:sz="4" w:space="0" w:color="auto"/>
              <w:bottom w:val="single" w:sz="4" w:space="0" w:color="auto"/>
              <w:right w:val="single" w:sz="4" w:space="0" w:color="auto"/>
            </w:tcBorders>
            <w:vAlign w:val="center"/>
          </w:tcPr>
          <w:p w14:paraId="3E45B4AA" w14:textId="53CC14D8"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24h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7487676" w14:textId="77777777" w:rsidR="00261667" w:rsidRPr="00590888" w:rsidRDefault="00261667" w:rsidP="00590888">
            <w:pPr>
              <w:spacing w:after="0"/>
              <w:jc w:val="center"/>
              <w:rPr>
                <w:rFonts w:cs="Times New Roman"/>
                <w:sz w:val="26"/>
                <w:szCs w:val="26"/>
              </w:rPr>
            </w:pPr>
            <w:r w:rsidRPr="00590888">
              <w:rPr>
                <w:rFonts w:cs="Times New Roman"/>
                <w:sz w:val="26"/>
                <w:szCs w:val="26"/>
              </w:rPr>
              <w:t>Trung tâm Y tế các huyện; Trung tâm kiểm soát bệnh tật; Bệnh viện tuyến tỉnh</w:t>
            </w:r>
          </w:p>
          <w:p w14:paraId="1330ACCF" w14:textId="77777777" w:rsidR="00261667" w:rsidRPr="00590888" w:rsidRDefault="00261667" w:rsidP="00590888">
            <w:pPr>
              <w:spacing w:after="0" w:line="240" w:lineRule="auto"/>
              <w:jc w:val="center"/>
              <w:rPr>
                <w:rFonts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1F57E76" w14:textId="77777777" w:rsidR="00261667" w:rsidRPr="00590888" w:rsidRDefault="00261667" w:rsidP="00590888">
            <w:pPr>
              <w:pStyle w:val="Giua"/>
              <w:spacing w:after="0"/>
              <w:rPr>
                <w:color w:val="auto"/>
                <w:sz w:val="26"/>
                <w:szCs w:val="26"/>
                <w:lang w:val="nl-NL"/>
              </w:rPr>
            </w:pPr>
            <w:r w:rsidRPr="00590888">
              <w:rPr>
                <w:color w:val="auto"/>
                <w:sz w:val="26"/>
                <w:szCs w:val="26"/>
              </w:rPr>
              <w:t xml:space="preserve">Theo các nội dung khám (lâm sàng, cận lâm sàng) trên từng trường hợp. Giá thu phí </w:t>
            </w:r>
            <w:r w:rsidRPr="00590888">
              <w:rPr>
                <w:color w:val="auto"/>
                <w:sz w:val="26"/>
                <w:szCs w:val="26"/>
              </w:rPr>
              <w:lastRenderedPageBreak/>
              <w:t>theo quy định tại:</w:t>
            </w:r>
          </w:p>
          <w:p w14:paraId="1201366F" w14:textId="77777777" w:rsidR="00261667" w:rsidRPr="00590888" w:rsidRDefault="00261667" w:rsidP="00590888">
            <w:pPr>
              <w:pStyle w:val="Giua"/>
              <w:spacing w:after="0"/>
              <w:rPr>
                <w:color w:val="auto"/>
                <w:sz w:val="26"/>
                <w:szCs w:val="26"/>
              </w:rPr>
            </w:pPr>
            <w:r w:rsidRPr="00590888">
              <w:rPr>
                <w:color w:val="auto"/>
                <w:sz w:val="26"/>
                <w:szCs w:val="26"/>
              </w:rPr>
              <w:t>- Thông tư số 39/2018/TT-BYT ngày 30/11/2018 của Bộ Y tế.</w:t>
            </w:r>
          </w:p>
          <w:p w14:paraId="5391F154" w14:textId="77777777" w:rsidR="00261667" w:rsidRPr="00590888" w:rsidRDefault="00261667" w:rsidP="00590888">
            <w:pPr>
              <w:pStyle w:val="Giua"/>
              <w:spacing w:after="0"/>
              <w:rPr>
                <w:color w:val="auto"/>
                <w:sz w:val="26"/>
                <w:szCs w:val="26"/>
              </w:rPr>
            </w:pPr>
            <w:r w:rsidRPr="00590888">
              <w:rPr>
                <w:color w:val="auto"/>
                <w:sz w:val="26"/>
                <w:szCs w:val="26"/>
              </w:rPr>
              <w:t>- Thông tư số 240/2016/TT-BTC ngày 11/11/2016 của Bộ Tài chính.</w:t>
            </w:r>
          </w:p>
          <w:p w14:paraId="20E3F56A" w14:textId="77777777" w:rsidR="00261667" w:rsidRPr="00590888" w:rsidRDefault="00261667" w:rsidP="00590888">
            <w:pPr>
              <w:pStyle w:val="Giua"/>
              <w:spacing w:after="0"/>
              <w:rPr>
                <w:color w:val="auto"/>
                <w:sz w:val="26"/>
                <w:szCs w:val="26"/>
                <w:lang w:val="nl-NL"/>
              </w:rPr>
            </w:pPr>
            <w:r w:rsidRPr="00590888">
              <w:rPr>
                <w:color w:val="auto"/>
                <w:sz w:val="26"/>
                <w:szCs w:val="26"/>
              </w:rPr>
              <w:t>- Thông tư số 51/2016/TT-BYT ngày 30/12/2016 của Bộ Y tế.</w:t>
            </w:r>
          </w:p>
          <w:p w14:paraId="4D624CE0" w14:textId="644AAB70"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 Nghị quyết số 58/2019/NQ-</w:t>
            </w:r>
            <w:r w:rsidRPr="00590888">
              <w:rPr>
                <w:rFonts w:cs="Times New Roman"/>
                <w:sz w:val="26"/>
                <w:szCs w:val="26"/>
              </w:rPr>
              <w:lastRenderedPageBreak/>
              <w:t>HĐND ngày 10/12/2019 của Hội đồng nhân dân tỉnh Kon Tum</w:t>
            </w:r>
            <w:r w:rsidRPr="00590888">
              <w:rPr>
                <w:rFonts w:cs="Times New Roman"/>
                <w:sz w:val="26"/>
                <w:szCs w:val="26"/>
                <w:lang w:val="nl-NL"/>
              </w:rPr>
              <w:t>.</w:t>
            </w:r>
          </w:p>
        </w:tc>
        <w:tc>
          <w:tcPr>
            <w:tcW w:w="2977" w:type="dxa"/>
            <w:tcBorders>
              <w:top w:val="single" w:sz="4" w:space="0" w:color="auto"/>
              <w:left w:val="single" w:sz="4" w:space="0" w:color="auto"/>
              <w:bottom w:val="single" w:sz="4" w:space="0" w:color="auto"/>
              <w:right w:val="single" w:sz="4" w:space="0" w:color="auto"/>
            </w:tcBorders>
            <w:vAlign w:val="center"/>
          </w:tcPr>
          <w:p w14:paraId="1F9FCFEA"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lastRenderedPageBreak/>
              <w:t xml:space="preserve">- </w:t>
            </w:r>
            <w:r w:rsidRPr="00590888">
              <w:rPr>
                <w:rFonts w:cs="Times New Roman"/>
                <w:sz w:val="26"/>
                <w:szCs w:val="26"/>
                <w:shd w:val="clear" w:color="auto" w:fill="FFFFFF"/>
              </w:rPr>
              <w:t>Thông tư số 14/2013/TT-BYT ngày 06/5/2013 của Bộ Y tế</w:t>
            </w:r>
            <w:r w:rsidRPr="00590888">
              <w:rPr>
                <w:rFonts w:cs="Times New Roman"/>
                <w:sz w:val="26"/>
                <w:szCs w:val="26"/>
                <w:shd w:val="clear" w:color="auto" w:fill="FFFFFF"/>
                <w:lang w:val="es-ES"/>
              </w:rPr>
              <w:t>;</w:t>
            </w:r>
          </w:p>
          <w:p w14:paraId="50F810E2" w14:textId="77777777" w:rsidR="00261667" w:rsidRPr="00590888" w:rsidRDefault="00261667" w:rsidP="00590888">
            <w:pPr>
              <w:pStyle w:val="Giua"/>
              <w:spacing w:after="0"/>
              <w:rPr>
                <w:color w:val="auto"/>
                <w:sz w:val="26"/>
                <w:szCs w:val="26"/>
                <w:lang w:val="es-ES"/>
              </w:rPr>
            </w:pPr>
            <w:r w:rsidRPr="00590888">
              <w:rPr>
                <w:color w:val="auto"/>
                <w:sz w:val="26"/>
                <w:szCs w:val="26"/>
              </w:rPr>
              <w:t>- Thông tư số 3</w:t>
            </w:r>
            <w:r w:rsidRPr="00590888">
              <w:rPr>
                <w:color w:val="auto"/>
                <w:sz w:val="26"/>
                <w:szCs w:val="26"/>
                <w:lang w:val="es-ES"/>
              </w:rPr>
              <w:t>9</w:t>
            </w:r>
            <w:r w:rsidRPr="00590888">
              <w:rPr>
                <w:color w:val="auto"/>
                <w:sz w:val="26"/>
                <w:szCs w:val="26"/>
              </w:rPr>
              <w:t>/2018/TT-BYT ngày 30/11/2018 của Bộ Y tế</w:t>
            </w:r>
            <w:r w:rsidRPr="00590888">
              <w:rPr>
                <w:color w:val="auto"/>
                <w:sz w:val="26"/>
                <w:szCs w:val="26"/>
                <w:lang w:val="es-ES"/>
              </w:rPr>
              <w:t>.</w:t>
            </w:r>
          </w:p>
          <w:p w14:paraId="57AC95E0" w14:textId="77777777" w:rsidR="00261667" w:rsidRPr="00590888" w:rsidRDefault="00261667" w:rsidP="00590888">
            <w:pPr>
              <w:pStyle w:val="Giua"/>
              <w:spacing w:after="0"/>
              <w:rPr>
                <w:color w:val="auto"/>
                <w:sz w:val="26"/>
                <w:szCs w:val="26"/>
                <w:lang w:val="es-ES"/>
              </w:rPr>
            </w:pPr>
            <w:r w:rsidRPr="00590888">
              <w:rPr>
                <w:color w:val="auto"/>
                <w:sz w:val="26"/>
                <w:szCs w:val="26"/>
                <w:lang w:val="es-ES"/>
              </w:rPr>
              <w:t xml:space="preserve">- </w:t>
            </w:r>
            <w:r w:rsidRPr="00590888">
              <w:rPr>
                <w:color w:val="auto"/>
                <w:sz w:val="26"/>
                <w:szCs w:val="26"/>
              </w:rPr>
              <w:t xml:space="preserve">Thông tư số </w:t>
            </w:r>
            <w:r w:rsidRPr="00590888">
              <w:rPr>
                <w:color w:val="auto"/>
                <w:sz w:val="26"/>
                <w:szCs w:val="26"/>
                <w:lang w:val="es-ES"/>
              </w:rPr>
              <w:t>240</w:t>
            </w:r>
            <w:r w:rsidRPr="00590888">
              <w:rPr>
                <w:color w:val="auto"/>
                <w:sz w:val="26"/>
                <w:szCs w:val="26"/>
              </w:rPr>
              <w:t>/201</w:t>
            </w:r>
            <w:r w:rsidRPr="00590888">
              <w:rPr>
                <w:color w:val="auto"/>
                <w:sz w:val="26"/>
                <w:szCs w:val="26"/>
                <w:lang w:val="es-ES"/>
              </w:rPr>
              <w:t>6</w:t>
            </w:r>
            <w:r w:rsidRPr="00590888">
              <w:rPr>
                <w:color w:val="auto"/>
                <w:sz w:val="26"/>
                <w:szCs w:val="26"/>
              </w:rPr>
              <w:t xml:space="preserve">/TT-BTC ngày </w:t>
            </w:r>
            <w:r w:rsidRPr="00590888">
              <w:rPr>
                <w:color w:val="auto"/>
                <w:sz w:val="26"/>
                <w:szCs w:val="26"/>
                <w:lang w:val="es-ES"/>
              </w:rPr>
              <w:t>11/</w:t>
            </w:r>
            <w:r w:rsidRPr="00590888">
              <w:rPr>
                <w:color w:val="auto"/>
                <w:sz w:val="26"/>
                <w:szCs w:val="26"/>
              </w:rPr>
              <w:t>1</w:t>
            </w:r>
            <w:r w:rsidRPr="00590888">
              <w:rPr>
                <w:color w:val="auto"/>
                <w:sz w:val="26"/>
                <w:szCs w:val="26"/>
                <w:lang w:val="es-ES"/>
              </w:rPr>
              <w:t>1/</w:t>
            </w:r>
            <w:r w:rsidRPr="00590888">
              <w:rPr>
                <w:color w:val="auto"/>
                <w:sz w:val="26"/>
                <w:szCs w:val="26"/>
              </w:rPr>
              <w:t>201</w:t>
            </w:r>
            <w:r w:rsidRPr="00590888">
              <w:rPr>
                <w:color w:val="auto"/>
                <w:sz w:val="26"/>
                <w:szCs w:val="26"/>
                <w:lang w:val="es-ES"/>
              </w:rPr>
              <w:t>6</w:t>
            </w:r>
            <w:r w:rsidRPr="00590888">
              <w:rPr>
                <w:color w:val="auto"/>
                <w:sz w:val="26"/>
                <w:szCs w:val="26"/>
              </w:rPr>
              <w:t xml:space="preserve"> của Bộ </w:t>
            </w:r>
            <w:r w:rsidRPr="00590888">
              <w:rPr>
                <w:color w:val="auto"/>
                <w:sz w:val="26"/>
                <w:szCs w:val="26"/>
                <w:lang w:val="es-ES"/>
              </w:rPr>
              <w:t xml:space="preserve">Tài </w:t>
            </w:r>
            <w:r w:rsidRPr="00590888">
              <w:rPr>
                <w:color w:val="auto"/>
                <w:sz w:val="26"/>
                <w:szCs w:val="26"/>
                <w:lang w:val="es-ES"/>
              </w:rPr>
              <w:lastRenderedPageBreak/>
              <w:t>chính</w:t>
            </w:r>
            <w:r w:rsidRPr="00590888">
              <w:rPr>
                <w:color w:val="auto"/>
                <w:sz w:val="26"/>
                <w:szCs w:val="26"/>
              </w:rPr>
              <w:t>.</w:t>
            </w:r>
          </w:p>
          <w:p w14:paraId="12FEA22C" w14:textId="77777777" w:rsidR="00261667" w:rsidRPr="00590888" w:rsidRDefault="00261667" w:rsidP="00590888">
            <w:pPr>
              <w:pStyle w:val="Giua"/>
              <w:spacing w:after="0"/>
              <w:rPr>
                <w:color w:val="auto"/>
                <w:sz w:val="26"/>
                <w:szCs w:val="26"/>
                <w:lang w:val="nl-NL"/>
              </w:rPr>
            </w:pPr>
            <w:r w:rsidRPr="00590888">
              <w:rPr>
                <w:color w:val="auto"/>
                <w:sz w:val="26"/>
                <w:szCs w:val="26"/>
              </w:rPr>
              <w:t>- Thông tư số 51/2016/TT-BYT ngày 30</w:t>
            </w:r>
            <w:r w:rsidRPr="00590888">
              <w:rPr>
                <w:color w:val="auto"/>
                <w:sz w:val="26"/>
                <w:szCs w:val="26"/>
                <w:lang w:val="es-ES"/>
              </w:rPr>
              <w:t>/</w:t>
            </w:r>
            <w:r w:rsidRPr="00590888">
              <w:rPr>
                <w:color w:val="auto"/>
                <w:sz w:val="26"/>
                <w:szCs w:val="26"/>
              </w:rPr>
              <w:t>12/2016 của Bộ Y tế.</w:t>
            </w:r>
          </w:p>
          <w:p w14:paraId="4F2C18BF" w14:textId="4DA025C2"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rPr>
              <w:t>- Nghị quyết số 58/2019/NQ-HĐND ngày 10/12/2019 của Hội đồng nhân dân tỉnh Kon Tum</w:t>
            </w:r>
            <w:r w:rsidRPr="00590888">
              <w:rPr>
                <w:rFonts w:cs="Times New Roman"/>
                <w:sz w:val="26"/>
                <w:szCs w:val="26"/>
                <w:lang w:val="nl-NL"/>
              </w:rPr>
              <w:t>.</w:t>
            </w:r>
          </w:p>
        </w:tc>
        <w:tc>
          <w:tcPr>
            <w:tcW w:w="851" w:type="dxa"/>
            <w:tcBorders>
              <w:top w:val="single" w:sz="4" w:space="0" w:color="auto"/>
              <w:left w:val="single" w:sz="4" w:space="0" w:color="auto"/>
              <w:bottom w:val="single" w:sz="4" w:space="0" w:color="auto"/>
              <w:right w:val="single" w:sz="4" w:space="0" w:color="auto"/>
            </w:tcBorders>
            <w:vAlign w:val="center"/>
          </w:tcPr>
          <w:p w14:paraId="69BE3C63" w14:textId="13D57106"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shd w:val="clear" w:color="auto" w:fill="FFFFFF"/>
                <w:lang w:val="es-ES"/>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21F9C79"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1C2A71F" w14:textId="77777777" w:rsidR="00261667" w:rsidRPr="00590888" w:rsidRDefault="00261667" w:rsidP="00590888">
            <w:pPr>
              <w:spacing w:after="0" w:line="240" w:lineRule="auto"/>
              <w:jc w:val="center"/>
              <w:rPr>
                <w:rFonts w:cs="Times New Roman"/>
                <w:sz w:val="26"/>
                <w:szCs w:val="26"/>
                <w:shd w:val="clear" w:color="auto" w:fill="FFFFFF"/>
              </w:rPr>
            </w:pPr>
          </w:p>
        </w:tc>
      </w:tr>
      <w:tr w:rsidR="00261667" w:rsidRPr="00243BB0" w14:paraId="21B9597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28B5D45" w14:textId="119DC2D2"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54</w:t>
            </w:r>
          </w:p>
        </w:tc>
        <w:tc>
          <w:tcPr>
            <w:tcW w:w="1841" w:type="dxa"/>
            <w:tcBorders>
              <w:top w:val="single" w:sz="4" w:space="0" w:color="auto"/>
              <w:left w:val="single" w:sz="4" w:space="0" w:color="auto"/>
              <w:bottom w:val="single" w:sz="4" w:space="0" w:color="auto"/>
              <w:right w:val="single" w:sz="4" w:space="0" w:color="auto"/>
            </w:tcBorders>
            <w:vAlign w:val="center"/>
          </w:tcPr>
          <w:p w14:paraId="5785D3D7" w14:textId="7E5DBC15"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1.001004.000.00.00.H34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41CCCA7" w14:textId="6D0567B7"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khám</w:t>
            </w:r>
            <w:r w:rsidRPr="00590888">
              <w:rPr>
                <w:rFonts w:cs="Times New Roman"/>
                <w:sz w:val="26"/>
                <w:szCs w:val="26"/>
              </w:rPr>
              <w:br/>
              <w:t xml:space="preserve"> sức khỏe cho người chưa đủ 18 tuổi</w:t>
            </w:r>
          </w:p>
        </w:tc>
        <w:tc>
          <w:tcPr>
            <w:tcW w:w="1414" w:type="dxa"/>
            <w:tcBorders>
              <w:top w:val="single" w:sz="4" w:space="0" w:color="auto"/>
              <w:left w:val="single" w:sz="4" w:space="0" w:color="auto"/>
              <w:bottom w:val="single" w:sz="4" w:space="0" w:color="auto"/>
              <w:right w:val="single" w:sz="4" w:space="0" w:color="auto"/>
            </w:tcBorders>
            <w:vAlign w:val="center"/>
          </w:tcPr>
          <w:p w14:paraId="1FE3EB93" w14:textId="0368BB84"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24h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3EE56F2" w14:textId="77777777" w:rsidR="00261667" w:rsidRPr="00590888" w:rsidRDefault="00261667" w:rsidP="00590888">
            <w:pPr>
              <w:spacing w:after="0"/>
              <w:jc w:val="center"/>
              <w:rPr>
                <w:rFonts w:cs="Times New Roman"/>
                <w:sz w:val="26"/>
                <w:szCs w:val="26"/>
              </w:rPr>
            </w:pPr>
            <w:r w:rsidRPr="00590888">
              <w:rPr>
                <w:rFonts w:cs="Times New Roman"/>
                <w:sz w:val="26"/>
                <w:szCs w:val="26"/>
              </w:rPr>
              <w:t>Trung tâm Y tế các huyện; Trung tâm kiểm soát bệnh tật; Bệnh viện tuyến tỉnh</w:t>
            </w:r>
          </w:p>
          <w:p w14:paraId="05D13621" w14:textId="77777777" w:rsidR="00261667" w:rsidRPr="00590888" w:rsidRDefault="00261667" w:rsidP="00590888">
            <w:pPr>
              <w:spacing w:after="0" w:line="240" w:lineRule="auto"/>
              <w:jc w:val="center"/>
              <w:rPr>
                <w:rFonts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98A7142" w14:textId="77777777" w:rsidR="00261667" w:rsidRPr="00590888" w:rsidRDefault="00261667" w:rsidP="00590888">
            <w:pPr>
              <w:pStyle w:val="Giua"/>
              <w:spacing w:after="0"/>
              <w:rPr>
                <w:color w:val="auto"/>
                <w:sz w:val="26"/>
                <w:szCs w:val="26"/>
              </w:rPr>
            </w:pPr>
            <w:r w:rsidRPr="00590888">
              <w:rPr>
                <w:color w:val="auto"/>
                <w:sz w:val="26"/>
                <w:szCs w:val="26"/>
              </w:rPr>
              <w:t>Theo các nội dung khám (lâm sàng, cận lâm sàng) trên từng trường hợp. Giá thu phí theo quy định tại:</w:t>
            </w:r>
          </w:p>
          <w:p w14:paraId="5F27C7AB" w14:textId="77777777" w:rsidR="00261667" w:rsidRPr="00590888" w:rsidRDefault="00261667" w:rsidP="00590888">
            <w:pPr>
              <w:pStyle w:val="Giua"/>
              <w:spacing w:after="0"/>
              <w:rPr>
                <w:color w:val="auto"/>
                <w:sz w:val="26"/>
                <w:szCs w:val="26"/>
              </w:rPr>
            </w:pPr>
            <w:r w:rsidRPr="00590888">
              <w:rPr>
                <w:color w:val="auto"/>
                <w:sz w:val="26"/>
                <w:szCs w:val="26"/>
              </w:rPr>
              <w:t>- Thông tư số 39/2018/TT-BYT ngày 30/11/2018 của Bộ Y tế.</w:t>
            </w:r>
          </w:p>
          <w:p w14:paraId="1423CB08" w14:textId="77777777" w:rsidR="00261667" w:rsidRPr="00590888" w:rsidRDefault="00261667" w:rsidP="00590888">
            <w:pPr>
              <w:pStyle w:val="Giua"/>
              <w:spacing w:after="0"/>
              <w:rPr>
                <w:color w:val="auto"/>
                <w:sz w:val="26"/>
                <w:szCs w:val="26"/>
              </w:rPr>
            </w:pPr>
            <w:r w:rsidRPr="00590888">
              <w:rPr>
                <w:color w:val="auto"/>
                <w:sz w:val="26"/>
                <w:szCs w:val="26"/>
              </w:rPr>
              <w:t xml:space="preserve">- Thông tư số </w:t>
            </w:r>
            <w:r w:rsidRPr="00590888">
              <w:rPr>
                <w:color w:val="auto"/>
                <w:sz w:val="26"/>
                <w:szCs w:val="26"/>
              </w:rPr>
              <w:lastRenderedPageBreak/>
              <w:t>240/2016/TT-BTC ngày 11/11/2016 của Bộ Tài chính.</w:t>
            </w:r>
          </w:p>
          <w:p w14:paraId="3C30B890" w14:textId="77777777" w:rsidR="00261667" w:rsidRPr="00590888" w:rsidRDefault="00261667" w:rsidP="00590888">
            <w:pPr>
              <w:pStyle w:val="Giua"/>
              <w:spacing w:after="0"/>
              <w:rPr>
                <w:color w:val="auto"/>
                <w:sz w:val="26"/>
                <w:szCs w:val="26"/>
              </w:rPr>
            </w:pPr>
            <w:r w:rsidRPr="00590888">
              <w:rPr>
                <w:color w:val="auto"/>
                <w:sz w:val="26"/>
                <w:szCs w:val="26"/>
              </w:rPr>
              <w:t>- Thông tư số 51/2016/TT-BYT ngày 30/12/2016 của Bộ Y tế.</w:t>
            </w:r>
          </w:p>
          <w:p w14:paraId="46164DA7" w14:textId="3425512B"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 Nghị quyết số 58/2019/NQ-HĐND ngày 10/12/2019 của Hội đồng nhân dân tỉnh Kon Tum.</w:t>
            </w:r>
          </w:p>
        </w:tc>
        <w:tc>
          <w:tcPr>
            <w:tcW w:w="2977" w:type="dxa"/>
            <w:tcBorders>
              <w:top w:val="single" w:sz="4" w:space="0" w:color="auto"/>
              <w:left w:val="single" w:sz="4" w:space="0" w:color="auto"/>
              <w:bottom w:val="single" w:sz="4" w:space="0" w:color="auto"/>
              <w:right w:val="single" w:sz="4" w:space="0" w:color="auto"/>
            </w:tcBorders>
            <w:vAlign w:val="center"/>
          </w:tcPr>
          <w:p w14:paraId="16A7A4D5"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lastRenderedPageBreak/>
              <w:t>- Thông tư số 14/2013/TT-BYT ngày 06/5/2013 của Bộ Y tế;</w:t>
            </w:r>
          </w:p>
          <w:p w14:paraId="386B3A6C"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39/2018/TT-BYT ngày 30/11/2018 của Bộ Y tế.</w:t>
            </w:r>
          </w:p>
          <w:p w14:paraId="04AD202C"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240/2016/TT-BTC ngày 11/11/2016 của Bộ Tài chính.</w:t>
            </w:r>
          </w:p>
          <w:p w14:paraId="00B7F0C9"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51/2016/TT-BYT ngày 30/12/2016 của Bộ Y tế.</w:t>
            </w:r>
          </w:p>
          <w:p w14:paraId="60ADEC50" w14:textId="2B9CF65C"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shd w:val="clear" w:color="auto" w:fill="FFFFFF"/>
                <w:lang w:val="es-ES"/>
              </w:rPr>
              <w:t>- Nghị quyết số 58/2019/NQ-HĐND ngày 10/12/2019 của Hội đồng nhân dân tỉnh Kon Tum</w:t>
            </w:r>
          </w:p>
        </w:tc>
        <w:tc>
          <w:tcPr>
            <w:tcW w:w="851" w:type="dxa"/>
            <w:tcBorders>
              <w:top w:val="single" w:sz="4" w:space="0" w:color="auto"/>
              <w:left w:val="single" w:sz="4" w:space="0" w:color="auto"/>
              <w:bottom w:val="single" w:sz="4" w:space="0" w:color="auto"/>
              <w:right w:val="single" w:sz="4" w:space="0" w:color="auto"/>
            </w:tcBorders>
            <w:vAlign w:val="center"/>
          </w:tcPr>
          <w:p w14:paraId="0B4FA171" w14:textId="3FA3E8C3"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shd w:val="clear" w:color="auto" w:fill="FFFFFF"/>
                <w:lang w:val="es-ES"/>
              </w:rPr>
              <w:t>x</w:t>
            </w:r>
          </w:p>
        </w:tc>
        <w:tc>
          <w:tcPr>
            <w:tcW w:w="985" w:type="dxa"/>
            <w:tcBorders>
              <w:top w:val="single" w:sz="4" w:space="0" w:color="auto"/>
              <w:left w:val="single" w:sz="4" w:space="0" w:color="auto"/>
              <w:bottom w:val="single" w:sz="4" w:space="0" w:color="auto"/>
              <w:right w:val="single" w:sz="4" w:space="0" w:color="auto"/>
            </w:tcBorders>
            <w:vAlign w:val="center"/>
          </w:tcPr>
          <w:p w14:paraId="08F12081"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2578AE09" w14:textId="77777777" w:rsidR="00261667" w:rsidRPr="00590888" w:rsidRDefault="00261667" w:rsidP="00590888">
            <w:pPr>
              <w:spacing w:after="0" w:line="240" w:lineRule="auto"/>
              <w:jc w:val="center"/>
              <w:rPr>
                <w:rFonts w:cs="Times New Roman"/>
                <w:sz w:val="26"/>
                <w:szCs w:val="26"/>
                <w:shd w:val="clear" w:color="auto" w:fill="FFFFFF"/>
              </w:rPr>
            </w:pPr>
          </w:p>
        </w:tc>
      </w:tr>
      <w:tr w:rsidR="00261667" w:rsidRPr="00243BB0" w14:paraId="22FFA5A2"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0E5524F" w14:textId="13AF21E1"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55</w:t>
            </w:r>
          </w:p>
        </w:tc>
        <w:tc>
          <w:tcPr>
            <w:tcW w:w="1841" w:type="dxa"/>
            <w:tcBorders>
              <w:top w:val="single" w:sz="4" w:space="0" w:color="auto"/>
              <w:left w:val="single" w:sz="4" w:space="0" w:color="auto"/>
              <w:bottom w:val="single" w:sz="4" w:space="0" w:color="auto"/>
              <w:right w:val="single" w:sz="4" w:space="0" w:color="auto"/>
            </w:tcBorders>
            <w:vAlign w:val="center"/>
          </w:tcPr>
          <w:p w14:paraId="4893669B" w14:textId="0E254ECE"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1.000986.000.00.00.H34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9D43434" w14:textId="484CFB6B"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khám </w:t>
            </w:r>
            <w:r w:rsidRPr="00590888">
              <w:rPr>
                <w:rFonts w:cs="Times New Roman"/>
                <w:sz w:val="26"/>
                <w:szCs w:val="26"/>
              </w:rPr>
              <w:br/>
              <w:t xml:space="preserve">sức khỏe cho người mất năng lực hành vi dân sự hoặc không có khả năng </w:t>
            </w:r>
            <w:r w:rsidRPr="00590888">
              <w:rPr>
                <w:rFonts w:cs="Times New Roman"/>
                <w:sz w:val="26"/>
                <w:szCs w:val="26"/>
              </w:rPr>
              <w:lastRenderedPageBreak/>
              <w:t>hành vi dân sự hoặc hạn chế năng lực hành vi dân sự</w:t>
            </w:r>
          </w:p>
        </w:tc>
        <w:tc>
          <w:tcPr>
            <w:tcW w:w="1414" w:type="dxa"/>
            <w:tcBorders>
              <w:top w:val="single" w:sz="4" w:space="0" w:color="auto"/>
              <w:left w:val="single" w:sz="4" w:space="0" w:color="auto"/>
              <w:bottom w:val="single" w:sz="4" w:space="0" w:color="auto"/>
              <w:right w:val="single" w:sz="4" w:space="0" w:color="auto"/>
            </w:tcBorders>
            <w:vAlign w:val="center"/>
          </w:tcPr>
          <w:p w14:paraId="3CE39E4F" w14:textId="4C5615C1"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lastRenderedPageBreak/>
              <w:t xml:space="preserve">24h ngày làm việc, kể từ khi nhận hồ sơ </w:t>
            </w:r>
            <w:r w:rsidRPr="00590888">
              <w:rPr>
                <w:rFonts w:cs="Times New Roman"/>
                <w:sz w:val="26"/>
                <w:szCs w:val="26"/>
              </w:rPr>
              <w:lastRenderedPageBreak/>
              <w:t>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D8D7DCF" w14:textId="77777777" w:rsidR="00261667" w:rsidRPr="00590888" w:rsidRDefault="00261667" w:rsidP="00590888">
            <w:pPr>
              <w:spacing w:after="0"/>
              <w:jc w:val="center"/>
              <w:rPr>
                <w:rFonts w:cs="Times New Roman"/>
                <w:sz w:val="26"/>
                <w:szCs w:val="26"/>
              </w:rPr>
            </w:pPr>
            <w:r w:rsidRPr="00590888">
              <w:rPr>
                <w:rFonts w:cs="Times New Roman"/>
                <w:sz w:val="26"/>
                <w:szCs w:val="26"/>
              </w:rPr>
              <w:lastRenderedPageBreak/>
              <w:t xml:space="preserve">Trung tâm Y tế các huyện; </w:t>
            </w:r>
            <w:r w:rsidRPr="00590888">
              <w:rPr>
                <w:rFonts w:cs="Times New Roman"/>
                <w:sz w:val="26"/>
                <w:szCs w:val="26"/>
              </w:rPr>
              <w:lastRenderedPageBreak/>
              <w:t>Trung tâm kiểm soát bệnh tật; Bệnh viện tuyến tỉnh</w:t>
            </w:r>
          </w:p>
          <w:p w14:paraId="033D1A5D" w14:textId="77777777" w:rsidR="00261667" w:rsidRPr="00590888" w:rsidRDefault="00261667" w:rsidP="00590888">
            <w:pPr>
              <w:spacing w:after="0" w:line="240" w:lineRule="auto"/>
              <w:jc w:val="center"/>
              <w:rPr>
                <w:rFonts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82028DE" w14:textId="77777777" w:rsidR="00261667" w:rsidRPr="00590888" w:rsidRDefault="00261667" w:rsidP="00590888">
            <w:pPr>
              <w:pStyle w:val="Giua"/>
              <w:spacing w:after="0"/>
              <w:rPr>
                <w:color w:val="auto"/>
                <w:sz w:val="26"/>
                <w:szCs w:val="26"/>
              </w:rPr>
            </w:pPr>
            <w:r w:rsidRPr="00590888">
              <w:rPr>
                <w:color w:val="auto"/>
                <w:sz w:val="26"/>
                <w:szCs w:val="26"/>
              </w:rPr>
              <w:lastRenderedPageBreak/>
              <w:t xml:space="preserve">Theo các nội dung khám (lâm </w:t>
            </w:r>
            <w:r w:rsidRPr="00590888">
              <w:rPr>
                <w:color w:val="auto"/>
                <w:sz w:val="26"/>
                <w:szCs w:val="26"/>
              </w:rPr>
              <w:lastRenderedPageBreak/>
              <w:t>sàng, cận lâm sàng) trên từng trường hợp. Giá thu phí theo quy định tại:</w:t>
            </w:r>
          </w:p>
          <w:p w14:paraId="64CCAF1A" w14:textId="77777777" w:rsidR="00261667" w:rsidRPr="00590888" w:rsidRDefault="00261667" w:rsidP="00590888">
            <w:pPr>
              <w:pStyle w:val="Giua"/>
              <w:spacing w:after="0"/>
              <w:rPr>
                <w:color w:val="auto"/>
                <w:sz w:val="26"/>
                <w:szCs w:val="26"/>
              </w:rPr>
            </w:pPr>
            <w:r w:rsidRPr="00590888">
              <w:rPr>
                <w:color w:val="auto"/>
                <w:sz w:val="26"/>
                <w:szCs w:val="26"/>
              </w:rPr>
              <w:t>- Thông tư số 39/2018/TT-BYT ngày 30/11/2018 của Bộ Y tế.</w:t>
            </w:r>
          </w:p>
          <w:p w14:paraId="1B666C36" w14:textId="77777777" w:rsidR="00261667" w:rsidRPr="00590888" w:rsidRDefault="00261667" w:rsidP="00590888">
            <w:pPr>
              <w:pStyle w:val="Giua"/>
              <w:spacing w:after="0"/>
              <w:rPr>
                <w:color w:val="auto"/>
                <w:sz w:val="26"/>
                <w:szCs w:val="26"/>
              </w:rPr>
            </w:pPr>
            <w:r w:rsidRPr="00590888">
              <w:rPr>
                <w:color w:val="auto"/>
                <w:sz w:val="26"/>
                <w:szCs w:val="26"/>
              </w:rPr>
              <w:t>- Thông tư số 240/2016/TT-BTC ngày 11/11/2016 của Bộ Tài chính.</w:t>
            </w:r>
          </w:p>
          <w:p w14:paraId="43521F72" w14:textId="77777777" w:rsidR="00261667" w:rsidRPr="00590888" w:rsidRDefault="00261667" w:rsidP="00590888">
            <w:pPr>
              <w:pStyle w:val="Giua"/>
              <w:spacing w:after="0"/>
              <w:rPr>
                <w:color w:val="auto"/>
                <w:sz w:val="26"/>
                <w:szCs w:val="26"/>
              </w:rPr>
            </w:pPr>
            <w:r w:rsidRPr="00590888">
              <w:rPr>
                <w:color w:val="auto"/>
                <w:sz w:val="26"/>
                <w:szCs w:val="26"/>
              </w:rPr>
              <w:t>- Thông tư số 51/2016/TT-BYT ngày 30/12/201</w:t>
            </w:r>
            <w:r w:rsidRPr="00590888">
              <w:rPr>
                <w:color w:val="auto"/>
                <w:sz w:val="26"/>
                <w:szCs w:val="26"/>
              </w:rPr>
              <w:lastRenderedPageBreak/>
              <w:t>6 của Bộ Y tế.</w:t>
            </w:r>
          </w:p>
          <w:p w14:paraId="5A291735" w14:textId="408D2B5C"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 Nghị quyết số 58/2019/NQ-HĐND ngày 10/12/2019 của Hội đồng nhân dân tỉnh Kon Tum.</w:t>
            </w:r>
          </w:p>
        </w:tc>
        <w:tc>
          <w:tcPr>
            <w:tcW w:w="2977" w:type="dxa"/>
            <w:tcBorders>
              <w:top w:val="single" w:sz="4" w:space="0" w:color="auto"/>
              <w:left w:val="single" w:sz="4" w:space="0" w:color="auto"/>
              <w:bottom w:val="single" w:sz="4" w:space="0" w:color="auto"/>
              <w:right w:val="single" w:sz="4" w:space="0" w:color="auto"/>
            </w:tcBorders>
            <w:vAlign w:val="center"/>
          </w:tcPr>
          <w:p w14:paraId="756C39A6" w14:textId="77777777" w:rsidR="00261667" w:rsidRPr="00590888" w:rsidRDefault="00261667" w:rsidP="00590888">
            <w:pPr>
              <w:spacing w:after="0" w:line="240" w:lineRule="auto"/>
              <w:jc w:val="center"/>
              <w:rPr>
                <w:rFonts w:cs="Times New Roman"/>
                <w:i/>
                <w:iCs/>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14:paraId="53EC8DA3" w14:textId="02C54530"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shd w:val="clear" w:color="auto" w:fill="FFFFFF"/>
                <w:lang w:val="es-ES"/>
              </w:rPr>
              <w:t>x</w:t>
            </w:r>
          </w:p>
        </w:tc>
        <w:tc>
          <w:tcPr>
            <w:tcW w:w="985" w:type="dxa"/>
            <w:tcBorders>
              <w:top w:val="single" w:sz="4" w:space="0" w:color="auto"/>
              <w:left w:val="single" w:sz="4" w:space="0" w:color="auto"/>
              <w:bottom w:val="single" w:sz="4" w:space="0" w:color="auto"/>
              <w:right w:val="single" w:sz="4" w:space="0" w:color="auto"/>
            </w:tcBorders>
            <w:vAlign w:val="center"/>
          </w:tcPr>
          <w:p w14:paraId="35029BA1"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0193B2B" w14:textId="77777777" w:rsidR="00261667" w:rsidRPr="00590888" w:rsidRDefault="00261667" w:rsidP="00590888">
            <w:pPr>
              <w:spacing w:after="0" w:line="240" w:lineRule="auto"/>
              <w:jc w:val="center"/>
              <w:rPr>
                <w:rFonts w:cs="Times New Roman"/>
                <w:sz w:val="26"/>
                <w:szCs w:val="26"/>
                <w:shd w:val="clear" w:color="auto" w:fill="FFFFFF"/>
              </w:rPr>
            </w:pPr>
          </w:p>
        </w:tc>
      </w:tr>
      <w:tr w:rsidR="00261667" w:rsidRPr="00243BB0" w14:paraId="14965972"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250CC9D" w14:textId="4C307AE3"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56</w:t>
            </w:r>
          </w:p>
        </w:tc>
        <w:tc>
          <w:tcPr>
            <w:tcW w:w="1841" w:type="dxa"/>
            <w:tcBorders>
              <w:top w:val="single" w:sz="4" w:space="0" w:color="auto"/>
              <w:left w:val="single" w:sz="4" w:space="0" w:color="auto"/>
              <w:bottom w:val="single" w:sz="4" w:space="0" w:color="auto"/>
              <w:right w:val="single" w:sz="4" w:space="0" w:color="auto"/>
            </w:tcBorders>
            <w:vAlign w:val="center"/>
          </w:tcPr>
          <w:p w14:paraId="00C68366" w14:textId="64FBF0F7"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1.000980.000.00.00.H34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AAB83CB" w14:textId="30582C38"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Khám sức khỏe</w:t>
            </w:r>
            <w:r w:rsidRPr="00590888">
              <w:rPr>
                <w:rFonts w:cs="Times New Roman"/>
                <w:sz w:val="26"/>
                <w:szCs w:val="26"/>
              </w:rPr>
              <w:br/>
              <w:t xml:space="preserve"> định kỳ</w:t>
            </w:r>
          </w:p>
        </w:tc>
        <w:tc>
          <w:tcPr>
            <w:tcW w:w="1414" w:type="dxa"/>
            <w:tcBorders>
              <w:top w:val="single" w:sz="4" w:space="0" w:color="auto"/>
              <w:left w:val="single" w:sz="4" w:space="0" w:color="auto"/>
              <w:bottom w:val="single" w:sz="4" w:space="0" w:color="auto"/>
              <w:right w:val="single" w:sz="4" w:space="0" w:color="auto"/>
            </w:tcBorders>
            <w:vAlign w:val="center"/>
          </w:tcPr>
          <w:p w14:paraId="00EBF53E" w14:textId="41A52DD2"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24h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8DBA415" w14:textId="77777777" w:rsidR="00261667" w:rsidRPr="00590888" w:rsidRDefault="00261667" w:rsidP="00590888">
            <w:pPr>
              <w:spacing w:after="0"/>
              <w:jc w:val="center"/>
              <w:rPr>
                <w:rFonts w:cs="Times New Roman"/>
                <w:sz w:val="26"/>
                <w:szCs w:val="26"/>
              </w:rPr>
            </w:pPr>
            <w:r w:rsidRPr="00590888">
              <w:rPr>
                <w:rFonts w:cs="Times New Roman"/>
                <w:sz w:val="26"/>
                <w:szCs w:val="26"/>
              </w:rPr>
              <w:t>Trung tâm Y tế các huyện; Trung tâm kiểm soát bệnh tật; Bệnh viện tuyến tỉnh; Trung tâm Giám định Y khoa</w:t>
            </w:r>
          </w:p>
          <w:p w14:paraId="772BF914" w14:textId="77777777" w:rsidR="00261667" w:rsidRPr="00590888" w:rsidRDefault="00261667" w:rsidP="00590888">
            <w:pPr>
              <w:spacing w:after="0" w:line="240" w:lineRule="auto"/>
              <w:jc w:val="center"/>
              <w:rPr>
                <w:rFonts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D32AED2" w14:textId="77777777" w:rsidR="00261667" w:rsidRPr="00590888" w:rsidRDefault="00261667" w:rsidP="00590888">
            <w:pPr>
              <w:pStyle w:val="Giua"/>
              <w:spacing w:after="0"/>
              <w:rPr>
                <w:color w:val="auto"/>
                <w:sz w:val="26"/>
                <w:szCs w:val="26"/>
              </w:rPr>
            </w:pPr>
            <w:r w:rsidRPr="00590888">
              <w:rPr>
                <w:color w:val="auto"/>
                <w:sz w:val="26"/>
                <w:szCs w:val="26"/>
              </w:rPr>
              <w:t>Theo các nội dung khám (lâm sàng, cận lâm sàng) trên từng trường hợp. Giá thu phí theo quy định tại:</w:t>
            </w:r>
          </w:p>
          <w:p w14:paraId="3C696510" w14:textId="77777777" w:rsidR="00261667" w:rsidRPr="00590888" w:rsidRDefault="00261667" w:rsidP="00590888">
            <w:pPr>
              <w:pStyle w:val="Giua"/>
              <w:spacing w:after="0"/>
              <w:rPr>
                <w:color w:val="auto"/>
                <w:sz w:val="26"/>
                <w:szCs w:val="26"/>
              </w:rPr>
            </w:pPr>
            <w:r w:rsidRPr="00590888">
              <w:rPr>
                <w:color w:val="auto"/>
                <w:sz w:val="26"/>
                <w:szCs w:val="26"/>
              </w:rPr>
              <w:t xml:space="preserve">- Thông tư số 39/2018/TT-BYT </w:t>
            </w:r>
            <w:r w:rsidRPr="00590888">
              <w:rPr>
                <w:color w:val="auto"/>
                <w:sz w:val="26"/>
                <w:szCs w:val="26"/>
              </w:rPr>
              <w:lastRenderedPageBreak/>
              <w:t>ngày 30/11/2018 của Bộ Y tế.</w:t>
            </w:r>
          </w:p>
          <w:p w14:paraId="3256E830" w14:textId="77777777" w:rsidR="00261667" w:rsidRPr="00590888" w:rsidRDefault="00261667" w:rsidP="00590888">
            <w:pPr>
              <w:pStyle w:val="Giua"/>
              <w:spacing w:after="0"/>
              <w:rPr>
                <w:color w:val="auto"/>
                <w:sz w:val="26"/>
                <w:szCs w:val="26"/>
              </w:rPr>
            </w:pPr>
            <w:r w:rsidRPr="00590888">
              <w:rPr>
                <w:color w:val="auto"/>
                <w:sz w:val="26"/>
                <w:szCs w:val="26"/>
              </w:rPr>
              <w:t>- Thông tư số 240/2016/TT-BTC ngày 11/11/2016 của Bộ Tài chính.</w:t>
            </w:r>
          </w:p>
          <w:p w14:paraId="4B1636F4" w14:textId="77777777" w:rsidR="00261667" w:rsidRPr="00590888" w:rsidRDefault="00261667" w:rsidP="00590888">
            <w:pPr>
              <w:pStyle w:val="Giua"/>
              <w:spacing w:after="0"/>
              <w:rPr>
                <w:color w:val="auto"/>
                <w:sz w:val="26"/>
                <w:szCs w:val="26"/>
              </w:rPr>
            </w:pPr>
            <w:r w:rsidRPr="00590888">
              <w:rPr>
                <w:color w:val="auto"/>
                <w:sz w:val="26"/>
                <w:szCs w:val="26"/>
              </w:rPr>
              <w:t>- Thông tư số 51/2016/TT-BYT ngày 30/12/2016 của Bộ Y tế.</w:t>
            </w:r>
          </w:p>
          <w:p w14:paraId="6CFF5EE3" w14:textId="2E470D5A"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 xml:space="preserve">- Nghị quyết số 58/2019/NQ-HĐND ngày 10/12/2019 của Hội đồng nhân dân </w:t>
            </w:r>
            <w:r w:rsidRPr="00590888">
              <w:rPr>
                <w:rFonts w:cs="Times New Roman"/>
                <w:sz w:val="26"/>
                <w:szCs w:val="26"/>
              </w:rPr>
              <w:lastRenderedPageBreak/>
              <w:t>tỉnh Kon Tum.</w:t>
            </w:r>
          </w:p>
        </w:tc>
        <w:tc>
          <w:tcPr>
            <w:tcW w:w="2977" w:type="dxa"/>
            <w:tcBorders>
              <w:top w:val="single" w:sz="4" w:space="0" w:color="auto"/>
              <w:left w:val="single" w:sz="4" w:space="0" w:color="auto"/>
              <w:bottom w:val="single" w:sz="4" w:space="0" w:color="auto"/>
              <w:right w:val="single" w:sz="4" w:space="0" w:color="auto"/>
            </w:tcBorders>
            <w:vAlign w:val="center"/>
          </w:tcPr>
          <w:p w14:paraId="76D7FFF2"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lastRenderedPageBreak/>
              <w:t>- Thông tư số 14/2013/TT-BYT ngày 06/5/2013 của Bộ Y tế;</w:t>
            </w:r>
          </w:p>
          <w:p w14:paraId="5782E757"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39/2018/TT-BYT ngày 30/11/2018 của Bộ Y tế.</w:t>
            </w:r>
          </w:p>
          <w:p w14:paraId="53F1DB55"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240/2016/TT-BTC ngày 11/11/2016 của Bộ Tài chính.</w:t>
            </w:r>
          </w:p>
          <w:p w14:paraId="007826D9"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51/2016/TT-BYT ngày 30/12/2016 của Bộ Y tế.</w:t>
            </w:r>
          </w:p>
          <w:p w14:paraId="1BE82221" w14:textId="1C76F394"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shd w:val="clear" w:color="auto" w:fill="FFFFFF"/>
                <w:lang w:val="es-ES"/>
              </w:rPr>
              <w:t xml:space="preserve">- Nghị quyết số </w:t>
            </w:r>
            <w:r w:rsidRPr="00590888">
              <w:rPr>
                <w:rFonts w:cs="Times New Roman"/>
                <w:sz w:val="26"/>
                <w:szCs w:val="26"/>
                <w:shd w:val="clear" w:color="auto" w:fill="FFFFFF"/>
                <w:lang w:val="es-ES"/>
              </w:rPr>
              <w:lastRenderedPageBreak/>
              <w:t>58/2019/NQ-HĐND ngày 10/12/2019 của Hội đồng nhân dân tỉnh Kon Tum.</w:t>
            </w:r>
          </w:p>
        </w:tc>
        <w:tc>
          <w:tcPr>
            <w:tcW w:w="851" w:type="dxa"/>
            <w:tcBorders>
              <w:top w:val="single" w:sz="4" w:space="0" w:color="auto"/>
              <w:left w:val="single" w:sz="4" w:space="0" w:color="auto"/>
              <w:bottom w:val="single" w:sz="4" w:space="0" w:color="auto"/>
              <w:right w:val="single" w:sz="4" w:space="0" w:color="auto"/>
            </w:tcBorders>
            <w:vAlign w:val="center"/>
          </w:tcPr>
          <w:p w14:paraId="3372029D" w14:textId="1A6B36B5"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shd w:val="clear" w:color="auto" w:fill="FFFFFF"/>
                <w:lang w:val="es-ES"/>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7DB0479"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68475BB7" w14:textId="77777777" w:rsidR="00261667" w:rsidRPr="00590888" w:rsidRDefault="00261667" w:rsidP="00590888">
            <w:pPr>
              <w:spacing w:after="0" w:line="240" w:lineRule="auto"/>
              <w:jc w:val="center"/>
              <w:rPr>
                <w:rFonts w:cs="Times New Roman"/>
                <w:sz w:val="26"/>
                <w:szCs w:val="26"/>
                <w:shd w:val="clear" w:color="auto" w:fill="FFFFFF"/>
              </w:rPr>
            </w:pPr>
          </w:p>
        </w:tc>
      </w:tr>
      <w:tr w:rsidR="00261667" w:rsidRPr="00243BB0" w14:paraId="6DABC6EC"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8B62586" w14:textId="150F1129"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57</w:t>
            </w:r>
          </w:p>
        </w:tc>
        <w:tc>
          <w:tcPr>
            <w:tcW w:w="1841" w:type="dxa"/>
            <w:tcBorders>
              <w:top w:val="single" w:sz="4" w:space="0" w:color="auto"/>
              <w:left w:val="single" w:sz="4" w:space="0" w:color="auto"/>
              <w:bottom w:val="single" w:sz="4" w:space="0" w:color="auto"/>
              <w:right w:val="single" w:sz="4" w:space="0" w:color="auto"/>
            </w:tcBorders>
            <w:vAlign w:val="center"/>
          </w:tcPr>
          <w:p w14:paraId="6ECA437E" w14:textId="1E1E76BD"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1.001687.000.00.00.H34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08C335B" w14:textId="11BDFC9A"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giấy khám</w:t>
            </w:r>
            <w:r w:rsidRPr="00590888">
              <w:rPr>
                <w:rFonts w:cs="Times New Roman"/>
                <w:sz w:val="26"/>
                <w:szCs w:val="26"/>
              </w:rPr>
              <w:br w:type="page"/>
              <w:t xml:space="preserve"> sức khỏe cho người lái xe</w:t>
            </w:r>
          </w:p>
        </w:tc>
        <w:tc>
          <w:tcPr>
            <w:tcW w:w="1414" w:type="dxa"/>
            <w:tcBorders>
              <w:top w:val="single" w:sz="4" w:space="0" w:color="auto"/>
              <w:left w:val="single" w:sz="4" w:space="0" w:color="auto"/>
              <w:bottom w:val="single" w:sz="4" w:space="0" w:color="auto"/>
              <w:right w:val="single" w:sz="4" w:space="0" w:color="auto"/>
            </w:tcBorders>
            <w:vAlign w:val="center"/>
          </w:tcPr>
          <w:p w14:paraId="7D9B0A30" w14:textId="40906A29"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24h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FE2D55D" w14:textId="7F4590A7" w:rsidR="00261667" w:rsidRPr="00590888" w:rsidRDefault="00261667" w:rsidP="00590888">
            <w:pPr>
              <w:spacing w:after="0" w:line="240" w:lineRule="auto"/>
              <w:jc w:val="center"/>
              <w:rPr>
                <w:rFonts w:cs="Times New Roman"/>
                <w:sz w:val="26"/>
                <w:szCs w:val="26"/>
              </w:rPr>
            </w:pPr>
            <w:r w:rsidRPr="00590888">
              <w:rPr>
                <w:rFonts w:cs="Times New Roman"/>
                <w:sz w:val="26"/>
                <w:szCs w:val="26"/>
              </w:rPr>
              <w:t>Trung tâm Y tế các huyện; Trung tâm kiểm soát bệnh tật; Bệnh viện tuyến tỉnh; Trung tâm Giám định Y khoa</w:t>
            </w:r>
          </w:p>
        </w:tc>
        <w:tc>
          <w:tcPr>
            <w:tcW w:w="1276" w:type="dxa"/>
            <w:tcBorders>
              <w:top w:val="single" w:sz="4" w:space="0" w:color="auto"/>
              <w:left w:val="single" w:sz="4" w:space="0" w:color="auto"/>
              <w:bottom w:val="single" w:sz="4" w:space="0" w:color="auto"/>
              <w:right w:val="single" w:sz="4" w:space="0" w:color="auto"/>
            </w:tcBorders>
            <w:vAlign w:val="center"/>
          </w:tcPr>
          <w:p w14:paraId="2ACB5273" w14:textId="77777777" w:rsidR="00261667" w:rsidRPr="00590888" w:rsidRDefault="00261667" w:rsidP="00590888">
            <w:pPr>
              <w:pStyle w:val="Giua"/>
              <w:spacing w:after="0"/>
              <w:rPr>
                <w:color w:val="auto"/>
                <w:sz w:val="26"/>
                <w:szCs w:val="26"/>
              </w:rPr>
            </w:pPr>
            <w:r w:rsidRPr="00590888">
              <w:rPr>
                <w:color w:val="auto"/>
                <w:sz w:val="26"/>
                <w:szCs w:val="26"/>
              </w:rPr>
              <w:t>Theo các nội dung khám (lâm sàng, cận lâm sàng) trên từng trường hợp. Giá thu phí theo quy định tại:</w:t>
            </w:r>
          </w:p>
          <w:p w14:paraId="5526E250" w14:textId="77777777" w:rsidR="00261667" w:rsidRPr="00590888" w:rsidRDefault="00261667" w:rsidP="00590888">
            <w:pPr>
              <w:pStyle w:val="Giua"/>
              <w:spacing w:after="0"/>
              <w:rPr>
                <w:color w:val="auto"/>
                <w:sz w:val="26"/>
                <w:szCs w:val="26"/>
              </w:rPr>
            </w:pPr>
            <w:r w:rsidRPr="00590888">
              <w:rPr>
                <w:color w:val="auto"/>
                <w:sz w:val="26"/>
                <w:szCs w:val="26"/>
              </w:rPr>
              <w:t>- Thông tư số 39/2018/TT-BYT ngày 30/11/2018 của Bộ Y tế.</w:t>
            </w:r>
          </w:p>
          <w:p w14:paraId="4FC4FD6A" w14:textId="77777777" w:rsidR="00261667" w:rsidRPr="00590888" w:rsidRDefault="00261667" w:rsidP="00590888">
            <w:pPr>
              <w:pStyle w:val="Giua"/>
              <w:spacing w:after="0"/>
              <w:rPr>
                <w:color w:val="auto"/>
                <w:sz w:val="26"/>
                <w:szCs w:val="26"/>
              </w:rPr>
            </w:pPr>
            <w:r w:rsidRPr="00590888">
              <w:rPr>
                <w:color w:val="auto"/>
                <w:sz w:val="26"/>
                <w:szCs w:val="26"/>
              </w:rPr>
              <w:t>- Thông tư số 240/2016/TT-BTC ngày 11/11/2016 của Bộ Tài chính.</w:t>
            </w:r>
          </w:p>
          <w:p w14:paraId="533AA9FE" w14:textId="77777777" w:rsidR="00261667" w:rsidRPr="00590888" w:rsidRDefault="00261667" w:rsidP="00590888">
            <w:pPr>
              <w:pStyle w:val="Giua"/>
              <w:spacing w:after="0"/>
              <w:rPr>
                <w:color w:val="auto"/>
                <w:sz w:val="26"/>
                <w:szCs w:val="26"/>
              </w:rPr>
            </w:pPr>
            <w:r w:rsidRPr="00590888">
              <w:rPr>
                <w:color w:val="auto"/>
                <w:sz w:val="26"/>
                <w:szCs w:val="26"/>
              </w:rPr>
              <w:lastRenderedPageBreak/>
              <w:t>- Thông tư số 51/2016/TT-BYT ngày 30/12/2016 của Bộ Y tế.</w:t>
            </w:r>
          </w:p>
          <w:p w14:paraId="7C20296C" w14:textId="0C9850FD"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 Nghị quyết số 58/2019/NQ-HĐND ngày 10/12/2019 của Hội đồng nhân dân tỉnh Kon Tum.</w:t>
            </w:r>
          </w:p>
        </w:tc>
        <w:tc>
          <w:tcPr>
            <w:tcW w:w="2977" w:type="dxa"/>
            <w:tcBorders>
              <w:top w:val="single" w:sz="4" w:space="0" w:color="auto"/>
              <w:left w:val="single" w:sz="4" w:space="0" w:color="auto"/>
              <w:bottom w:val="single" w:sz="4" w:space="0" w:color="auto"/>
              <w:right w:val="single" w:sz="4" w:space="0" w:color="auto"/>
            </w:tcBorders>
            <w:vAlign w:val="center"/>
          </w:tcPr>
          <w:p w14:paraId="4A67B9F9"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lastRenderedPageBreak/>
              <w:t>- Thông tư liên tịch số 24/2015/TTLT-BYT-BLĐTBXH ngày 21/8/2015 của Bộ Y tế và Bộ Giao thông vận tải.</w:t>
            </w:r>
          </w:p>
          <w:p w14:paraId="08566AEA"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14/2013/TT-BYT ngày 06/5/2013 của Bộ Y tế;</w:t>
            </w:r>
          </w:p>
          <w:p w14:paraId="7650443C"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39/2018/TT-BYT ngày 30/11/2018 của Bộ Y tế.</w:t>
            </w:r>
          </w:p>
          <w:p w14:paraId="0056989A"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240/2016/TT-BTC ngày 11/11/2016 của Bộ Tài chính.</w:t>
            </w:r>
          </w:p>
          <w:p w14:paraId="15290784"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51/2016/TT-BYT ngày 30/12/2016 của Bộ Y tế.</w:t>
            </w:r>
          </w:p>
          <w:p w14:paraId="78E20FDD" w14:textId="621215F0"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shd w:val="clear" w:color="auto" w:fill="FFFFFF"/>
                <w:lang w:val="es-ES"/>
              </w:rPr>
              <w:t>- Nghị quyết số 58/2019/NQ-HĐND ngày 10/12/2019 của Hội đồng nhân dân tỉnh Kon Tum.</w:t>
            </w:r>
          </w:p>
        </w:tc>
        <w:tc>
          <w:tcPr>
            <w:tcW w:w="851" w:type="dxa"/>
            <w:tcBorders>
              <w:top w:val="single" w:sz="4" w:space="0" w:color="auto"/>
              <w:left w:val="single" w:sz="4" w:space="0" w:color="auto"/>
              <w:bottom w:val="single" w:sz="4" w:space="0" w:color="auto"/>
              <w:right w:val="single" w:sz="4" w:space="0" w:color="auto"/>
            </w:tcBorders>
            <w:vAlign w:val="center"/>
          </w:tcPr>
          <w:p w14:paraId="13878667" w14:textId="6AE08F3A"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shd w:val="clear" w:color="auto" w:fill="FFFFFF"/>
                <w:lang w:val="es-ES"/>
              </w:rPr>
              <w:t>x</w:t>
            </w:r>
          </w:p>
        </w:tc>
        <w:tc>
          <w:tcPr>
            <w:tcW w:w="985" w:type="dxa"/>
            <w:tcBorders>
              <w:top w:val="single" w:sz="4" w:space="0" w:color="auto"/>
              <w:left w:val="single" w:sz="4" w:space="0" w:color="auto"/>
              <w:bottom w:val="single" w:sz="4" w:space="0" w:color="auto"/>
              <w:right w:val="single" w:sz="4" w:space="0" w:color="auto"/>
            </w:tcBorders>
            <w:vAlign w:val="center"/>
          </w:tcPr>
          <w:p w14:paraId="513BCD4C"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7E3FB911" w14:textId="77777777" w:rsidR="00261667" w:rsidRPr="00590888" w:rsidRDefault="00261667" w:rsidP="00590888">
            <w:pPr>
              <w:spacing w:after="0" w:line="240" w:lineRule="auto"/>
              <w:jc w:val="center"/>
              <w:rPr>
                <w:rFonts w:cs="Times New Roman"/>
                <w:sz w:val="26"/>
                <w:szCs w:val="26"/>
                <w:shd w:val="clear" w:color="auto" w:fill="FFFFFF"/>
              </w:rPr>
            </w:pPr>
          </w:p>
        </w:tc>
      </w:tr>
      <w:tr w:rsidR="00261667" w:rsidRPr="00243BB0" w14:paraId="6668E454"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9E30392" w14:textId="186FB0A1" w:rsidR="00261667" w:rsidRDefault="00261667" w:rsidP="00261667">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58</w:t>
            </w:r>
          </w:p>
        </w:tc>
        <w:tc>
          <w:tcPr>
            <w:tcW w:w="1841" w:type="dxa"/>
            <w:tcBorders>
              <w:top w:val="single" w:sz="4" w:space="0" w:color="auto"/>
              <w:left w:val="single" w:sz="4" w:space="0" w:color="auto"/>
              <w:bottom w:val="single" w:sz="4" w:space="0" w:color="auto"/>
              <w:right w:val="single" w:sz="4" w:space="0" w:color="auto"/>
            </w:tcBorders>
            <w:vAlign w:val="center"/>
          </w:tcPr>
          <w:p w14:paraId="150D00F0" w14:textId="43E39DD4" w:rsidR="00261667" w:rsidRPr="00590888" w:rsidRDefault="00261667" w:rsidP="00590888">
            <w:pPr>
              <w:tabs>
                <w:tab w:val="left" w:pos="1152"/>
              </w:tabs>
              <w:spacing w:after="0" w:line="240" w:lineRule="auto"/>
              <w:jc w:val="center"/>
              <w:rPr>
                <w:rFonts w:cs="Times New Roman"/>
                <w:sz w:val="26"/>
                <w:szCs w:val="26"/>
              </w:rPr>
            </w:pPr>
            <w:r w:rsidRPr="00590888">
              <w:rPr>
                <w:rFonts w:cs="Times New Roman"/>
                <w:bCs/>
                <w:sz w:val="26"/>
                <w:szCs w:val="26"/>
              </w:rPr>
              <w:t>1.001675.000.00.00.H34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2EE9A545" w14:textId="0E2AAE4D" w:rsidR="00261667" w:rsidRPr="00590888" w:rsidRDefault="00261667"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Khám sức khỏe</w:t>
            </w:r>
            <w:r w:rsidRPr="00590888">
              <w:rPr>
                <w:rFonts w:cs="Times New Roman"/>
                <w:sz w:val="26"/>
                <w:szCs w:val="26"/>
              </w:rPr>
              <w:br/>
              <w:t xml:space="preserve"> định kỳ cho người lái xe ô tô</w:t>
            </w:r>
          </w:p>
        </w:tc>
        <w:tc>
          <w:tcPr>
            <w:tcW w:w="1414" w:type="dxa"/>
            <w:tcBorders>
              <w:top w:val="single" w:sz="4" w:space="0" w:color="auto"/>
              <w:left w:val="single" w:sz="4" w:space="0" w:color="auto"/>
              <w:bottom w:val="single" w:sz="4" w:space="0" w:color="auto"/>
              <w:right w:val="single" w:sz="4" w:space="0" w:color="auto"/>
            </w:tcBorders>
            <w:vAlign w:val="center"/>
          </w:tcPr>
          <w:p w14:paraId="547616BD" w14:textId="166D831C" w:rsidR="00261667" w:rsidRPr="00590888" w:rsidRDefault="00261667" w:rsidP="00590888">
            <w:pPr>
              <w:spacing w:after="0" w:line="240" w:lineRule="auto"/>
              <w:jc w:val="center"/>
              <w:rPr>
                <w:rFonts w:cs="Times New Roman"/>
                <w:spacing w:val="-2"/>
                <w:sz w:val="26"/>
                <w:szCs w:val="26"/>
                <w:lang w:val="nl-NL"/>
              </w:rPr>
            </w:pPr>
            <w:r w:rsidRPr="00590888">
              <w:rPr>
                <w:rFonts w:cs="Times New Roman"/>
                <w:sz w:val="26"/>
                <w:szCs w:val="26"/>
              </w:rPr>
              <w:t>24h ngày làm việc,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1534639" w14:textId="024B996D" w:rsidR="00261667" w:rsidRPr="00590888" w:rsidRDefault="00261667" w:rsidP="00590888">
            <w:pPr>
              <w:spacing w:after="0" w:line="240" w:lineRule="auto"/>
              <w:jc w:val="center"/>
              <w:rPr>
                <w:rFonts w:cs="Times New Roman"/>
                <w:sz w:val="26"/>
                <w:szCs w:val="26"/>
              </w:rPr>
            </w:pPr>
            <w:r w:rsidRPr="00590888">
              <w:rPr>
                <w:rFonts w:cs="Times New Roman"/>
                <w:sz w:val="26"/>
                <w:szCs w:val="26"/>
              </w:rPr>
              <w:t xml:space="preserve">Trung tâm Y tế các huyện; Trung tâm kiểm soát bệnh tật; Bệnh viện tuyến tỉnh; Trung tâm Giám định </w:t>
            </w:r>
            <w:r w:rsidRPr="00590888">
              <w:rPr>
                <w:rFonts w:cs="Times New Roman"/>
                <w:sz w:val="26"/>
                <w:szCs w:val="26"/>
              </w:rPr>
              <w:lastRenderedPageBreak/>
              <w:t>Y khoa</w:t>
            </w:r>
          </w:p>
        </w:tc>
        <w:tc>
          <w:tcPr>
            <w:tcW w:w="1276" w:type="dxa"/>
            <w:tcBorders>
              <w:top w:val="single" w:sz="4" w:space="0" w:color="auto"/>
              <w:left w:val="single" w:sz="4" w:space="0" w:color="auto"/>
              <w:bottom w:val="single" w:sz="4" w:space="0" w:color="auto"/>
              <w:right w:val="single" w:sz="4" w:space="0" w:color="auto"/>
            </w:tcBorders>
            <w:vAlign w:val="center"/>
          </w:tcPr>
          <w:p w14:paraId="29498C51" w14:textId="77777777" w:rsidR="00261667" w:rsidRPr="00590888" w:rsidRDefault="00261667" w:rsidP="00590888">
            <w:pPr>
              <w:pStyle w:val="Giua"/>
              <w:spacing w:after="0"/>
              <w:rPr>
                <w:color w:val="auto"/>
                <w:sz w:val="26"/>
                <w:szCs w:val="26"/>
              </w:rPr>
            </w:pPr>
            <w:r w:rsidRPr="00590888">
              <w:rPr>
                <w:color w:val="auto"/>
                <w:sz w:val="26"/>
                <w:szCs w:val="26"/>
              </w:rPr>
              <w:lastRenderedPageBreak/>
              <w:t xml:space="preserve">Theo các nội dung khám (lâm sàng, cận lâm sàng) trên từng trường hợp. Giá thu phí </w:t>
            </w:r>
            <w:r w:rsidRPr="00590888">
              <w:rPr>
                <w:color w:val="auto"/>
                <w:sz w:val="26"/>
                <w:szCs w:val="26"/>
              </w:rPr>
              <w:lastRenderedPageBreak/>
              <w:t>theo quy định tại các văn bản:</w:t>
            </w:r>
          </w:p>
          <w:p w14:paraId="0598CF3B" w14:textId="77777777" w:rsidR="00261667" w:rsidRPr="00590888" w:rsidRDefault="00261667" w:rsidP="00590888">
            <w:pPr>
              <w:pStyle w:val="Giua"/>
              <w:spacing w:after="0"/>
              <w:rPr>
                <w:color w:val="auto"/>
                <w:sz w:val="26"/>
                <w:szCs w:val="26"/>
              </w:rPr>
            </w:pPr>
            <w:r w:rsidRPr="00590888">
              <w:rPr>
                <w:color w:val="auto"/>
                <w:sz w:val="26"/>
                <w:szCs w:val="26"/>
              </w:rPr>
              <w:t>- Thông tư số 39/2018/TT-BYT ngày 30/11/2018 của Bộ Y tế.</w:t>
            </w:r>
          </w:p>
          <w:p w14:paraId="5252BFB5" w14:textId="77777777" w:rsidR="00261667" w:rsidRPr="00590888" w:rsidRDefault="00261667" w:rsidP="00590888">
            <w:pPr>
              <w:pStyle w:val="Giua"/>
              <w:spacing w:after="0"/>
              <w:rPr>
                <w:color w:val="auto"/>
                <w:sz w:val="26"/>
                <w:szCs w:val="26"/>
              </w:rPr>
            </w:pPr>
            <w:r w:rsidRPr="00590888">
              <w:rPr>
                <w:color w:val="auto"/>
                <w:sz w:val="26"/>
                <w:szCs w:val="26"/>
              </w:rPr>
              <w:t>- Thông tư số 240/2016/TT-BTC ngày 11/11/2016 của Bộ Tài chính.</w:t>
            </w:r>
          </w:p>
          <w:p w14:paraId="4B916236" w14:textId="77777777" w:rsidR="00261667" w:rsidRPr="00590888" w:rsidRDefault="00261667" w:rsidP="00590888">
            <w:pPr>
              <w:pStyle w:val="Giua"/>
              <w:spacing w:after="0"/>
              <w:rPr>
                <w:color w:val="auto"/>
                <w:sz w:val="26"/>
                <w:szCs w:val="26"/>
              </w:rPr>
            </w:pPr>
            <w:r w:rsidRPr="00590888">
              <w:rPr>
                <w:color w:val="auto"/>
                <w:sz w:val="26"/>
                <w:szCs w:val="26"/>
              </w:rPr>
              <w:t>- Thông tư số 51/2016/TT-BYT ngày 30/12/2016 của Bộ Y tế.</w:t>
            </w:r>
          </w:p>
          <w:p w14:paraId="02B9D253" w14:textId="23719B31" w:rsidR="00261667" w:rsidRPr="00590888" w:rsidRDefault="00261667" w:rsidP="00590888">
            <w:pPr>
              <w:spacing w:after="0" w:line="240" w:lineRule="auto"/>
              <w:jc w:val="center"/>
              <w:rPr>
                <w:rStyle w:val="fontstyle01"/>
                <w:color w:val="auto"/>
                <w:sz w:val="26"/>
                <w:szCs w:val="26"/>
                <w:lang w:val="de-DE"/>
              </w:rPr>
            </w:pPr>
            <w:r w:rsidRPr="00590888">
              <w:rPr>
                <w:rFonts w:cs="Times New Roman"/>
                <w:sz w:val="26"/>
                <w:szCs w:val="26"/>
              </w:rPr>
              <w:t xml:space="preserve">- Nghị quyết số </w:t>
            </w:r>
            <w:r w:rsidRPr="00590888">
              <w:rPr>
                <w:rFonts w:cs="Times New Roman"/>
                <w:sz w:val="26"/>
                <w:szCs w:val="26"/>
              </w:rPr>
              <w:lastRenderedPageBreak/>
              <w:t>58/2019/NQ-HĐND ngày 10/12/2019 của Hội đồng nhân dân tỉnh Kon Tum.</w:t>
            </w:r>
          </w:p>
        </w:tc>
        <w:tc>
          <w:tcPr>
            <w:tcW w:w="2977" w:type="dxa"/>
            <w:tcBorders>
              <w:top w:val="single" w:sz="4" w:space="0" w:color="auto"/>
              <w:left w:val="single" w:sz="4" w:space="0" w:color="auto"/>
              <w:bottom w:val="single" w:sz="4" w:space="0" w:color="auto"/>
              <w:right w:val="single" w:sz="4" w:space="0" w:color="auto"/>
            </w:tcBorders>
            <w:vAlign w:val="center"/>
          </w:tcPr>
          <w:p w14:paraId="585B7E04"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lastRenderedPageBreak/>
              <w:t>- Thông tư liên tịch số 24/2015/TTLT-BYT-BLĐTBXH ngày 21/8/2015 của Bộ Y tế và Bộ Giao thông vận tải.</w:t>
            </w:r>
          </w:p>
          <w:p w14:paraId="48FE49C7"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14/2013/TT-BYT ngày 06/5/2013 của Bộ Y tế;</w:t>
            </w:r>
          </w:p>
          <w:p w14:paraId="5E612777"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xml:space="preserve">- Thông tư số </w:t>
            </w:r>
            <w:r w:rsidRPr="00590888">
              <w:rPr>
                <w:rFonts w:cs="Times New Roman"/>
                <w:sz w:val="26"/>
                <w:szCs w:val="26"/>
                <w:shd w:val="clear" w:color="auto" w:fill="FFFFFF"/>
                <w:lang w:val="es-ES"/>
              </w:rPr>
              <w:lastRenderedPageBreak/>
              <w:t>39/2018/TT-BYT ngày 30/11/2018 của Bộ Y tế.</w:t>
            </w:r>
          </w:p>
          <w:p w14:paraId="5033E7B5"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240/2016/TT-BTC ngày 11/11/2016 của Bộ Tài chính.</w:t>
            </w:r>
          </w:p>
          <w:p w14:paraId="724CDEAC" w14:textId="77777777" w:rsidR="00261667" w:rsidRPr="00590888" w:rsidRDefault="00261667" w:rsidP="00590888">
            <w:pPr>
              <w:spacing w:after="0"/>
              <w:jc w:val="center"/>
              <w:rPr>
                <w:rFonts w:cs="Times New Roman"/>
                <w:sz w:val="26"/>
                <w:szCs w:val="26"/>
                <w:shd w:val="clear" w:color="auto" w:fill="FFFFFF"/>
                <w:lang w:val="es-ES"/>
              </w:rPr>
            </w:pPr>
            <w:r w:rsidRPr="00590888">
              <w:rPr>
                <w:rFonts w:cs="Times New Roman"/>
                <w:sz w:val="26"/>
                <w:szCs w:val="26"/>
                <w:shd w:val="clear" w:color="auto" w:fill="FFFFFF"/>
                <w:lang w:val="es-ES"/>
              </w:rPr>
              <w:t>- Thông tư số 51/2016/TT-BYT ngày 30/12/2016 của Bộ Y tế.</w:t>
            </w:r>
          </w:p>
          <w:p w14:paraId="2DC676EC" w14:textId="0A07571C" w:rsidR="00261667" w:rsidRPr="00590888" w:rsidRDefault="00261667" w:rsidP="00590888">
            <w:pPr>
              <w:spacing w:after="0" w:line="240" w:lineRule="auto"/>
              <w:jc w:val="center"/>
              <w:rPr>
                <w:rFonts w:cs="Times New Roman"/>
                <w:i/>
                <w:iCs/>
                <w:sz w:val="26"/>
                <w:szCs w:val="26"/>
                <w:lang w:val="nl-NL"/>
              </w:rPr>
            </w:pPr>
            <w:r w:rsidRPr="00590888">
              <w:rPr>
                <w:rFonts w:cs="Times New Roman"/>
                <w:sz w:val="26"/>
                <w:szCs w:val="26"/>
                <w:shd w:val="clear" w:color="auto" w:fill="FFFFFF"/>
                <w:lang w:val="es-ES"/>
              </w:rPr>
              <w:t>- Nghị quyết số 58/2019/NQ-HĐND ngày 10/12/2019 của Hội đồng nhân dân tỉnh Kon Tum.</w:t>
            </w:r>
          </w:p>
        </w:tc>
        <w:tc>
          <w:tcPr>
            <w:tcW w:w="851" w:type="dxa"/>
            <w:tcBorders>
              <w:top w:val="single" w:sz="4" w:space="0" w:color="auto"/>
              <w:left w:val="single" w:sz="4" w:space="0" w:color="auto"/>
              <w:bottom w:val="single" w:sz="4" w:space="0" w:color="auto"/>
              <w:right w:val="single" w:sz="4" w:space="0" w:color="auto"/>
            </w:tcBorders>
            <w:vAlign w:val="center"/>
          </w:tcPr>
          <w:p w14:paraId="31CCFB21" w14:textId="56A592EE" w:rsidR="00261667" w:rsidRPr="00590888" w:rsidRDefault="00261667" w:rsidP="00590888">
            <w:pPr>
              <w:spacing w:after="0" w:line="240" w:lineRule="auto"/>
              <w:jc w:val="center"/>
              <w:rPr>
                <w:rFonts w:cs="Times New Roman"/>
                <w:sz w:val="26"/>
                <w:szCs w:val="26"/>
                <w:shd w:val="clear" w:color="auto" w:fill="FFFFFF"/>
              </w:rPr>
            </w:pPr>
            <w:r w:rsidRPr="00590888">
              <w:rPr>
                <w:rFonts w:cs="Times New Roman"/>
                <w:sz w:val="26"/>
                <w:szCs w:val="26"/>
                <w:shd w:val="clear" w:color="auto" w:fill="FFFFFF"/>
                <w:lang w:val="es-ES"/>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FCADEBB" w14:textId="77777777" w:rsidR="00261667" w:rsidRPr="00590888" w:rsidRDefault="00261667" w:rsidP="00590888">
            <w:pPr>
              <w:spacing w:after="0" w:line="240" w:lineRule="auto"/>
              <w:jc w:val="center"/>
              <w:rPr>
                <w:rFonts w:cs="Times New Roman"/>
                <w:sz w:val="26"/>
                <w:szCs w:val="26"/>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44CF792F" w14:textId="77777777" w:rsidR="00261667" w:rsidRPr="00590888" w:rsidRDefault="00261667" w:rsidP="00590888">
            <w:pPr>
              <w:spacing w:after="0" w:line="240" w:lineRule="auto"/>
              <w:jc w:val="center"/>
              <w:rPr>
                <w:rFonts w:cs="Times New Roman"/>
                <w:sz w:val="26"/>
                <w:szCs w:val="26"/>
                <w:shd w:val="clear" w:color="auto" w:fill="FFFFFF"/>
              </w:rPr>
            </w:pPr>
          </w:p>
        </w:tc>
      </w:tr>
      <w:tr w:rsidR="00261667" w:rsidRPr="00243BB0" w14:paraId="185EBA75" w14:textId="37F8B753"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33424A1" w14:textId="6A48F73B" w:rsidR="00261667" w:rsidRPr="00243BB0" w:rsidRDefault="00261667" w:rsidP="00261667">
            <w:pPr>
              <w:pStyle w:val="ListParagraph"/>
              <w:tabs>
                <w:tab w:val="center" w:pos="180"/>
                <w:tab w:val="left" w:pos="360"/>
              </w:tabs>
              <w:spacing w:line="240" w:lineRule="auto"/>
              <w:ind w:left="360" w:hanging="180"/>
              <w:jc w:val="left"/>
              <w:rPr>
                <w:b/>
                <w:color w:val="000000" w:themeColor="text1"/>
                <w:sz w:val="28"/>
                <w:szCs w:val="28"/>
                <w:lang w:val="de-DE"/>
              </w:rPr>
            </w:pPr>
            <w:r w:rsidRPr="00243BB0">
              <w:rPr>
                <w:b/>
                <w:color w:val="000000" w:themeColor="text1"/>
                <w:sz w:val="28"/>
                <w:szCs w:val="28"/>
                <w:lang w:val="de-DE"/>
              </w:rPr>
              <w:lastRenderedPageBreak/>
              <w:t>V</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3F28B96F" w14:textId="19A1DD41" w:rsidR="00261667" w:rsidRPr="00243BB0" w:rsidRDefault="00261667" w:rsidP="00261667">
            <w:pPr>
              <w:spacing w:before="60" w:after="60" w:line="240" w:lineRule="auto"/>
              <w:rPr>
                <w:rFonts w:cs="Times New Roman"/>
                <w:b/>
                <w:color w:val="000000" w:themeColor="text1"/>
                <w:sz w:val="28"/>
                <w:szCs w:val="28"/>
                <w:shd w:val="clear" w:color="auto" w:fill="FFFFFF"/>
              </w:rPr>
            </w:pPr>
            <w:r w:rsidRPr="00243BB0">
              <w:rPr>
                <w:rFonts w:cs="Times New Roman"/>
                <w:b/>
                <w:color w:val="000000" w:themeColor="text1"/>
                <w:sz w:val="28"/>
                <w:szCs w:val="28"/>
                <w:shd w:val="clear" w:color="auto" w:fill="FFFFFF"/>
              </w:rPr>
              <w:t>Lĩnh vực:</w:t>
            </w:r>
            <w:r w:rsidR="00590888">
              <w:rPr>
                <w:rFonts w:cs="Times New Roman"/>
                <w:b/>
                <w:color w:val="000000" w:themeColor="text1"/>
                <w:sz w:val="28"/>
                <w:szCs w:val="28"/>
                <w:shd w:val="clear" w:color="auto" w:fill="FFFFFF"/>
              </w:rPr>
              <w:t xml:space="preserve"> Dược phẩm</w:t>
            </w:r>
            <w:r>
              <w:rPr>
                <w:rFonts w:cs="Times New Roman"/>
                <w:b/>
                <w:color w:val="000000" w:themeColor="text1"/>
                <w:sz w:val="28"/>
                <w:szCs w:val="28"/>
                <w:shd w:val="clear" w:color="auto" w:fill="FFFFFF"/>
              </w:rPr>
              <w:t xml:space="preserve"> (</w:t>
            </w:r>
            <w:r w:rsidR="00590888">
              <w:rPr>
                <w:rFonts w:cs="Times New Roman"/>
                <w:b/>
                <w:color w:val="000000" w:themeColor="text1"/>
                <w:sz w:val="28"/>
                <w:szCs w:val="28"/>
                <w:shd w:val="clear" w:color="auto" w:fill="FFFFFF"/>
              </w:rPr>
              <w:t>29</w:t>
            </w:r>
            <w:r w:rsidRPr="00243BB0">
              <w:rPr>
                <w:rFonts w:cs="Times New Roman"/>
                <w:b/>
                <w:color w:val="000000" w:themeColor="text1"/>
                <w:sz w:val="28"/>
                <w:szCs w:val="28"/>
                <w:shd w:val="clear" w:color="auto" w:fill="FFFFFF"/>
              </w:rPr>
              <w:t xml:space="preserve"> TTHC</w:t>
            </w:r>
            <w:r>
              <w:rPr>
                <w:rFonts w:cs="Times New Roman"/>
                <w:b/>
                <w:color w:val="000000" w:themeColor="text1"/>
                <w:sz w:val="28"/>
                <w:szCs w:val="28"/>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14:paraId="5E5B1B3C" w14:textId="77777777" w:rsidR="00261667" w:rsidRPr="00243BB0" w:rsidRDefault="00261667" w:rsidP="00261667">
            <w:pPr>
              <w:spacing w:before="60" w:after="60" w:line="240" w:lineRule="auto"/>
              <w:jc w:val="center"/>
              <w:rPr>
                <w:rFonts w:cs="Times New Roman"/>
                <w:b/>
                <w:color w:val="000000" w:themeColor="text1"/>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77DDCBBD" w14:textId="77777777" w:rsidR="00261667" w:rsidRPr="00243BB0" w:rsidRDefault="00261667" w:rsidP="00261667">
            <w:pPr>
              <w:spacing w:before="60" w:after="60" w:line="240" w:lineRule="auto"/>
              <w:jc w:val="center"/>
              <w:rPr>
                <w:rFonts w:cs="Times New Roman"/>
                <w:b/>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B9DBD1F" w14:textId="77777777" w:rsidR="00261667" w:rsidRPr="00243BB0" w:rsidRDefault="00261667" w:rsidP="00261667">
            <w:pPr>
              <w:spacing w:before="60" w:after="60" w:line="240" w:lineRule="auto"/>
              <w:jc w:val="center"/>
              <w:rPr>
                <w:rFonts w:cs="Times New Roman"/>
                <w:b/>
                <w:color w:val="000000" w:themeColor="text1"/>
                <w:sz w:val="28"/>
                <w:szCs w:val="28"/>
                <w:shd w:val="clear" w:color="auto" w:fill="FFFFFF"/>
              </w:rPr>
            </w:pPr>
          </w:p>
        </w:tc>
      </w:tr>
      <w:tr w:rsidR="00590888" w:rsidRPr="00243BB0" w14:paraId="53A6F2C2" w14:textId="4D6D4386"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F8ECD84" w14:textId="176B7A4A"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146F0B5C" w14:textId="703152A3"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1.004459.000.00.00.H34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3138A10" w14:textId="2F3C21D7"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Cho phép bán</w:t>
            </w:r>
            <w:r w:rsidRPr="00590888">
              <w:rPr>
                <w:rFonts w:cs="Times New Roman"/>
                <w:sz w:val="26"/>
                <w:szCs w:val="26"/>
              </w:rPr>
              <w:br/>
              <w:t xml:space="preserve"> lẻ thuốc thuộc Danh mục thuốc hạn chế bán lẻ đối với cơ sở đã được cấp Giấy chứng nhận đủ điều kiện kinh doanh dược</w:t>
            </w:r>
          </w:p>
        </w:tc>
        <w:tc>
          <w:tcPr>
            <w:tcW w:w="1414" w:type="dxa"/>
            <w:tcBorders>
              <w:top w:val="single" w:sz="4" w:space="0" w:color="auto"/>
              <w:left w:val="single" w:sz="4" w:space="0" w:color="auto"/>
              <w:bottom w:val="single" w:sz="4" w:space="0" w:color="auto"/>
              <w:right w:val="single" w:sz="4" w:space="0" w:color="auto"/>
            </w:tcBorders>
            <w:vAlign w:val="center"/>
          </w:tcPr>
          <w:p w14:paraId="1FA43FC9" w14:textId="30EAFADD"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07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B2FCFCB" w14:textId="41A6CE3F"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443A46A" w14:textId="3743182F"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4039FFD" w14:textId="77777777" w:rsidR="00590888" w:rsidRPr="00590888" w:rsidRDefault="00590888" w:rsidP="00590888">
            <w:pPr>
              <w:spacing w:after="0"/>
              <w:jc w:val="center"/>
              <w:rPr>
                <w:rFonts w:cs="Times New Roman"/>
                <w:iCs/>
                <w:sz w:val="26"/>
                <w:szCs w:val="26"/>
                <w:lang w:val="nl-NL"/>
              </w:rPr>
            </w:pPr>
            <w:r w:rsidRPr="00590888">
              <w:rPr>
                <w:rFonts w:cs="Times New Roman"/>
                <w:iCs/>
                <w:sz w:val="26"/>
                <w:szCs w:val="26"/>
                <w:lang w:val="nl-NL"/>
              </w:rPr>
              <w:t>- Luật dược số 105/2016/QH13 ngày 06/4/2016;</w:t>
            </w:r>
          </w:p>
          <w:p w14:paraId="62077882" w14:textId="3A1D6961" w:rsidR="00590888" w:rsidRPr="00590888" w:rsidRDefault="00590888" w:rsidP="00590888">
            <w:pPr>
              <w:spacing w:after="0" w:line="240" w:lineRule="auto"/>
              <w:jc w:val="center"/>
              <w:rPr>
                <w:rFonts w:cs="Times New Roman"/>
                <w:i/>
                <w:iCs/>
                <w:sz w:val="26"/>
                <w:szCs w:val="26"/>
                <w:lang w:val="nl-NL"/>
              </w:rPr>
            </w:pPr>
            <w:r w:rsidRPr="00590888">
              <w:rPr>
                <w:rFonts w:cs="Times New Roman"/>
                <w:iCs/>
                <w:sz w:val="26"/>
                <w:szCs w:val="26"/>
                <w:lang w:val="nl-NL"/>
              </w:rPr>
              <w:t>- Nghị định số 54/2017/NĐ-CP ngày 08/5/2017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2E02668D" w14:textId="1560781F" w:rsidR="00590888" w:rsidRPr="00590888" w:rsidRDefault="00590888" w:rsidP="00590888">
            <w:pPr>
              <w:autoSpaceDE w:val="0"/>
              <w:autoSpaceDN w:val="0"/>
              <w:adjustRightInd w:val="0"/>
              <w:spacing w:after="0"/>
              <w:jc w:val="center"/>
              <w:rPr>
                <w:rFonts w:eastAsia="Calibri" w:cs="Times New Roman"/>
                <w:sz w:val="26"/>
                <w:szCs w:val="26"/>
              </w:rPr>
            </w:pPr>
            <w:r w:rsidRPr="00590888">
              <w:rPr>
                <w:rFonts w:cs="Times New Roman"/>
                <w:iCs/>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6849CC1B" w14:textId="1D3305CC" w:rsidR="00590888" w:rsidRPr="00590888" w:rsidRDefault="00590888" w:rsidP="00590888">
            <w:pPr>
              <w:autoSpaceDE w:val="0"/>
              <w:autoSpaceDN w:val="0"/>
              <w:adjustRightInd w:val="0"/>
              <w:spacing w:after="0"/>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73C44FC8" w14:textId="30ECF47C" w:rsidR="00590888" w:rsidRPr="00590888" w:rsidRDefault="00590888" w:rsidP="00590888">
            <w:pPr>
              <w:autoSpaceDE w:val="0"/>
              <w:autoSpaceDN w:val="0"/>
              <w:adjustRightInd w:val="0"/>
              <w:spacing w:after="0"/>
              <w:jc w:val="center"/>
              <w:rPr>
                <w:rFonts w:eastAsia="Calibri" w:cs="Times New Roman"/>
                <w:sz w:val="26"/>
                <w:szCs w:val="26"/>
              </w:rPr>
            </w:pPr>
            <w:r w:rsidRPr="00590888">
              <w:rPr>
                <w:rFonts w:cs="Times New Roman"/>
                <w:iCs/>
                <w:sz w:val="26"/>
                <w:szCs w:val="26"/>
                <w:lang w:val="nl-NL"/>
              </w:rPr>
              <w:t>x</w:t>
            </w:r>
          </w:p>
        </w:tc>
      </w:tr>
      <w:tr w:rsidR="00590888" w:rsidRPr="00243BB0" w14:paraId="74F715AB" w14:textId="4D359F45"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9D47BEC" w14:textId="113F2AAC"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77A2E765" w14:textId="0D6C0DDE"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1.003937.000.00.00.H34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F9405A7" w14:textId="055CC8CE"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Bổ sung phạm</w:t>
            </w:r>
            <w:r w:rsidRPr="00590888">
              <w:rPr>
                <w:rFonts w:cs="Times New Roman"/>
                <w:sz w:val="26"/>
                <w:szCs w:val="26"/>
              </w:rPr>
              <w:br w:type="page"/>
              <w:t xml:space="preserve"> vi kinh doanh trong Giấy chứng nhận đủ điều kiện kinh doanh thuốc đối với cơ sở bán buôn dược liệu</w:t>
            </w:r>
          </w:p>
        </w:tc>
        <w:tc>
          <w:tcPr>
            <w:tcW w:w="1414" w:type="dxa"/>
            <w:tcBorders>
              <w:top w:val="single" w:sz="4" w:space="0" w:color="auto"/>
              <w:left w:val="single" w:sz="4" w:space="0" w:color="auto"/>
              <w:bottom w:val="single" w:sz="4" w:space="0" w:color="auto"/>
              <w:right w:val="single" w:sz="4" w:space="0" w:color="auto"/>
            </w:tcBorders>
            <w:vAlign w:val="center"/>
          </w:tcPr>
          <w:p w14:paraId="2CA9AA2A" w14:textId="5390416E"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3F1E694" w14:textId="602AF472"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2275CA8" w14:textId="6AF0B14C"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Thẩm đinh GDP. Mức thu: 4.000.000/lần</w:t>
            </w:r>
          </w:p>
        </w:tc>
        <w:tc>
          <w:tcPr>
            <w:tcW w:w="2977" w:type="dxa"/>
            <w:tcBorders>
              <w:top w:val="single" w:sz="4" w:space="0" w:color="auto"/>
              <w:left w:val="single" w:sz="4" w:space="0" w:color="auto"/>
              <w:bottom w:val="single" w:sz="4" w:space="0" w:color="auto"/>
              <w:right w:val="single" w:sz="4" w:space="0" w:color="auto"/>
            </w:tcBorders>
            <w:vAlign w:val="center"/>
          </w:tcPr>
          <w:p w14:paraId="2ECEA26D" w14:textId="77777777" w:rsidR="00590888" w:rsidRPr="00590888" w:rsidRDefault="00590888" w:rsidP="00590888">
            <w:pPr>
              <w:spacing w:after="0"/>
              <w:jc w:val="center"/>
              <w:rPr>
                <w:rFonts w:cs="Times New Roman"/>
                <w:sz w:val="26"/>
                <w:szCs w:val="26"/>
              </w:rPr>
            </w:pPr>
            <w:r w:rsidRPr="00590888">
              <w:rPr>
                <w:rFonts w:cs="Times New Roman"/>
                <w:sz w:val="26"/>
                <w:szCs w:val="26"/>
              </w:rPr>
              <w:t>- Luật Dược số 34/2005/QH11 ngày 14/6/2005;</w:t>
            </w:r>
          </w:p>
          <w:p w14:paraId="483A0624" w14:textId="77777777" w:rsidR="00590888" w:rsidRPr="00590888" w:rsidRDefault="00590888" w:rsidP="00590888">
            <w:pPr>
              <w:spacing w:after="0"/>
              <w:jc w:val="center"/>
              <w:rPr>
                <w:rFonts w:cs="Times New Roman"/>
                <w:sz w:val="26"/>
                <w:szCs w:val="26"/>
              </w:rPr>
            </w:pPr>
            <w:r w:rsidRPr="00590888">
              <w:rPr>
                <w:rFonts w:cs="Times New Roman"/>
                <w:sz w:val="26"/>
                <w:szCs w:val="26"/>
              </w:rPr>
              <w:t xml:space="preserve">- </w:t>
            </w:r>
            <w:r w:rsidRPr="00590888">
              <w:rPr>
                <w:rFonts w:cs="Times New Roman"/>
                <w:sz w:val="26"/>
                <w:szCs w:val="26"/>
                <w:lang w:val="nl-NL"/>
              </w:rPr>
              <w:t>Nghị định số 79/2006/NĐ-CP ngày 09/08/2006 của Chính phủ.</w:t>
            </w:r>
          </w:p>
          <w:p w14:paraId="750A650C" w14:textId="77777777" w:rsidR="00590888" w:rsidRPr="00590888" w:rsidRDefault="00590888" w:rsidP="00590888">
            <w:pPr>
              <w:spacing w:after="0"/>
              <w:jc w:val="center"/>
              <w:rPr>
                <w:rFonts w:cs="Times New Roman"/>
                <w:sz w:val="26"/>
                <w:szCs w:val="26"/>
              </w:rPr>
            </w:pPr>
            <w:r w:rsidRPr="00590888">
              <w:rPr>
                <w:rFonts w:cs="Times New Roman"/>
                <w:sz w:val="26"/>
                <w:szCs w:val="26"/>
              </w:rPr>
              <w:t>- Thông tư số 03/20016/TT – BYT ngày 21/01/2016 của Bộ Y tế</w:t>
            </w:r>
          </w:p>
          <w:p w14:paraId="6B1A8F44" w14:textId="2AD372A0"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l-NL"/>
              </w:rPr>
              <w:lastRenderedPageBreak/>
              <w:t>- Thông tư số 277/2016/TT-BTC ngày 14/11/2016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F442EB7" w14:textId="0CE121F2"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5639D01" w14:textId="2FAA7F65"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1D2BFE66" w14:textId="33DFEEC5"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t>x</w:t>
            </w:r>
          </w:p>
        </w:tc>
      </w:tr>
      <w:tr w:rsidR="00590888" w:rsidRPr="00243BB0" w14:paraId="666A4F27"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A7B5B75" w14:textId="3F54CE65"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w:t>
            </w:r>
          </w:p>
        </w:tc>
        <w:tc>
          <w:tcPr>
            <w:tcW w:w="1841" w:type="dxa"/>
            <w:tcBorders>
              <w:top w:val="single" w:sz="4" w:space="0" w:color="auto"/>
              <w:left w:val="single" w:sz="4" w:space="0" w:color="auto"/>
              <w:bottom w:val="single" w:sz="4" w:space="0" w:color="auto"/>
              <w:right w:val="single" w:sz="4" w:space="0" w:color="auto"/>
            </w:tcBorders>
            <w:vAlign w:val="center"/>
          </w:tcPr>
          <w:p w14:paraId="59706AD3" w14:textId="30D7DBB3"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1.003994.000.00.00.H34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8BEF9E4" w14:textId="64143D96"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Gia hạn giấy</w:t>
            </w:r>
            <w:r w:rsidRPr="00590888">
              <w:rPr>
                <w:rFonts w:cs="Times New Roman"/>
                <w:sz w:val="26"/>
                <w:szCs w:val="26"/>
              </w:rPr>
              <w:br/>
              <w:t xml:space="preserve"> chứng nhận đủ điều kiện kinh doanh thuốc đối với cơ sở bán buôn dược liệu</w:t>
            </w:r>
          </w:p>
        </w:tc>
        <w:tc>
          <w:tcPr>
            <w:tcW w:w="1414" w:type="dxa"/>
            <w:tcBorders>
              <w:top w:val="single" w:sz="4" w:space="0" w:color="auto"/>
              <w:left w:val="single" w:sz="4" w:space="0" w:color="auto"/>
              <w:bottom w:val="single" w:sz="4" w:space="0" w:color="auto"/>
              <w:right w:val="single" w:sz="4" w:space="0" w:color="auto"/>
            </w:tcBorders>
            <w:vAlign w:val="center"/>
          </w:tcPr>
          <w:p w14:paraId="6185867A" w14:textId="778BA258"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A84F0AD" w14:textId="42DFF7AA"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9120E71" w14:textId="252D0B9A"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Thẩm định GDP. Mức thu: 4.000.000/lần</w:t>
            </w:r>
          </w:p>
        </w:tc>
        <w:tc>
          <w:tcPr>
            <w:tcW w:w="2977" w:type="dxa"/>
            <w:tcBorders>
              <w:top w:val="single" w:sz="4" w:space="0" w:color="auto"/>
              <w:left w:val="single" w:sz="4" w:space="0" w:color="auto"/>
              <w:bottom w:val="single" w:sz="4" w:space="0" w:color="auto"/>
              <w:right w:val="single" w:sz="4" w:space="0" w:color="auto"/>
            </w:tcBorders>
            <w:vAlign w:val="center"/>
          </w:tcPr>
          <w:p w14:paraId="4C22DA6D" w14:textId="77777777" w:rsidR="00590888" w:rsidRPr="00590888" w:rsidRDefault="00590888" w:rsidP="00590888">
            <w:pPr>
              <w:spacing w:after="0"/>
              <w:jc w:val="center"/>
              <w:rPr>
                <w:rFonts w:cs="Times New Roman"/>
                <w:sz w:val="26"/>
                <w:szCs w:val="26"/>
              </w:rPr>
            </w:pPr>
            <w:r w:rsidRPr="00590888">
              <w:rPr>
                <w:rFonts w:cs="Times New Roman"/>
                <w:sz w:val="26"/>
                <w:szCs w:val="26"/>
              </w:rPr>
              <w:t>- Luật Dược số 34/2005/QH11 ngày 14/6/2005;</w:t>
            </w:r>
          </w:p>
          <w:p w14:paraId="70226C60" w14:textId="77777777" w:rsidR="00590888" w:rsidRPr="00590888" w:rsidRDefault="00590888" w:rsidP="00590888">
            <w:pPr>
              <w:spacing w:after="0"/>
              <w:jc w:val="center"/>
              <w:rPr>
                <w:rFonts w:cs="Times New Roman"/>
                <w:sz w:val="26"/>
                <w:szCs w:val="26"/>
              </w:rPr>
            </w:pPr>
            <w:r w:rsidRPr="00590888">
              <w:rPr>
                <w:rFonts w:cs="Times New Roman"/>
                <w:sz w:val="26"/>
                <w:szCs w:val="26"/>
              </w:rPr>
              <w:t xml:space="preserve">- </w:t>
            </w:r>
            <w:r w:rsidRPr="00590888">
              <w:rPr>
                <w:rFonts w:cs="Times New Roman"/>
                <w:sz w:val="26"/>
                <w:szCs w:val="26"/>
                <w:lang w:val="nl-NL"/>
              </w:rPr>
              <w:t>Nghị định số 79/2006/NĐ-CP ngày 09/08/2006 của Chính phủ.</w:t>
            </w:r>
          </w:p>
          <w:p w14:paraId="73A4847A" w14:textId="77777777" w:rsidR="00590888" w:rsidRPr="00590888" w:rsidRDefault="00590888" w:rsidP="00590888">
            <w:pPr>
              <w:spacing w:after="0"/>
              <w:jc w:val="center"/>
              <w:rPr>
                <w:rFonts w:cs="Times New Roman"/>
                <w:sz w:val="26"/>
                <w:szCs w:val="26"/>
              </w:rPr>
            </w:pPr>
            <w:r w:rsidRPr="00590888">
              <w:rPr>
                <w:rFonts w:cs="Times New Roman"/>
                <w:sz w:val="26"/>
                <w:szCs w:val="26"/>
              </w:rPr>
              <w:t>- Thông tư số 03/20016/TT – BYT ngày 21/01/2016 của Bộ Y tế</w:t>
            </w:r>
          </w:p>
          <w:p w14:paraId="04C0C69E" w14:textId="097B21DA"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l-NL"/>
              </w:rPr>
              <w:t>- Thông tư số 277/2016/TT-BTC ngày 14/11/2016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72904C66" w14:textId="53CE6077"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24CFDD51"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556A346E" w14:textId="2F579EE1"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t>x</w:t>
            </w:r>
          </w:p>
        </w:tc>
      </w:tr>
      <w:tr w:rsidR="00590888" w:rsidRPr="00243BB0" w14:paraId="72906FBE"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B9D10D7" w14:textId="337EBE3A"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w:t>
            </w:r>
          </w:p>
        </w:tc>
        <w:tc>
          <w:tcPr>
            <w:tcW w:w="1841" w:type="dxa"/>
            <w:tcBorders>
              <w:top w:val="single" w:sz="4" w:space="0" w:color="auto"/>
              <w:left w:val="single" w:sz="4" w:space="0" w:color="auto"/>
              <w:bottom w:val="single" w:sz="4" w:space="0" w:color="auto"/>
              <w:right w:val="single" w:sz="4" w:space="0" w:color="auto"/>
            </w:tcBorders>
            <w:vAlign w:val="center"/>
          </w:tcPr>
          <w:p w14:paraId="439BD43C" w14:textId="4F76FBEC"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bCs/>
                <w:sz w:val="26"/>
                <w:szCs w:val="26"/>
              </w:rPr>
              <w:t>1.003954.000.00.00.H34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C29CA41" w14:textId="22AB72F0"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Bổ sung phạm</w:t>
            </w:r>
            <w:r w:rsidRPr="00590888">
              <w:rPr>
                <w:rFonts w:cs="Times New Roman"/>
                <w:sz w:val="26"/>
                <w:szCs w:val="26"/>
              </w:rPr>
              <w:br/>
              <w:t xml:space="preserve"> vi kinh doanh trong Giấy chứng nhận đủ điều kiện kinh doanh thuốc đối với cơ sở bán lẻ dược liệu</w:t>
            </w:r>
          </w:p>
        </w:tc>
        <w:tc>
          <w:tcPr>
            <w:tcW w:w="1414" w:type="dxa"/>
            <w:tcBorders>
              <w:top w:val="single" w:sz="4" w:space="0" w:color="auto"/>
              <w:left w:val="single" w:sz="4" w:space="0" w:color="auto"/>
              <w:bottom w:val="single" w:sz="4" w:space="0" w:color="auto"/>
              <w:right w:val="single" w:sz="4" w:space="0" w:color="auto"/>
            </w:tcBorders>
            <w:vAlign w:val="center"/>
          </w:tcPr>
          <w:p w14:paraId="7A40EBE3" w14:textId="266531BD"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7A66039" w14:textId="1331DD41"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B01C5ED" w14:textId="77777777" w:rsidR="00590888" w:rsidRPr="00590888" w:rsidRDefault="00590888" w:rsidP="00590888">
            <w:pPr>
              <w:spacing w:after="0"/>
              <w:jc w:val="center"/>
              <w:rPr>
                <w:rFonts w:cs="Times New Roman"/>
                <w:sz w:val="26"/>
                <w:szCs w:val="26"/>
              </w:rPr>
            </w:pPr>
            <w:r w:rsidRPr="00590888">
              <w:rPr>
                <w:rFonts w:cs="Times New Roman"/>
                <w:sz w:val="26"/>
                <w:szCs w:val="26"/>
              </w:rPr>
              <w:t>Thẩm định GPP.</w:t>
            </w:r>
          </w:p>
          <w:p w14:paraId="34C62ED1" w14:textId="0E130199"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Mức thu: 1.000.000/lần (Vùng khó khăn: 500.000/lần)</w:t>
            </w:r>
          </w:p>
        </w:tc>
        <w:tc>
          <w:tcPr>
            <w:tcW w:w="2977" w:type="dxa"/>
            <w:tcBorders>
              <w:top w:val="single" w:sz="4" w:space="0" w:color="auto"/>
              <w:left w:val="single" w:sz="4" w:space="0" w:color="auto"/>
              <w:bottom w:val="single" w:sz="4" w:space="0" w:color="auto"/>
              <w:right w:val="single" w:sz="4" w:space="0" w:color="auto"/>
            </w:tcBorders>
            <w:vAlign w:val="center"/>
          </w:tcPr>
          <w:p w14:paraId="0A30FEA9" w14:textId="77777777" w:rsidR="00590888" w:rsidRPr="00590888" w:rsidRDefault="00590888" w:rsidP="00590888">
            <w:pPr>
              <w:spacing w:after="0"/>
              <w:jc w:val="center"/>
              <w:rPr>
                <w:rFonts w:cs="Times New Roman"/>
                <w:sz w:val="26"/>
                <w:szCs w:val="26"/>
              </w:rPr>
            </w:pPr>
            <w:r w:rsidRPr="00590888">
              <w:rPr>
                <w:rFonts w:cs="Times New Roman"/>
                <w:sz w:val="26"/>
                <w:szCs w:val="26"/>
              </w:rPr>
              <w:t>- Luật Dược số 34/2005/QH11 ngày 14/6/2005;</w:t>
            </w:r>
          </w:p>
          <w:p w14:paraId="14A65617" w14:textId="77777777" w:rsidR="00590888" w:rsidRPr="00590888" w:rsidRDefault="00590888" w:rsidP="00590888">
            <w:pPr>
              <w:spacing w:after="0"/>
              <w:jc w:val="center"/>
              <w:rPr>
                <w:rFonts w:cs="Times New Roman"/>
                <w:sz w:val="26"/>
                <w:szCs w:val="26"/>
              </w:rPr>
            </w:pPr>
            <w:r w:rsidRPr="00590888">
              <w:rPr>
                <w:rFonts w:cs="Times New Roman"/>
                <w:sz w:val="26"/>
                <w:szCs w:val="26"/>
              </w:rPr>
              <w:t xml:space="preserve">- </w:t>
            </w:r>
            <w:r w:rsidRPr="00590888">
              <w:rPr>
                <w:rFonts w:cs="Times New Roman"/>
                <w:sz w:val="26"/>
                <w:szCs w:val="26"/>
                <w:lang w:val="nl-NL"/>
              </w:rPr>
              <w:t>Nghị định số 79/2006/NĐ-CP ngày 09/08/2006 của Chính phủ.</w:t>
            </w:r>
          </w:p>
          <w:p w14:paraId="4C4168C7" w14:textId="77777777" w:rsidR="00590888" w:rsidRPr="00590888" w:rsidRDefault="00590888" w:rsidP="00590888">
            <w:pPr>
              <w:spacing w:after="0"/>
              <w:jc w:val="center"/>
              <w:rPr>
                <w:rFonts w:cs="Times New Roman"/>
                <w:sz w:val="26"/>
                <w:szCs w:val="26"/>
              </w:rPr>
            </w:pPr>
            <w:r w:rsidRPr="00590888">
              <w:rPr>
                <w:rFonts w:cs="Times New Roman"/>
                <w:sz w:val="26"/>
                <w:szCs w:val="26"/>
              </w:rPr>
              <w:t>- Thông tư số 03/20016/TT – BYT ngày 21/01/2016 của Bộ Y tế</w:t>
            </w:r>
          </w:p>
          <w:p w14:paraId="31FEE609" w14:textId="045D6B85"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l-NL"/>
              </w:rPr>
              <w:t xml:space="preserve">- Thông tư số </w:t>
            </w:r>
            <w:r w:rsidRPr="00590888">
              <w:rPr>
                <w:rFonts w:cs="Times New Roman"/>
                <w:sz w:val="26"/>
                <w:szCs w:val="26"/>
                <w:lang w:val="nl-NL"/>
              </w:rPr>
              <w:lastRenderedPageBreak/>
              <w:t>277/2016/TT-BTC ngày 14/11/2016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1ACBC682" w14:textId="0EF27CE6"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168B1789"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71129FFC" w14:textId="07AE4426"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t>x</w:t>
            </w:r>
          </w:p>
        </w:tc>
      </w:tr>
      <w:tr w:rsidR="00590888" w:rsidRPr="00243BB0" w14:paraId="613219CE"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89C7B09" w14:textId="20548021"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w:t>
            </w:r>
          </w:p>
        </w:tc>
        <w:tc>
          <w:tcPr>
            <w:tcW w:w="1841" w:type="dxa"/>
            <w:tcBorders>
              <w:top w:val="single" w:sz="4" w:space="0" w:color="auto"/>
              <w:left w:val="single" w:sz="4" w:space="0" w:color="auto"/>
              <w:bottom w:val="single" w:sz="4" w:space="0" w:color="auto"/>
              <w:right w:val="single" w:sz="4" w:space="0" w:color="auto"/>
            </w:tcBorders>
            <w:vAlign w:val="center"/>
          </w:tcPr>
          <w:p w14:paraId="3628E435" w14:textId="437908F2"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1.003961.000.00.00.H34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9C79A39" w14:textId="15590D06"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Gia hạn giấy</w:t>
            </w:r>
            <w:r w:rsidRPr="00590888">
              <w:rPr>
                <w:rFonts w:cs="Times New Roman"/>
                <w:sz w:val="26"/>
                <w:szCs w:val="26"/>
              </w:rPr>
              <w:br/>
              <w:t xml:space="preserve"> chứng nhận đủ điều kiện kinh doanh thuốc đối với cơ sở bán lẻ dược liệu</w:t>
            </w:r>
          </w:p>
        </w:tc>
        <w:tc>
          <w:tcPr>
            <w:tcW w:w="1414" w:type="dxa"/>
            <w:tcBorders>
              <w:top w:val="single" w:sz="4" w:space="0" w:color="auto"/>
              <w:left w:val="single" w:sz="4" w:space="0" w:color="auto"/>
              <w:bottom w:val="single" w:sz="4" w:space="0" w:color="auto"/>
              <w:right w:val="single" w:sz="4" w:space="0" w:color="auto"/>
            </w:tcBorders>
            <w:vAlign w:val="center"/>
          </w:tcPr>
          <w:p w14:paraId="597455CC" w14:textId="1455623E"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20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F0C4BD3" w14:textId="2AA6ADCE"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7668409" w14:textId="77777777" w:rsidR="00590888" w:rsidRPr="00590888" w:rsidRDefault="00590888" w:rsidP="00590888">
            <w:pPr>
              <w:spacing w:after="0"/>
              <w:jc w:val="center"/>
              <w:rPr>
                <w:rFonts w:cs="Times New Roman"/>
                <w:sz w:val="26"/>
                <w:szCs w:val="26"/>
              </w:rPr>
            </w:pPr>
            <w:r w:rsidRPr="00590888">
              <w:rPr>
                <w:rFonts w:cs="Times New Roman"/>
                <w:sz w:val="26"/>
                <w:szCs w:val="26"/>
              </w:rPr>
              <w:t>Thẩm định GPP.</w:t>
            </w:r>
          </w:p>
          <w:p w14:paraId="75C5B9E3" w14:textId="12E4430F"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Mức thu: 1.000.000/lần (Vùng khó khăn: 500.000/lần)</w:t>
            </w:r>
          </w:p>
        </w:tc>
        <w:tc>
          <w:tcPr>
            <w:tcW w:w="2977" w:type="dxa"/>
            <w:tcBorders>
              <w:top w:val="single" w:sz="4" w:space="0" w:color="auto"/>
              <w:left w:val="single" w:sz="4" w:space="0" w:color="auto"/>
              <w:bottom w:val="single" w:sz="4" w:space="0" w:color="auto"/>
              <w:right w:val="single" w:sz="4" w:space="0" w:color="auto"/>
            </w:tcBorders>
            <w:vAlign w:val="center"/>
          </w:tcPr>
          <w:p w14:paraId="59ED5E9B" w14:textId="77777777" w:rsidR="00590888" w:rsidRPr="00590888" w:rsidRDefault="00590888" w:rsidP="00590888">
            <w:pPr>
              <w:spacing w:after="0"/>
              <w:jc w:val="center"/>
              <w:rPr>
                <w:rFonts w:cs="Times New Roman"/>
                <w:sz w:val="26"/>
                <w:szCs w:val="26"/>
              </w:rPr>
            </w:pPr>
            <w:r w:rsidRPr="00590888">
              <w:rPr>
                <w:rFonts w:cs="Times New Roman"/>
                <w:sz w:val="26"/>
                <w:szCs w:val="26"/>
              </w:rPr>
              <w:t>- Luật Dược số 34/2005/QH11 ngày 14/6/2005;</w:t>
            </w:r>
          </w:p>
          <w:p w14:paraId="02533714" w14:textId="77777777" w:rsidR="00590888" w:rsidRPr="00590888" w:rsidRDefault="00590888" w:rsidP="00590888">
            <w:pPr>
              <w:spacing w:after="0"/>
              <w:jc w:val="center"/>
              <w:rPr>
                <w:rFonts w:cs="Times New Roman"/>
                <w:sz w:val="26"/>
                <w:szCs w:val="26"/>
              </w:rPr>
            </w:pPr>
            <w:r w:rsidRPr="00590888">
              <w:rPr>
                <w:rFonts w:cs="Times New Roman"/>
                <w:sz w:val="26"/>
                <w:szCs w:val="26"/>
              </w:rPr>
              <w:t xml:space="preserve">- </w:t>
            </w:r>
            <w:r w:rsidRPr="00590888">
              <w:rPr>
                <w:rFonts w:cs="Times New Roman"/>
                <w:sz w:val="26"/>
                <w:szCs w:val="26"/>
                <w:lang w:val="nl-NL"/>
              </w:rPr>
              <w:t>Nghị định số 79/2006/NĐ-CP ngày 09/08/2006 của Chính phủ.</w:t>
            </w:r>
          </w:p>
          <w:p w14:paraId="4D74BAC7" w14:textId="77777777" w:rsidR="00590888" w:rsidRPr="00590888" w:rsidRDefault="00590888" w:rsidP="00590888">
            <w:pPr>
              <w:spacing w:after="0"/>
              <w:jc w:val="center"/>
              <w:rPr>
                <w:rFonts w:cs="Times New Roman"/>
                <w:sz w:val="26"/>
                <w:szCs w:val="26"/>
              </w:rPr>
            </w:pPr>
            <w:r w:rsidRPr="00590888">
              <w:rPr>
                <w:rFonts w:cs="Times New Roman"/>
                <w:sz w:val="26"/>
                <w:szCs w:val="26"/>
              </w:rPr>
              <w:t>- Thông tư số 03/20016/TT – BYT ngày 21/01/2016 của Bộ Y tế</w:t>
            </w:r>
          </w:p>
          <w:p w14:paraId="3D792A4F" w14:textId="122E4D33"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l-NL"/>
              </w:rPr>
              <w:t>- Thông tư số 277/2016/TT-BTC ngày 14/11/2016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6C58E174" w14:textId="15544D09"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28CE074B"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02FA8E4F" w14:textId="5E1C0BE3"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rPr>
              <w:t>x</w:t>
            </w:r>
          </w:p>
        </w:tc>
      </w:tr>
      <w:tr w:rsidR="00590888" w:rsidRPr="00243BB0" w14:paraId="01605F74"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347EFD5" w14:textId="64C42949"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6</w:t>
            </w:r>
          </w:p>
        </w:tc>
        <w:tc>
          <w:tcPr>
            <w:tcW w:w="1841" w:type="dxa"/>
            <w:tcBorders>
              <w:top w:val="single" w:sz="4" w:space="0" w:color="auto"/>
              <w:left w:val="single" w:sz="4" w:space="0" w:color="auto"/>
              <w:bottom w:val="single" w:sz="4" w:space="0" w:color="auto"/>
              <w:right w:val="single" w:sz="4" w:space="0" w:color="auto"/>
            </w:tcBorders>
            <w:vAlign w:val="center"/>
          </w:tcPr>
          <w:p w14:paraId="79C87F7D" w14:textId="7500F773"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1.002952.000.00.00.H34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BCFD8B3" w14:textId="4121FDE0"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shd w:val="clear" w:color="auto" w:fill="FFFFFF"/>
              </w:rPr>
              <w:t>Đánh giá duy trì đáp ứng thực hành tốt cơ sở bán lẻ thuốc</w:t>
            </w:r>
          </w:p>
        </w:tc>
        <w:tc>
          <w:tcPr>
            <w:tcW w:w="1414" w:type="dxa"/>
            <w:tcBorders>
              <w:top w:val="single" w:sz="4" w:space="0" w:color="auto"/>
              <w:left w:val="single" w:sz="4" w:space="0" w:color="auto"/>
              <w:bottom w:val="single" w:sz="4" w:space="0" w:color="auto"/>
              <w:right w:val="single" w:sz="4" w:space="0" w:color="auto"/>
            </w:tcBorders>
            <w:vAlign w:val="center"/>
          </w:tcPr>
          <w:p w14:paraId="0FB90001" w14:textId="50154108"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741E9F3" w14:textId="5A6CB4C2"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75F630D"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shd w:val="clear" w:color="auto" w:fill="FFFFFF"/>
              </w:rPr>
              <w:t>- Phí thẩm</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định điều kiện, tiêu chuẩn bán lẻ thuốc (GPP) hoặc tiêu chuẩn và điều kiện hành </w:t>
            </w:r>
            <w:r w:rsidRPr="00590888">
              <w:rPr>
                <w:rFonts w:cs="Times New Roman"/>
                <w:sz w:val="26"/>
                <w:szCs w:val="26"/>
                <w:shd w:val="clear" w:color="auto" w:fill="FFFFFF"/>
              </w:rPr>
              <w:lastRenderedPageBreak/>
              <w:t>nghề dược đối với các cơ sở bán lẻ thuốc chưa bắt buộc thực hiện nguyên tắc, tiêu chuẩn thực hành tốt nhà thuốc theo lộ trình: 1.000.000đ/cơ sở.</w:t>
            </w:r>
          </w:p>
          <w:p w14:paraId="4167A4C4"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shd w:val="clear" w:color="auto" w:fill="FFFFFF"/>
              </w:rPr>
              <w:t>- Phí thẩm định điều kiện, tiêu chuẩn bán</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thuốc (GPP) đối với cơ </w:t>
            </w:r>
            <w:r w:rsidRPr="00590888">
              <w:rPr>
                <w:rFonts w:cs="Times New Roman"/>
                <w:sz w:val="26"/>
                <w:szCs w:val="26"/>
                <w:shd w:val="clear" w:color="auto" w:fill="FFFFFF"/>
              </w:rPr>
              <w:lastRenderedPageBreak/>
              <w:t>sở bán 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tại các địa bàn thuộc vùng khó khăn, miền núi, hải đảo: 500.000đ/cơ sở.</w:t>
            </w:r>
          </w:p>
          <w:p w14:paraId="46B8E2F9" w14:textId="4028D223"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rPr>
              <w:t>- Thẩm định điều kiện kinh doanh thuốc đối với cơ sở bán buôn (GDP): 4.000.000đ/cơ sở.</w:t>
            </w:r>
          </w:p>
        </w:tc>
        <w:tc>
          <w:tcPr>
            <w:tcW w:w="2977" w:type="dxa"/>
            <w:tcBorders>
              <w:top w:val="single" w:sz="4" w:space="0" w:color="auto"/>
              <w:left w:val="single" w:sz="4" w:space="0" w:color="auto"/>
              <w:bottom w:val="single" w:sz="4" w:space="0" w:color="auto"/>
              <w:right w:val="single" w:sz="4" w:space="0" w:color="auto"/>
            </w:tcBorders>
            <w:vAlign w:val="center"/>
          </w:tcPr>
          <w:p w14:paraId="791267DF"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lastRenderedPageBreak/>
              <w:t>- Luật dược số 105/2016/QH13 ngày 06/4/2016.</w:t>
            </w:r>
          </w:p>
          <w:p w14:paraId="5227CA13"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5B8022AD"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Thông tư số 02/2018/TT-BYT ngày 22/01/2018 của Bộ Y tế.</w:t>
            </w:r>
          </w:p>
          <w:p w14:paraId="3DE8402D" w14:textId="77777777" w:rsidR="00590888" w:rsidRPr="00590888" w:rsidRDefault="00590888" w:rsidP="00590888">
            <w:pPr>
              <w:spacing w:after="0" w:line="240" w:lineRule="auto"/>
              <w:jc w:val="center"/>
              <w:rPr>
                <w:rFonts w:cs="Times New Roman"/>
                <w:i/>
                <w:iCs/>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14:paraId="11F2D066" w14:textId="5DBF36A4"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2B318890" w14:textId="665B41D9"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2650B5EF" w14:textId="15EE5907"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6878CFEF"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62F3A97" w14:textId="5470B14E"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7</w:t>
            </w:r>
          </w:p>
        </w:tc>
        <w:tc>
          <w:tcPr>
            <w:tcW w:w="1841" w:type="dxa"/>
            <w:tcBorders>
              <w:top w:val="single" w:sz="4" w:space="0" w:color="auto"/>
              <w:left w:val="single" w:sz="4" w:space="0" w:color="auto"/>
              <w:bottom w:val="single" w:sz="4" w:space="0" w:color="auto"/>
              <w:right w:val="single" w:sz="4" w:space="0" w:color="auto"/>
            </w:tcBorders>
            <w:vAlign w:val="center"/>
          </w:tcPr>
          <w:p w14:paraId="4CE78713" w14:textId="73DA2A72"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1.003001.000.00.00.H34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935C408" w14:textId="139B4D81"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Đánh giá đáp </w:t>
            </w:r>
            <w:r w:rsidRPr="00590888">
              <w:rPr>
                <w:rFonts w:cs="Times New Roman"/>
                <w:sz w:val="26"/>
                <w:szCs w:val="26"/>
              </w:rPr>
              <w:br/>
              <w:t>ứng Thực hành tốt cơ sở bán lẻ thuốc</w:t>
            </w:r>
          </w:p>
        </w:tc>
        <w:tc>
          <w:tcPr>
            <w:tcW w:w="1414" w:type="dxa"/>
            <w:tcBorders>
              <w:top w:val="single" w:sz="4" w:space="0" w:color="auto"/>
              <w:left w:val="single" w:sz="4" w:space="0" w:color="auto"/>
              <w:bottom w:val="single" w:sz="4" w:space="0" w:color="auto"/>
              <w:right w:val="single" w:sz="4" w:space="0" w:color="auto"/>
            </w:tcBorders>
            <w:vAlign w:val="center"/>
          </w:tcPr>
          <w:p w14:paraId="4EAE68D5" w14:textId="47F90B87"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3F88BDF" w14:textId="383C26B1"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6A5164F"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shd w:val="clear" w:color="auto" w:fill="FFFFFF"/>
              </w:rPr>
              <w:t>- Phí thẩm</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định điều kiện, tiêu chuẩn bán lẻ thuốc </w:t>
            </w:r>
            <w:r w:rsidRPr="00590888">
              <w:rPr>
                <w:rFonts w:cs="Times New Roman"/>
                <w:sz w:val="26"/>
                <w:szCs w:val="26"/>
                <w:shd w:val="clear" w:color="auto" w:fill="FFFFFF"/>
              </w:rPr>
              <w:lastRenderedPageBreak/>
              <w:t>(GPP) hoặc tiêu chuẩn và điều kiện hành nghề dược đối với các cơ sở bán lẻ thuốc chưa bắt buộc thực hiện nguyên tắc, tiêu chuẩn thực hành tốt nhà thuốc theo lộ trình: 1.000.000đ/cơ sở.</w:t>
            </w:r>
          </w:p>
          <w:p w14:paraId="411AB158" w14:textId="3655D5E0"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rPr>
              <w:t xml:space="preserve">- Phí thẩm định điều kiện, tiêu </w:t>
            </w:r>
            <w:r w:rsidRPr="00590888">
              <w:rPr>
                <w:rFonts w:cs="Times New Roman"/>
                <w:sz w:val="26"/>
                <w:szCs w:val="26"/>
                <w:shd w:val="clear" w:color="auto" w:fill="FFFFFF"/>
              </w:rPr>
              <w:lastRenderedPageBreak/>
              <w:t>chuẩn bán</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thuốc (GPP) đối với cơ sở bán 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tại các địa bàn thuộc vùng khó khăn, miền núi, hải đảo: 500.000đ/cơ sở.</w:t>
            </w:r>
          </w:p>
        </w:tc>
        <w:tc>
          <w:tcPr>
            <w:tcW w:w="2977" w:type="dxa"/>
            <w:tcBorders>
              <w:top w:val="single" w:sz="4" w:space="0" w:color="auto"/>
              <w:left w:val="single" w:sz="4" w:space="0" w:color="auto"/>
              <w:bottom w:val="single" w:sz="4" w:space="0" w:color="auto"/>
              <w:right w:val="single" w:sz="4" w:space="0" w:color="auto"/>
            </w:tcBorders>
            <w:vAlign w:val="center"/>
          </w:tcPr>
          <w:p w14:paraId="15FAD1E9"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lastRenderedPageBreak/>
              <w:t>- Luật dược số 105/2016/QH13 ngày 06/4/2016.</w:t>
            </w:r>
          </w:p>
          <w:p w14:paraId="5253A1D3"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6D73EEBF"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xml:space="preserve">- Thông tư số </w:t>
            </w:r>
            <w:r w:rsidRPr="00590888">
              <w:rPr>
                <w:rFonts w:cs="Times New Roman"/>
                <w:bCs/>
                <w:sz w:val="26"/>
                <w:szCs w:val="26"/>
                <w:lang w:val="es-ES"/>
              </w:rPr>
              <w:lastRenderedPageBreak/>
              <w:t>02/2018/TT-BYT ngày 22/01/2018 của Bộ Y tế.</w:t>
            </w:r>
          </w:p>
          <w:p w14:paraId="139B0016" w14:textId="77777777" w:rsidR="00590888" w:rsidRPr="00590888" w:rsidRDefault="00590888" w:rsidP="00590888">
            <w:pPr>
              <w:spacing w:after="0"/>
              <w:jc w:val="center"/>
              <w:rPr>
                <w:rFonts w:cs="Times New Roman"/>
                <w:sz w:val="26"/>
                <w:szCs w:val="26"/>
                <w:lang w:val="nb-NO"/>
              </w:rPr>
            </w:pPr>
            <w:r w:rsidRPr="00590888">
              <w:rPr>
                <w:rFonts w:cs="Times New Roman"/>
                <w:bCs/>
                <w:sz w:val="26"/>
                <w:szCs w:val="26"/>
                <w:lang w:val="es-ES"/>
              </w:rPr>
              <w:t>- Thông tư số 36/2018/TT-BYT ngày 22/11/2018 của Bộ Y tế.</w:t>
            </w:r>
          </w:p>
          <w:p w14:paraId="381253D0" w14:textId="3C5F18A5"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 xml:space="preserve">- Thông tư số 277/2016/TT-BTC </w:t>
            </w:r>
            <w:r w:rsidRPr="00590888">
              <w:rPr>
                <w:rFonts w:cs="Times New Roman"/>
                <w:iCs/>
                <w:sz w:val="26"/>
                <w:szCs w:val="26"/>
                <w:shd w:val="clear" w:color="auto" w:fill="FFFFFF"/>
                <w:lang w:val="nb-NO"/>
              </w:rPr>
              <w:t>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2261A0C" w14:textId="274144D0"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AC1FCC5"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7F0B1D87" w14:textId="0DF9B55C"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057B3127"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F152A1C" w14:textId="024EEABC"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8</w:t>
            </w:r>
          </w:p>
        </w:tc>
        <w:tc>
          <w:tcPr>
            <w:tcW w:w="1841" w:type="dxa"/>
            <w:tcBorders>
              <w:top w:val="single" w:sz="4" w:space="0" w:color="auto"/>
              <w:left w:val="single" w:sz="4" w:space="0" w:color="auto"/>
              <w:bottom w:val="single" w:sz="4" w:space="0" w:color="auto"/>
              <w:right w:val="single" w:sz="4" w:space="0" w:color="auto"/>
            </w:tcBorders>
            <w:vAlign w:val="center"/>
          </w:tcPr>
          <w:p w14:paraId="29FD579A" w14:textId="3FAF3D13"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1.002292.000.00.00.H34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7168A34" w14:textId="40C6D3A6"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Đánh giá duy </w:t>
            </w:r>
            <w:r w:rsidRPr="00590888">
              <w:rPr>
                <w:rFonts w:cs="Times New Roman"/>
                <w:sz w:val="26"/>
                <w:szCs w:val="26"/>
              </w:rPr>
              <w:br w:type="page"/>
              <w:t>trì đáp ứng thực hành tốt phân phối thuốc, nguyên liệu làm thuốc</w:t>
            </w:r>
          </w:p>
        </w:tc>
        <w:tc>
          <w:tcPr>
            <w:tcW w:w="1414" w:type="dxa"/>
            <w:tcBorders>
              <w:top w:val="single" w:sz="4" w:space="0" w:color="auto"/>
              <w:left w:val="single" w:sz="4" w:space="0" w:color="auto"/>
              <w:bottom w:val="single" w:sz="4" w:space="0" w:color="auto"/>
              <w:right w:val="single" w:sz="4" w:space="0" w:color="auto"/>
            </w:tcBorders>
            <w:vAlign w:val="center"/>
          </w:tcPr>
          <w:p w14:paraId="36C0F63C" w14:textId="26B267AA"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3B333B1" w14:textId="253FAEDD"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CD2C340" w14:textId="1724206A"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lang w:val="es-ES"/>
              </w:rPr>
              <w:t>Phí thẩm định, điều kiện tiêu chuẩn phân phối thuốc GDP: 4.000.000 VNĐ/cơ sở.</w:t>
            </w:r>
          </w:p>
        </w:tc>
        <w:tc>
          <w:tcPr>
            <w:tcW w:w="2977" w:type="dxa"/>
            <w:tcBorders>
              <w:top w:val="single" w:sz="4" w:space="0" w:color="auto"/>
              <w:left w:val="single" w:sz="4" w:space="0" w:color="auto"/>
              <w:bottom w:val="single" w:sz="4" w:space="0" w:color="auto"/>
              <w:right w:val="single" w:sz="4" w:space="0" w:color="auto"/>
            </w:tcBorders>
            <w:vAlign w:val="center"/>
          </w:tcPr>
          <w:p w14:paraId="5FFC4AF6"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6CD4B201"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36BDCD1F"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Thông tư số 03/2018/TT-BYT ngày 09/02/2018 của Bộ Y tế.</w:t>
            </w:r>
          </w:p>
          <w:p w14:paraId="2A72E260" w14:textId="77777777" w:rsidR="00590888" w:rsidRPr="00590888" w:rsidRDefault="00590888" w:rsidP="00590888">
            <w:pPr>
              <w:spacing w:after="0"/>
              <w:jc w:val="center"/>
              <w:rPr>
                <w:rFonts w:cs="Times New Roman"/>
                <w:sz w:val="26"/>
                <w:szCs w:val="26"/>
                <w:lang w:val="nb-NO"/>
              </w:rPr>
            </w:pPr>
            <w:r w:rsidRPr="00590888">
              <w:rPr>
                <w:rFonts w:cs="Times New Roman"/>
                <w:bCs/>
                <w:sz w:val="26"/>
                <w:szCs w:val="26"/>
                <w:lang w:val="es-ES"/>
              </w:rPr>
              <w:t>- Thông tư số 36/2018/TT-BYT ngày 22/11/2018 của Bộ Y tế.</w:t>
            </w:r>
          </w:p>
          <w:p w14:paraId="2C993FB3" w14:textId="146334A0"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 xml:space="preserve">- Thông tư số 277/2016/TT-BTC </w:t>
            </w:r>
            <w:r w:rsidRPr="00590888">
              <w:rPr>
                <w:rFonts w:cs="Times New Roman"/>
                <w:iCs/>
                <w:sz w:val="26"/>
                <w:szCs w:val="26"/>
                <w:shd w:val="clear" w:color="auto" w:fill="FFFFFF"/>
                <w:lang w:val="nb-NO"/>
              </w:rPr>
              <w:t xml:space="preserve">ngày </w:t>
            </w:r>
            <w:r w:rsidRPr="00590888">
              <w:rPr>
                <w:rFonts w:cs="Times New Roman"/>
                <w:iCs/>
                <w:sz w:val="26"/>
                <w:szCs w:val="26"/>
                <w:shd w:val="clear" w:color="auto" w:fill="FFFFFF"/>
                <w:lang w:val="nb-NO"/>
              </w:rPr>
              <w:lastRenderedPageBreak/>
              <w:t>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E2D7A84" w14:textId="3CE696FF"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1C1CE2F"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030F8558" w14:textId="753B894E"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7E7A9F17"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96B79BA" w14:textId="288FE944"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9</w:t>
            </w:r>
          </w:p>
        </w:tc>
        <w:tc>
          <w:tcPr>
            <w:tcW w:w="1841" w:type="dxa"/>
            <w:tcBorders>
              <w:top w:val="single" w:sz="4" w:space="0" w:color="auto"/>
              <w:left w:val="single" w:sz="4" w:space="0" w:color="auto"/>
              <w:bottom w:val="single" w:sz="4" w:space="0" w:color="auto"/>
              <w:right w:val="single" w:sz="4" w:space="0" w:color="auto"/>
            </w:tcBorders>
            <w:vAlign w:val="center"/>
          </w:tcPr>
          <w:p w14:paraId="7B297CBB" w14:textId="080F58EB"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1.001893.000.00.00.H34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1A2F990" w14:textId="4FD2F248"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Công bố cơ</w:t>
            </w:r>
            <w:r w:rsidRPr="00590888">
              <w:rPr>
                <w:rFonts w:cs="Times New Roman"/>
                <w:sz w:val="26"/>
                <w:szCs w:val="26"/>
              </w:rPr>
              <w:br/>
              <w:t xml:space="preserve"> sở kinh doanh có tổ chức kệ thuốc</w:t>
            </w:r>
          </w:p>
        </w:tc>
        <w:tc>
          <w:tcPr>
            <w:tcW w:w="1414" w:type="dxa"/>
            <w:tcBorders>
              <w:top w:val="single" w:sz="4" w:space="0" w:color="auto"/>
              <w:left w:val="single" w:sz="4" w:space="0" w:color="auto"/>
              <w:bottom w:val="single" w:sz="4" w:space="0" w:color="auto"/>
              <w:right w:val="single" w:sz="4" w:space="0" w:color="auto"/>
            </w:tcBorders>
            <w:vAlign w:val="center"/>
          </w:tcPr>
          <w:p w14:paraId="644CC4E1" w14:textId="6AA595DC"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05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029D516" w14:textId="6D7313BA"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FE0A122" w14:textId="72C8BB9B"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9D21F06"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2CFCEA72"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Nghị định số 54/2017/NĐ-CP ngày 08/5/2017 của Chính phủ.</w:t>
            </w:r>
          </w:p>
          <w:p w14:paraId="37925DCF" w14:textId="7DBAD2E7" w:rsidR="00590888" w:rsidRPr="00590888" w:rsidRDefault="00590888" w:rsidP="00590888">
            <w:pPr>
              <w:spacing w:after="0" w:line="240" w:lineRule="auto"/>
              <w:jc w:val="center"/>
              <w:rPr>
                <w:rFonts w:cs="Times New Roman"/>
                <w:i/>
                <w:iCs/>
                <w:sz w:val="26"/>
                <w:szCs w:val="26"/>
                <w:lang w:val="nl-NL"/>
              </w:rPr>
            </w:pPr>
            <w:r w:rsidRPr="00590888">
              <w:rPr>
                <w:rFonts w:cs="Times New Roman"/>
                <w:bCs/>
                <w:sz w:val="26"/>
                <w:szCs w:val="26"/>
                <w:lang w:val="es-ES"/>
              </w:rPr>
              <w:t xml:space="preserve">- </w:t>
            </w:r>
            <w:r w:rsidRPr="00590888">
              <w:rPr>
                <w:rFonts w:cs="Times New Roman"/>
                <w:sz w:val="26"/>
                <w:szCs w:val="26"/>
                <w:shd w:val="clear" w:color="auto" w:fill="FFFFFF"/>
              </w:rPr>
              <w:t>Thông tư số 07/2018/TT-BYT ngày 12/4/2018 </w:t>
            </w:r>
            <w:r w:rsidRPr="00590888">
              <w:rPr>
                <w:rFonts w:cs="Times New Roman"/>
                <w:sz w:val="26"/>
                <w:szCs w:val="26"/>
                <w:shd w:val="clear" w:color="auto" w:fill="FFFFFF"/>
                <w:lang w:val="es-ES"/>
              </w:rPr>
              <w:t>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05259A7B" w14:textId="0339F0AB"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0EA410B7"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47220084" w14:textId="60D27043"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12CDC522"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8D36C5A" w14:textId="4CB77367"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10</w:t>
            </w:r>
          </w:p>
        </w:tc>
        <w:tc>
          <w:tcPr>
            <w:tcW w:w="1841" w:type="dxa"/>
            <w:tcBorders>
              <w:top w:val="single" w:sz="4" w:space="0" w:color="auto"/>
              <w:left w:val="single" w:sz="4" w:space="0" w:color="auto"/>
              <w:bottom w:val="single" w:sz="4" w:space="0" w:color="auto"/>
              <w:right w:val="single" w:sz="4" w:space="0" w:color="auto"/>
            </w:tcBorders>
            <w:vAlign w:val="center"/>
          </w:tcPr>
          <w:p w14:paraId="41F0A198" w14:textId="0429B7A0"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1.002934.000.00.00.H34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7742972" w14:textId="4F763437"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Kiểm soát thay</w:t>
            </w:r>
            <w:r w:rsidRPr="00590888">
              <w:rPr>
                <w:rFonts w:cs="Times New Roman"/>
                <w:sz w:val="26"/>
                <w:szCs w:val="26"/>
              </w:rPr>
              <w:br/>
              <w:t xml:space="preserve"> đổi khi có thay đổi thuộc một trong các trường hợp quy định tại các điểm c và d Khoản 1 Điều 11 Thông tư 02/2018/TT-BYT (mở rộng cơ sở bán lẻ thuốc; sửa chữa, thay đổi lớn về cấu trúc cơ sở bán lẻ thuốc)</w:t>
            </w:r>
          </w:p>
        </w:tc>
        <w:tc>
          <w:tcPr>
            <w:tcW w:w="1414" w:type="dxa"/>
            <w:tcBorders>
              <w:top w:val="single" w:sz="4" w:space="0" w:color="auto"/>
              <w:left w:val="single" w:sz="4" w:space="0" w:color="auto"/>
              <w:bottom w:val="single" w:sz="4" w:space="0" w:color="auto"/>
              <w:right w:val="single" w:sz="4" w:space="0" w:color="auto"/>
            </w:tcBorders>
            <w:vAlign w:val="center"/>
          </w:tcPr>
          <w:p w14:paraId="4E66E377" w14:textId="04BDF993"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10gày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C311908" w14:textId="071C3CD8"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29A28B6" w14:textId="6156E609"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5DC3D09E" w14:textId="77777777" w:rsidR="00590888" w:rsidRPr="00590888" w:rsidRDefault="00590888" w:rsidP="00590888">
            <w:pPr>
              <w:spacing w:after="0"/>
              <w:jc w:val="center"/>
              <w:rPr>
                <w:rFonts w:cs="Times New Roman"/>
                <w:sz w:val="26"/>
                <w:szCs w:val="26"/>
                <w:lang w:val="nb-NO" w:eastAsia="vi-VN"/>
              </w:rPr>
            </w:pPr>
            <w:r w:rsidRPr="00590888">
              <w:rPr>
                <w:rFonts w:cs="Times New Roman"/>
                <w:sz w:val="26"/>
                <w:szCs w:val="26"/>
                <w:lang w:val="nb-NO" w:eastAsia="vi-VN"/>
              </w:rPr>
              <w:t>- Luật dược số 105/2016/QH13 ngày 06/4/2016.</w:t>
            </w:r>
          </w:p>
          <w:p w14:paraId="3C272613" w14:textId="77777777" w:rsidR="00590888" w:rsidRPr="00590888" w:rsidRDefault="00590888" w:rsidP="00590888">
            <w:pPr>
              <w:spacing w:after="0"/>
              <w:jc w:val="center"/>
              <w:rPr>
                <w:rFonts w:cs="Times New Roman"/>
                <w:bCs/>
                <w:sz w:val="26"/>
                <w:szCs w:val="26"/>
                <w:lang w:val="es-ES" w:eastAsia="vi-VN"/>
              </w:rPr>
            </w:pPr>
            <w:r w:rsidRPr="00590888">
              <w:rPr>
                <w:rFonts w:cs="Times New Roman"/>
                <w:bCs/>
                <w:sz w:val="26"/>
                <w:szCs w:val="26"/>
                <w:lang w:val="nb-NO" w:eastAsia="vi-VN"/>
              </w:rPr>
              <w:t xml:space="preserve">- </w:t>
            </w:r>
            <w:r w:rsidRPr="00590888">
              <w:rPr>
                <w:rFonts w:cs="Times New Roman"/>
                <w:bCs/>
                <w:sz w:val="26"/>
                <w:szCs w:val="26"/>
                <w:lang w:val="es-ES" w:eastAsia="vi-VN"/>
              </w:rPr>
              <w:t>Nghị định số 54/2017/NĐ-CP ngày 08/5/2017 của Chính phủ.</w:t>
            </w:r>
          </w:p>
          <w:p w14:paraId="4F18C208" w14:textId="44EC773A" w:rsidR="00590888" w:rsidRPr="00590888" w:rsidRDefault="00590888" w:rsidP="00590888">
            <w:pPr>
              <w:spacing w:after="0" w:line="240" w:lineRule="auto"/>
              <w:jc w:val="center"/>
              <w:rPr>
                <w:rFonts w:cs="Times New Roman"/>
                <w:i/>
                <w:iCs/>
                <w:sz w:val="26"/>
                <w:szCs w:val="26"/>
                <w:lang w:val="nl-NL"/>
              </w:rPr>
            </w:pPr>
            <w:r w:rsidRPr="00590888">
              <w:rPr>
                <w:rFonts w:cs="Times New Roman"/>
                <w:bCs/>
                <w:sz w:val="26"/>
                <w:szCs w:val="26"/>
                <w:lang w:val="es-ES" w:eastAsia="vi-VN"/>
              </w:rPr>
              <w:t>- Thông tư số 03/2018/TT-BYT ngày 09/02/2018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03D886AD" w14:textId="3EA6BB1F"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24B33F31"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0B8BF1F4" w14:textId="1D655FF1"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eastAsia="vi-VN"/>
              </w:rPr>
              <w:t>x</w:t>
            </w:r>
          </w:p>
        </w:tc>
      </w:tr>
      <w:tr w:rsidR="00590888" w:rsidRPr="00243BB0" w14:paraId="42C341EA"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AD01747" w14:textId="22A768AE"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11</w:t>
            </w:r>
          </w:p>
        </w:tc>
        <w:tc>
          <w:tcPr>
            <w:tcW w:w="1841" w:type="dxa"/>
            <w:tcBorders>
              <w:top w:val="single" w:sz="4" w:space="0" w:color="auto"/>
              <w:left w:val="single" w:sz="4" w:space="0" w:color="auto"/>
              <w:bottom w:val="single" w:sz="4" w:space="0" w:color="auto"/>
              <w:right w:val="single" w:sz="4" w:space="0" w:color="auto"/>
            </w:tcBorders>
            <w:vAlign w:val="center"/>
          </w:tcPr>
          <w:p w14:paraId="4C19FBFF" w14:textId="551E658F"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1.002235.000.00.00.H34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BE5538F" w14:textId="0A2B03F5"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Kiểm soát thay</w:t>
            </w:r>
            <w:r w:rsidRPr="00590888">
              <w:rPr>
                <w:rFonts w:cs="Times New Roman"/>
                <w:sz w:val="26"/>
                <w:szCs w:val="26"/>
              </w:rPr>
              <w:br w:type="page"/>
              <w:t xml:space="preserve"> đổi khi có thay đổi thuộc một trong các trường hợp quy định tại các điểm d, đ và e Khoản 1 Điều 11 Thông tư 03/2018/TT-BYT (mở rộng kho bảo quản trên cơ sở cấu trúc kho đã có; sửa </w:t>
            </w:r>
            <w:r w:rsidRPr="00590888">
              <w:rPr>
                <w:rFonts w:cs="Times New Roman"/>
                <w:sz w:val="26"/>
                <w:szCs w:val="26"/>
              </w:rPr>
              <w:lastRenderedPageBreak/>
              <w:t>chữa, thay đổi về cấu trúc, bố trí kho bảo quản; thay đổi hệ thống phụ trợ hoặc thay đổi nguyên lý thiết kế, vận hành hệ thống tiện ích mà có ảnh hưởng tới yêu cầu, điều kiện bảo quản</w:t>
            </w:r>
          </w:p>
        </w:tc>
        <w:tc>
          <w:tcPr>
            <w:tcW w:w="1414" w:type="dxa"/>
            <w:tcBorders>
              <w:top w:val="single" w:sz="4" w:space="0" w:color="auto"/>
              <w:left w:val="single" w:sz="4" w:space="0" w:color="auto"/>
              <w:bottom w:val="single" w:sz="4" w:space="0" w:color="auto"/>
              <w:right w:val="single" w:sz="4" w:space="0" w:color="auto"/>
            </w:tcBorders>
            <w:vAlign w:val="center"/>
          </w:tcPr>
          <w:p w14:paraId="47C35A55" w14:textId="2F437BC9"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lastRenderedPageBreak/>
              <w:t>10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C6D505D" w14:textId="4AF0A72F"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8B0BF52" w14:textId="0D4A95C3"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01600B99" w14:textId="77777777" w:rsidR="00590888" w:rsidRPr="00590888" w:rsidRDefault="00590888" w:rsidP="00590888">
            <w:pPr>
              <w:spacing w:after="0"/>
              <w:jc w:val="center"/>
              <w:rPr>
                <w:rFonts w:cs="Times New Roman"/>
                <w:sz w:val="26"/>
                <w:szCs w:val="26"/>
                <w:lang w:val="nb-NO" w:eastAsia="vi-VN"/>
              </w:rPr>
            </w:pPr>
            <w:r w:rsidRPr="00590888">
              <w:rPr>
                <w:rFonts w:cs="Times New Roman"/>
                <w:sz w:val="26"/>
                <w:szCs w:val="26"/>
                <w:lang w:val="nb-NO" w:eastAsia="vi-VN"/>
              </w:rPr>
              <w:t>- Luật dược số 105/2016/QH13 ngày 06/4/2016.</w:t>
            </w:r>
          </w:p>
          <w:p w14:paraId="5CA99112" w14:textId="77777777" w:rsidR="00590888" w:rsidRPr="00590888" w:rsidRDefault="00590888" w:rsidP="00590888">
            <w:pPr>
              <w:spacing w:after="0"/>
              <w:jc w:val="center"/>
              <w:rPr>
                <w:rFonts w:cs="Times New Roman"/>
                <w:bCs/>
                <w:sz w:val="26"/>
                <w:szCs w:val="26"/>
                <w:lang w:val="es-ES" w:eastAsia="vi-VN"/>
              </w:rPr>
            </w:pPr>
            <w:r w:rsidRPr="00590888">
              <w:rPr>
                <w:rFonts w:cs="Times New Roman"/>
                <w:bCs/>
                <w:sz w:val="26"/>
                <w:szCs w:val="26"/>
                <w:lang w:val="nb-NO" w:eastAsia="vi-VN"/>
              </w:rPr>
              <w:t xml:space="preserve">- </w:t>
            </w:r>
            <w:r w:rsidRPr="00590888">
              <w:rPr>
                <w:rFonts w:cs="Times New Roman"/>
                <w:bCs/>
                <w:sz w:val="26"/>
                <w:szCs w:val="26"/>
                <w:lang w:val="es-ES" w:eastAsia="vi-VN"/>
              </w:rPr>
              <w:t>Nghị định số 54/2017/NĐ-CP ngày 08/5/2017 của Chính phủ.</w:t>
            </w:r>
          </w:p>
          <w:p w14:paraId="2FA8AE31" w14:textId="702F4AFC" w:rsidR="00590888" w:rsidRPr="00590888" w:rsidRDefault="00590888" w:rsidP="00590888">
            <w:pPr>
              <w:spacing w:after="0" w:line="240" w:lineRule="auto"/>
              <w:jc w:val="center"/>
              <w:rPr>
                <w:rFonts w:cs="Times New Roman"/>
                <w:i/>
                <w:iCs/>
                <w:sz w:val="26"/>
                <w:szCs w:val="26"/>
                <w:lang w:val="nl-NL"/>
              </w:rPr>
            </w:pPr>
            <w:r w:rsidRPr="00590888">
              <w:rPr>
                <w:rFonts w:cs="Times New Roman"/>
                <w:bCs/>
                <w:sz w:val="26"/>
                <w:szCs w:val="26"/>
                <w:lang w:val="es-ES" w:eastAsia="vi-VN"/>
              </w:rPr>
              <w:t xml:space="preserve">- Thông tư số </w:t>
            </w:r>
            <w:r w:rsidRPr="00590888">
              <w:rPr>
                <w:rFonts w:cs="Times New Roman"/>
                <w:bCs/>
                <w:sz w:val="26"/>
                <w:szCs w:val="26"/>
                <w:lang w:val="es-ES" w:eastAsia="vi-VN"/>
              </w:rPr>
              <w:lastRenderedPageBreak/>
              <w:t>02/2018/TT-BYT ngày 22/01/2018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752F5BF3" w14:textId="615C9CFB"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eastAsia="vi-VN"/>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4E7646D"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2C0479D9" w14:textId="38FF37B4"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eastAsia="vi-VN"/>
              </w:rPr>
              <w:t>x</w:t>
            </w:r>
          </w:p>
        </w:tc>
      </w:tr>
      <w:tr w:rsidR="00590888" w:rsidRPr="00243BB0" w14:paraId="27531FAF"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0576079" w14:textId="242C4A50"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12</w:t>
            </w:r>
          </w:p>
        </w:tc>
        <w:tc>
          <w:tcPr>
            <w:tcW w:w="1841" w:type="dxa"/>
            <w:tcBorders>
              <w:top w:val="single" w:sz="4" w:space="0" w:color="auto"/>
              <w:left w:val="single" w:sz="4" w:space="0" w:color="auto"/>
              <w:bottom w:val="single" w:sz="4" w:space="0" w:color="auto"/>
              <w:right w:val="single" w:sz="4" w:space="0" w:color="auto"/>
            </w:tcBorders>
            <w:vAlign w:val="center"/>
          </w:tcPr>
          <w:p w14:paraId="131CFA4C" w14:textId="3208CB29"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1.002258.000.00.00.H34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9BADE25" w14:textId="1666A469"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Đánh giá đáp</w:t>
            </w:r>
            <w:r w:rsidRPr="00590888">
              <w:rPr>
                <w:rFonts w:cs="Times New Roman"/>
                <w:sz w:val="26"/>
                <w:szCs w:val="26"/>
              </w:rPr>
              <w:br/>
              <w:t xml:space="preserve"> ứng Thực hành tốt phân phối thuốc, nguyên liệu làm thuốc</w:t>
            </w:r>
          </w:p>
        </w:tc>
        <w:tc>
          <w:tcPr>
            <w:tcW w:w="1414" w:type="dxa"/>
            <w:tcBorders>
              <w:top w:val="single" w:sz="4" w:space="0" w:color="auto"/>
              <w:left w:val="single" w:sz="4" w:space="0" w:color="auto"/>
              <w:bottom w:val="single" w:sz="4" w:space="0" w:color="auto"/>
              <w:right w:val="single" w:sz="4" w:space="0" w:color="auto"/>
            </w:tcBorders>
            <w:vAlign w:val="center"/>
          </w:tcPr>
          <w:p w14:paraId="70E9158B" w14:textId="7ABE12AD"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8EC691C" w14:textId="68DF8270"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0893B80" w14:textId="619BEBCF"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lang w:val="es-ES"/>
              </w:rPr>
              <w:t>Phí thẩm định, điều kiện tiêu chuẩn phân phối thuốc GDP: 4.000.000 VNĐ/cơ sở.</w:t>
            </w:r>
          </w:p>
        </w:tc>
        <w:tc>
          <w:tcPr>
            <w:tcW w:w="2977" w:type="dxa"/>
            <w:tcBorders>
              <w:top w:val="single" w:sz="4" w:space="0" w:color="auto"/>
              <w:left w:val="single" w:sz="4" w:space="0" w:color="auto"/>
              <w:bottom w:val="single" w:sz="4" w:space="0" w:color="auto"/>
              <w:right w:val="single" w:sz="4" w:space="0" w:color="auto"/>
            </w:tcBorders>
            <w:vAlign w:val="center"/>
          </w:tcPr>
          <w:p w14:paraId="35B25E55"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16D9BF91"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3A96EB9A"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Thông tư số 03/2018/TT-BYT ngày 09/02/2018 của Bộ Y tế.</w:t>
            </w:r>
          </w:p>
          <w:p w14:paraId="0BBC7FA9" w14:textId="4AD94930"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w:t>
            </w:r>
            <w:r w:rsidRPr="00590888">
              <w:rPr>
                <w:rFonts w:cs="Times New Roman"/>
                <w:sz w:val="26"/>
                <w:szCs w:val="26"/>
              </w:rPr>
              <w:t xml:space="preserve"> Thông tư số 277/2016/TT-BTC</w:t>
            </w:r>
            <w:r w:rsidRPr="00590888">
              <w:rPr>
                <w:rFonts w:cs="Times New Roman"/>
                <w:sz w:val="26"/>
                <w:szCs w:val="26"/>
                <w:lang w:val="nb-NO"/>
              </w:rPr>
              <w:t xml:space="preserve"> </w:t>
            </w:r>
            <w:r w:rsidRPr="00590888">
              <w:rPr>
                <w:rFonts w:cs="Times New Roman"/>
                <w:iCs/>
                <w:sz w:val="26"/>
                <w:szCs w:val="26"/>
                <w:shd w:val="clear" w:color="auto" w:fill="FFFFFF"/>
              </w:rPr>
              <w:t>ngày 14</w:t>
            </w:r>
            <w:r w:rsidRPr="00590888">
              <w:rPr>
                <w:rFonts w:cs="Times New Roman"/>
                <w:iCs/>
                <w:sz w:val="26"/>
                <w:szCs w:val="26"/>
                <w:shd w:val="clear" w:color="auto" w:fill="FFFFFF"/>
                <w:lang w:val="nb-NO"/>
              </w:rPr>
              <w:t>/</w:t>
            </w:r>
            <w:r w:rsidRPr="00590888">
              <w:rPr>
                <w:rFonts w:cs="Times New Roman"/>
                <w:iCs/>
                <w:sz w:val="26"/>
                <w:szCs w:val="26"/>
                <w:shd w:val="clear" w:color="auto" w:fill="FFFFFF"/>
              </w:rPr>
              <w:t>11</w:t>
            </w:r>
            <w:r w:rsidRPr="00590888">
              <w:rPr>
                <w:rFonts w:cs="Times New Roman"/>
                <w:iCs/>
                <w:sz w:val="26"/>
                <w:szCs w:val="26"/>
                <w:shd w:val="clear" w:color="auto" w:fill="FFFFFF"/>
                <w:lang w:val="nb-NO"/>
              </w:rPr>
              <w:t>/</w:t>
            </w:r>
            <w:r w:rsidRPr="00590888">
              <w:rPr>
                <w:rFonts w:cs="Times New Roman"/>
                <w:iCs/>
                <w:sz w:val="26"/>
                <w:szCs w:val="26"/>
                <w:shd w:val="clear" w:color="auto" w:fill="FFFFFF"/>
              </w:rPr>
              <w:t>2016 của Bộ Tài chính</w:t>
            </w:r>
            <w:r w:rsidRPr="00590888">
              <w:rPr>
                <w:rFonts w:cs="Times New Roman"/>
                <w:iCs/>
                <w:sz w:val="26"/>
                <w:szCs w:val="26"/>
                <w:shd w:val="clear" w:color="auto" w:fill="FFFFFF"/>
                <w:lang w:val="es-ES"/>
              </w:rPr>
              <w:t>.</w:t>
            </w:r>
          </w:p>
        </w:tc>
        <w:tc>
          <w:tcPr>
            <w:tcW w:w="851" w:type="dxa"/>
            <w:tcBorders>
              <w:top w:val="single" w:sz="4" w:space="0" w:color="auto"/>
              <w:left w:val="single" w:sz="4" w:space="0" w:color="auto"/>
              <w:bottom w:val="single" w:sz="4" w:space="0" w:color="auto"/>
              <w:right w:val="single" w:sz="4" w:space="0" w:color="auto"/>
            </w:tcBorders>
            <w:vAlign w:val="center"/>
          </w:tcPr>
          <w:p w14:paraId="597A27EC" w14:textId="0CD992E7"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3E5A650C"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2CE34ECF" w14:textId="11E560F1"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52BDD9CB"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8AD5EBB" w14:textId="6D090526"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13</w:t>
            </w:r>
          </w:p>
        </w:tc>
        <w:tc>
          <w:tcPr>
            <w:tcW w:w="1841" w:type="dxa"/>
            <w:tcBorders>
              <w:top w:val="single" w:sz="4" w:space="0" w:color="auto"/>
              <w:left w:val="single" w:sz="4" w:space="0" w:color="auto"/>
              <w:bottom w:val="single" w:sz="4" w:space="0" w:color="auto"/>
              <w:right w:val="single" w:sz="4" w:space="0" w:color="auto"/>
            </w:tcBorders>
            <w:vAlign w:val="center"/>
          </w:tcPr>
          <w:p w14:paraId="2E1822EC" w14:textId="27C4B9CC"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1.002399.000.00.00.H34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F007C4B" w14:textId="41187C15"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Giấy chứng </w:t>
            </w:r>
            <w:r w:rsidRPr="00590888">
              <w:rPr>
                <w:rFonts w:cs="Times New Roman"/>
                <w:sz w:val="26"/>
                <w:szCs w:val="26"/>
              </w:rPr>
              <w:br/>
              <w:t>nhận đủ điều kiện kinh doanh dược cho cơ sở kinh doanh thuốc phải kiểm soát đặc biệt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00AD2ACF" w14:textId="635D1B93"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 xml:space="preserve">20 Ngày làm việc đối với trường hợp không đi đánh giá, 30 ngày làm việc </w:t>
            </w:r>
            <w:r w:rsidRPr="00590888">
              <w:rPr>
                <w:rFonts w:cs="Times New Roman"/>
                <w:sz w:val="26"/>
                <w:szCs w:val="26"/>
              </w:rPr>
              <w:lastRenderedPageBreak/>
              <w:t>đối với trường hợp phải đi đánh giá cơ sở</w:t>
            </w:r>
          </w:p>
        </w:tc>
        <w:tc>
          <w:tcPr>
            <w:tcW w:w="1418" w:type="dxa"/>
            <w:tcBorders>
              <w:top w:val="single" w:sz="4" w:space="0" w:color="auto"/>
              <w:left w:val="single" w:sz="4" w:space="0" w:color="auto"/>
              <w:bottom w:val="single" w:sz="4" w:space="0" w:color="auto"/>
              <w:right w:val="single" w:sz="4" w:space="0" w:color="auto"/>
            </w:tcBorders>
            <w:vAlign w:val="center"/>
          </w:tcPr>
          <w:p w14:paraId="0E4FE77F" w14:textId="05F7D077"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F051497" w14:textId="77777777" w:rsidR="00590888" w:rsidRPr="00590888" w:rsidRDefault="00590888" w:rsidP="00590888">
            <w:pPr>
              <w:spacing w:after="0" w:line="256" w:lineRule="auto"/>
              <w:jc w:val="center"/>
              <w:rPr>
                <w:rFonts w:cs="Times New Roman"/>
                <w:sz w:val="26"/>
                <w:szCs w:val="26"/>
                <w:shd w:val="clear" w:color="auto" w:fill="FFFFFF"/>
              </w:rPr>
            </w:pPr>
            <w:r w:rsidRPr="00590888">
              <w:rPr>
                <w:rFonts w:cs="Times New Roman"/>
                <w:sz w:val="26"/>
                <w:szCs w:val="26"/>
                <w:lang w:val="es-ES"/>
              </w:rPr>
              <w:t xml:space="preserve">- </w:t>
            </w:r>
            <w:r w:rsidRPr="00590888">
              <w:rPr>
                <w:rFonts w:cs="Times New Roman"/>
                <w:sz w:val="26"/>
                <w:szCs w:val="26"/>
                <w:shd w:val="clear" w:color="auto" w:fill="FFFFFF"/>
              </w:rPr>
              <w:t xml:space="preserve">Thẩm định điều kiện kinh doanh thuốc đối với cơ sở bán buôn </w:t>
            </w:r>
            <w:r w:rsidRPr="00590888">
              <w:rPr>
                <w:rFonts w:cs="Times New Roman"/>
                <w:sz w:val="26"/>
                <w:szCs w:val="26"/>
                <w:shd w:val="clear" w:color="auto" w:fill="FFFFFF"/>
              </w:rPr>
              <w:lastRenderedPageBreak/>
              <w:t>(GDP): 4.000.000đ/hồ sơ</w:t>
            </w:r>
          </w:p>
          <w:p w14:paraId="2A70B1A1" w14:textId="77777777" w:rsidR="00590888" w:rsidRPr="00590888" w:rsidRDefault="00590888" w:rsidP="00590888">
            <w:pPr>
              <w:spacing w:after="0" w:line="240" w:lineRule="auto"/>
              <w:jc w:val="center"/>
              <w:rPr>
                <w:rStyle w:val="fontstyle01"/>
                <w:color w:val="auto"/>
                <w:sz w:val="26"/>
                <w:szCs w:val="26"/>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50F3908A" w14:textId="77777777" w:rsidR="00590888" w:rsidRPr="00590888" w:rsidRDefault="00590888" w:rsidP="00590888">
            <w:pPr>
              <w:spacing w:after="0" w:line="256" w:lineRule="auto"/>
              <w:jc w:val="center"/>
              <w:rPr>
                <w:rFonts w:cs="Times New Roman"/>
                <w:sz w:val="26"/>
                <w:szCs w:val="26"/>
                <w:lang w:val="nb-NO"/>
              </w:rPr>
            </w:pPr>
            <w:r w:rsidRPr="00590888">
              <w:rPr>
                <w:rFonts w:cs="Times New Roman"/>
                <w:sz w:val="26"/>
                <w:szCs w:val="26"/>
                <w:lang w:val="nb-NO"/>
              </w:rPr>
              <w:lastRenderedPageBreak/>
              <w:t>- Luật dược số 105/2016/QH13 ngày 06/4/2016;</w:t>
            </w:r>
          </w:p>
          <w:p w14:paraId="2AFCD401" w14:textId="77777777" w:rsidR="00590888" w:rsidRPr="00590888" w:rsidRDefault="00590888" w:rsidP="00590888">
            <w:pPr>
              <w:spacing w:after="0" w:line="256" w:lineRule="auto"/>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405DE3FC" w14:textId="77777777" w:rsidR="00590888" w:rsidRPr="00590888" w:rsidRDefault="00590888" w:rsidP="00590888">
            <w:pPr>
              <w:spacing w:after="0" w:line="256" w:lineRule="auto"/>
              <w:jc w:val="center"/>
              <w:rPr>
                <w:rFonts w:cs="Times New Roman"/>
                <w:bCs/>
                <w:sz w:val="26"/>
                <w:szCs w:val="26"/>
                <w:lang w:val="es-ES"/>
              </w:rPr>
            </w:pPr>
            <w:r w:rsidRPr="00590888">
              <w:rPr>
                <w:rFonts w:cs="Times New Roman"/>
                <w:bCs/>
                <w:sz w:val="26"/>
                <w:szCs w:val="26"/>
                <w:lang w:val="es-ES"/>
              </w:rPr>
              <w:t xml:space="preserve">- </w:t>
            </w:r>
            <w:r w:rsidRPr="00590888">
              <w:rPr>
                <w:rFonts w:eastAsia="Calibri" w:cs="Times New Roman"/>
                <w:bCs/>
                <w:sz w:val="26"/>
                <w:szCs w:val="26"/>
                <w:lang w:val="es-ES"/>
              </w:rPr>
              <w:t xml:space="preserve">Nghị định số </w:t>
            </w:r>
            <w:r w:rsidRPr="00590888">
              <w:rPr>
                <w:rFonts w:eastAsia="Calibri" w:cs="Times New Roman"/>
                <w:bCs/>
                <w:sz w:val="26"/>
                <w:szCs w:val="26"/>
                <w:lang w:val="es-ES"/>
              </w:rPr>
              <w:lastRenderedPageBreak/>
              <w:t>155/2018/NĐ-CP ngày 12/11/2018 của Chính phủ</w:t>
            </w:r>
            <w:r w:rsidRPr="00590888">
              <w:rPr>
                <w:rFonts w:cs="Times New Roman"/>
                <w:bCs/>
                <w:sz w:val="26"/>
                <w:szCs w:val="26"/>
                <w:lang w:val="es-ES"/>
              </w:rPr>
              <w:t>;</w:t>
            </w:r>
          </w:p>
          <w:p w14:paraId="405B3F33" w14:textId="6D00082C"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w:t>
            </w:r>
            <w:r w:rsidRPr="00590888">
              <w:rPr>
                <w:rFonts w:cs="Times New Roman"/>
                <w:sz w:val="26"/>
                <w:szCs w:val="26"/>
              </w:rPr>
              <w:t xml:space="preserve"> Thông tư số 277/2016/TT-BTC</w:t>
            </w:r>
            <w:r w:rsidRPr="00590888">
              <w:rPr>
                <w:rFonts w:cs="Times New Roman"/>
                <w:sz w:val="26"/>
                <w:szCs w:val="26"/>
                <w:lang w:val="nb-NO"/>
              </w:rPr>
              <w:t xml:space="preserve"> </w:t>
            </w:r>
            <w:r w:rsidRPr="00590888">
              <w:rPr>
                <w:rFonts w:cs="Times New Roman"/>
                <w:iCs/>
                <w:sz w:val="26"/>
                <w:szCs w:val="26"/>
                <w:shd w:val="clear" w:color="auto" w:fill="FFFFFF"/>
              </w:rPr>
              <w:t>ngày 14</w:t>
            </w:r>
            <w:r w:rsidRPr="00590888">
              <w:rPr>
                <w:rFonts w:cs="Times New Roman"/>
                <w:iCs/>
                <w:sz w:val="26"/>
                <w:szCs w:val="26"/>
                <w:shd w:val="clear" w:color="auto" w:fill="FFFFFF"/>
                <w:lang w:val="nb-NO"/>
              </w:rPr>
              <w:t>/</w:t>
            </w:r>
            <w:r w:rsidRPr="00590888">
              <w:rPr>
                <w:rFonts w:cs="Times New Roman"/>
                <w:iCs/>
                <w:sz w:val="26"/>
                <w:szCs w:val="26"/>
                <w:shd w:val="clear" w:color="auto" w:fill="FFFFFF"/>
              </w:rPr>
              <w:t>11</w:t>
            </w:r>
            <w:r w:rsidRPr="00590888">
              <w:rPr>
                <w:rFonts w:cs="Times New Roman"/>
                <w:iCs/>
                <w:sz w:val="26"/>
                <w:szCs w:val="26"/>
                <w:shd w:val="clear" w:color="auto" w:fill="FFFFFF"/>
                <w:lang w:val="nb-NO"/>
              </w:rPr>
              <w:t>/</w:t>
            </w:r>
            <w:r w:rsidRPr="00590888">
              <w:rPr>
                <w:rFonts w:cs="Times New Roman"/>
                <w:iCs/>
                <w:sz w:val="26"/>
                <w:szCs w:val="26"/>
                <w:shd w:val="clear" w:color="auto" w:fill="FFFFFF"/>
              </w:rPr>
              <w:t>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7945139" w14:textId="354660B8"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FFCB0A7" w14:textId="55FA21CF"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7C11D24D" w14:textId="5F1FC85A"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1C47FEE8"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BE14906" w14:textId="31FC2FAC"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14</w:t>
            </w:r>
          </w:p>
        </w:tc>
        <w:tc>
          <w:tcPr>
            <w:tcW w:w="1841" w:type="dxa"/>
            <w:tcBorders>
              <w:top w:val="single" w:sz="4" w:space="0" w:color="auto"/>
              <w:left w:val="single" w:sz="4" w:space="0" w:color="auto"/>
              <w:bottom w:val="single" w:sz="4" w:space="0" w:color="auto"/>
              <w:right w:val="single" w:sz="4" w:space="0" w:color="auto"/>
            </w:tcBorders>
            <w:vAlign w:val="center"/>
          </w:tcPr>
          <w:p w14:paraId="4CBB397B" w14:textId="61561144"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1.004516.000.00.00.H34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598F668" w14:textId="3DE13F1C"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Cho phép bán </w:t>
            </w:r>
            <w:r w:rsidRPr="00590888">
              <w:rPr>
                <w:rFonts w:cs="Times New Roman"/>
                <w:sz w:val="26"/>
                <w:szCs w:val="26"/>
              </w:rPr>
              <w:br w:type="page"/>
              <w:t>lẻ thuốc thuộc Danh mục thuốc hạn chế bán lẻ đối với cơ sở chưa được cấp Giấy chứng nhận đủ điều kiện kinh doanh dược</w:t>
            </w:r>
          </w:p>
        </w:tc>
        <w:tc>
          <w:tcPr>
            <w:tcW w:w="1414" w:type="dxa"/>
            <w:tcBorders>
              <w:top w:val="single" w:sz="4" w:space="0" w:color="auto"/>
              <w:left w:val="single" w:sz="4" w:space="0" w:color="auto"/>
              <w:bottom w:val="single" w:sz="4" w:space="0" w:color="auto"/>
              <w:right w:val="single" w:sz="4" w:space="0" w:color="auto"/>
            </w:tcBorders>
            <w:vAlign w:val="center"/>
          </w:tcPr>
          <w:p w14:paraId="1831BBA4" w14:textId="053EF41C"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6F83D79" w14:textId="5B278EF7"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7A48DCC"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shd w:val="clear" w:color="auto" w:fill="FFFFFF"/>
              </w:rPr>
              <w:t xml:space="preserve">- </w:t>
            </w:r>
            <w:r w:rsidRPr="00590888">
              <w:rPr>
                <w:rFonts w:cs="Times New Roman"/>
                <w:sz w:val="26"/>
                <w:szCs w:val="26"/>
                <w:shd w:val="clear" w:color="auto" w:fill="FFFFFF"/>
                <w:lang w:val="nl-NL"/>
              </w:rPr>
              <w:t>Phí t</w:t>
            </w:r>
            <w:r w:rsidRPr="00590888">
              <w:rPr>
                <w:rFonts w:cs="Times New Roman"/>
                <w:sz w:val="26"/>
                <w:szCs w:val="26"/>
                <w:shd w:val="clear" w:color="auto" w:fill="FFFFFF"/>
              </w:rPr>
              <w:t>hẩm</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định điều kiện, tiêu chuẩn bán lẻ thuốc (GPP) hoặc tiêu chuẩn và điều kiện hành nghề dược đối với các cơ sở bán lẻ thuốc chưa bắt buộc thực hiện </w:t>
            </w:r>
            <w:r w:rsidRPr="00590888">
              <w:rPr>
                <w:rFonts w:cs="Times New Roman"/>
                <w:sz w:val="26"/>
                <w:szCs w:val="26"/>
                <w:shd w:val="clear" w:color="auto" w:fill="FFFFFF"/>
              </w:rPr>
              <w:lastRenderedPageBreak/>
              <w:t>nguyên tắc, tiêu chuẩn thực hành tốt nhà thuốc theo lộ trình: 1.000.000</w:t>
            </w:r>
            <w:r w:rsidRPr="00590888">
              <w:rPr>
                <w:rFonts w:cs="Times New Roman"/>
                <w:sz w:val="26"/>
                <w:szCs w:val="26"/>
                <w:shd w:val="clear" w:color="auto" w:fill="FFFFFF"/>
                <w:lang w:val="nl-NL"/>
              </w:rPr>
              <w:t xml:space="preserve"> </w:t>
            </w:r>
            <w:r w:rsidRPr="00590888">
              <w:rPr>
                <w:rFonts w:cs="Times New Roman"/>
                <w:sz w:val="26"/>
                <w:szCs w:val="26"/>
                <w:shd w:val="clear" w:color="auto" w:fill="FFFFFF"/>
              </w:rPr>
              <w:t>đồng/cơ sở</w:t>
            </w:r>
          </w:p>
          <w:p w14:paraId="3C5B1BF4" w14:textId="1EE08C73"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rPr>
              <w:t xml:space="preserve">- </w:t>
            </w:r>
            <w:r w:rsidRPr="00590888">
              <w:rPr>
                <w:rFonts w:cs="Times New Roman"/>
                <w:sz w:val="26"/>
                <w:szCs w:val="26"/>
                <w:shd w:val="clear" w:color="auto" w:fill="FFFFFF"/>
                <w:lang w:val="nl-NL"/>
              </w:rPr>
              <w:t>Phí t</w:t>
            </w:r>
            <w:r w:rsidRPr="00590888">
              <w:rPr>
                <w:rFonts w:cs="Times New Roman"/>
                <w:sz w:val="26"/>
                <w:szCs w:val="26"/>
                <w:shd w:val="clear" w:color="auto" w:fill="FFFFFF"/>
              </w:rPr>
              <w:t>hẩm định điều kiện, tiêu chuẩn bán</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thuốc (GPP) đối với cơ sở bán 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tại các địa bàn thuộc vùng khó khăn, miền núi, hải đảo: 500.000 </w:t>
            </w:r>
            <w:r w:rsidRPr="00590888">
              <w:rPr>
                <w:rFonts w:cs="Times New Roman"/>
                <w:sz w:val="26"/>
                <w:szCs w:val="26"/>
                <w:shd w:val="clear" w:color="auto" w:fill="FFFFFF"/>
              </w:rPr>
              <w:lastRenderedPageBreak/>
              <w:t>đồng/cơ sở.</w:t>
            </w:r>
          </w:p>
        </w:tc>
        <w:tc>
          <w:tcPr>
            <w:tcW w:w="2977" w:type="dxa"/>
            <w:tcBorders>
              <w:top w:val="single" w:sz="4" w:space="0" w:color="auto"/>
              <w:left w:val="single" w:sz="4" w:space="0" w:color="auto"/>
              <w:bottom w:val="single" w:sz="4" w:space="0" w:color="auto"/>
              <w:right w:val="single" w:sz="4" w:space="0" w:color="auto"/>
            </w:tcBorders>
            <w:vAlign w:val="center"/>
          </w:tcPr>
          <w:p w14:paraId="2778DA3E"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lastRenderedPageBreak/>
              <w:t>- Luật dược số 105/2016/QH13 ngày 06/4/2016.</w:t>
            </w:r>
          </w:p>
          <w:p w14:paraId="6259346B"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Nghị định số 54/2017/NĐ-CP ngày 08/5/2017 của Chính phủ</w:t>
            </w:r>
          </w:p>
          <w:p w14:paraId="0E4C470C" w14:textId="133CDA0B" w:rsidR="00590888" w:rsidRPr="00590888" w:rsidRDefault="00590888" w:rsidP="00590888">
            <w:pPr>
              <w:spacing w:after="0" w:line="240" w:lineRule="auto"/>
              <w:jc w:val="center"/>
              <w:rPr>
                <w:rFonts w:cs="Times New Roman"/>
                <w:i/>
                <w:iCs/>
                <w:sz w:val="26"/>
                <w:szCs w:val="26"/>
                <w:lang w:val="nl-NL"/>
              </w:rPr>
            </w:pPr>
            <w:r w:rsidRPr="00590888">
              <w:rPr>
                <w:rFonts w:cs="Times New Roman"/>
                <w:bCs/>
                <w:sz w:val="26"/>
                <w:szCs w:val="26"/>
                <w:lang w:val="es-ES"/>
              </w:rPr>
              <w:t xml:space="preserve">- </w:t>
            </w:r>
            <w:r w:rsidRPr="00590888">
              <w:rPr>
                <w:rFonts w:cs="Times New Roman"/>
                <w:iCs/>
                <w:spacing w:val="-2"/>
                <w:sz w:val="26"/>
                <w:szCs w:val="26"/>
              </w:rPr>
              <w:t xml:space="preserve">Thông tư số 277/2016/TT-BTC ngày 14/11/2016 </w:t>
            </w:r>
            <w:r w:rsidRPr="00590888">
              <w:rPr>
                <w:rFonts w:cs="Times New Roman"/>
                <w:iCs/>
                <w:spacing w:val="-2"/>
                <w:sz w:val="26"/>
                <w:szCs w:val="26"/>
                <w:lang w:val="es-ES"/>
              </w:rPr>
              <w:t>của Bộ Tài chính</w:t>
            </w:r>
            <w:r w:rsidRPr="00590888">
              <w:rPr>
                <w:rFonts w:cs="Times New Roman"/>
                <w:iCs/>
                <w:sz w:val="26"/>
                <w:szCs w:val="26"/>
                <w:lang w:val="nb-NO"/>
              </w:rPr>
              <w:t>.</w:t>
            </w:r>
          </w:p>
        </w:tc>
        <w:tc>
          <w:tcPr>
            <w:tcW w:w="851" w:type="dxa"/>
            <w:tcBorders>
              <w:top w:val="single" w:sz="4" w:space="0" w:color="auto"/>
              <w:left w:val="single" w:sz="4" w:space="0" w:color="auto"/>
              <w:bottom w:val="single" w:sz="4" w:space="0" w:color="auto"/>
              <w:right w:val="single" w:sz="4" w:space="0" w:color="auto"/>
            </w:tcBorders>
            <w:vAlign w:val="center"/>
          </w:tcPr>
          <w:p w14:paraId="1F4E3DF3" w14:textId="2085A46D"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17AB5BA9"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23E827B5" w14:textId="4201A790"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3DF84555"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8FAE857" w14:textId="2FC3C949"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15</w:t>
            </w:r>
          </w:p>
        </w:tc>
        <w:tc>
          <w:tcPr>
            <w:tcW w:w="1841" w:type="dxa"/>
            <w:tcBorders>
              <w:top w:val="single" w:sz="4" w:space="0" w:color="auto"/>
              <w:left w:val="single" w:sz="4" w:space="0" w:color="auto"/>
              <w:bottom w:val="single" w:sz="4" w:space="0" w:color="auto"/>
              <w:right w:val="single" w:sz="4" w:space="0" w:color="auto"/>
            </w:tcBorders>
            <w:vAlign w:val="center"/>
          </w:tcPr>
          <w:p w14:paraId="2CB0320A" w14:textId="54862178"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bCs/>
                <w:sz w:val="26"/>
                <w:szCs w:val="26"/>
              </w:rPr>
              <w:t>1.004532.000.00.00.H34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8BED07C" w14:textId="77777777" w:rsidR="00590888" w:rsidRPr="00590888" w:rsidRDefault="00590888" w:rsidP="00590888">
            <w:pPr>
              <w:spacing w:after="0"/>
              <w:jc w:val="center"/>
              <w:rPr>
                <w:rFonts w:cs="Times New Roman"/>
                <w:sz w:val="26"/>
                <w:szCs w:val="26"/>
              </w:rPr>
            </w:pPr>
            <w:r w:rsidRPr="00590888">
              <w:rPr>
                <w:rFonts w:cs="Times New Roman"/>
                <w:sz w:val="26"/>
                <w:szCs w:val="26"/>
              </w:rPr>
              <w:t xml:space="preserve">Cho phép hủy </w:t>
            </w:r>
            <w:r w:rsidRPr="00590888">
              <w:rPr>
                <w:rFonts w:cs="Times New Roman"/>
                <w:sz w:val="26"/>
                <w:szCs w:val="26"/>
              </w:rPr>
              <w:br/>
              <w:t>thuốc gây nghiện, thuốc hướng thần, thuốc tiền chất, nguyên liệu làm thuốc là dược chất gây nghiện, dược chất hướng thần, tiền chất dùng làm thuốc thuộc thẩm quyền của Sở Y tế</w:t>
            </w:r>
          </w:p>
          <w:p w14:paraId="7E7C7AB4" w14:textId="0B51015D"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vertAlign w:val="superscript"/>
              </w:rPr>
              <w:footnoteRef/>
            </w:r>
            <w:r w:rsidRPr="00590888">
              <w:rPr>
                <w:rFonts w:cs="Times New Roman"/>
                <w:sz w:val="26"/>
                <w:szCs w:val="26"/>
              </w:rPr>
              <w:t>( Thời hạn giải quyết giảm từ 30 ngày xuống còn 20 ngày)</w:t>
            </w:r>
          </w:p>
        </w:tc>
        <w:tc>
          <w:tcPr>
            <w:tcW w:w="1414" w:type="dxa"/>
            <w:tcBorders>
              <w:top w:val="single" w:sz="4" w:space="0" w:color="auto"/>
              <w:left w:val="single" w:sz="4" w:space="0" w:color="auto"/>
              <w:bottom w:val="single" w:sz="4" w:space="0" w:color="auto"/>
              <w:right w:val="single" w:sz="4" w:space="0" w:color="auto"/>
            </w:tcBorders>
            <w:vAlign w:val="center"/>
          </w:tcPr>
          <w:p w14:paraId="3DADF7DF" w14:textId="77777777" w:rsidR="00590888" w:rsidRPr="00590888" w:rsidRDefault="00590888" w:rsidP="00590888">
            <w:pPr>
              <w:spacing w:after="0"/>
              <w:jc w:val="center"/>
              <w:rPr>
                <w:rFonts w:cs="Times New Roman"/>
                <w:sz w:val="26"/>
                <w:szCs w:val="26"/>
              </w:rPr>
            </w:pPr>
            <w:r w:rsidRPr="00590888">
              <w:rPr>
                <w:rFonts w:cs="Times New Roman"/>
                <w:sz w:val="26"/>
                <w:szCs w:val="26"/>
              </w:rPr>
              <w:t>20 ngày làm việc</w:t>
            </w:r>
            <w:r w:rsidRPr="00590888">
              <w:rPr>
                <w:rFonts w:cs="Times New Roman"/>
                <w:sz w:val="26"/>
                <w:szCs w:val="26"/>
                <w:lang w:val="vi-VN"/>
              </w:rPr>
              <w:t>, kể từ khi nhận hồ sơ hợp lệ.</w:t>
            </w:r>
          </w:p>
          <w:p w14:paraId="087C39C4" w14:textId="77777777" w:rsidR="00590888" w:rsidRPr="00590888" w:rsidRDefault="00590888" w:rsidP="00590888">
            <w:pPr>
              <w:spacing w:after="0" w:line="240" w:lineRule="auto"/>
              <w:jc w:val="center"/>
              <w:rPr>
                <w:rFonts w:cs="Times New Roman"/>
                <w:spacing w:val="-2"/>
                <w:sz w:val="26"/>
                <w:szCs w:val="26"/>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14:paraId="20C0B6BF" w14:textId="560AEA7F"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C2F8D1D" w14:textId="7BD2E4B9"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49D7E32"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w:t>
            </w:r>
          </w:p>
          <w:p w14:paraId="08FF4113"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Nghị định số 54/2017/NĐ-CP ngày 08 tháng 05 năm 2017 của Chính phủ;</w:t>
            </w:r>
          </w:p>
          <w:p w14:paraId="43702183" w14:textId="77777777" w:rsidR="00590888" w:rsidRPr="00590888" w:rsidRDefault="00590888" w:rsidP="00590888">
            <w:pPr>
              <w:spacing w:after="0"/>
              <w:jc w:val="center"/>
              <w:rPr>
                <w:rFonts w:cs="Times New Roman"/>
                <w:iCs/>
                <w:sz w:val="26"/>
                <w:szCs w:val="26"/>
              </w:rPr>
            </w:pPr>
            <w:r w:rsidRPr="00590888">
              <w:rPr>
                <w:rFonts w:cs="Times New Roman"/>
                <w:sz w:val="26"/>
                <w:szCs w:val="26"/>
                <w:lang w:val="nb-NO"/>
              </w:rPr>
              <w:t xml:space="preserve">- </w:t>
            </w:r>
            <w:r w:rsidRPr="00590888">
              <w:rPr>
                <w:rFonts w:cs="Times New Roman"/>
                <w:iCs/>
                <w:sz w:val="26"/>
                <w:szCs w:val="26"/>
              </w:rPr>
              <w:t>Nghị định  số 155</w:t>
            </w:r>
            <w:r w:rsidRPr="00590888">
              <w:rPr>
                <w:rFonts w:cs="Times New Roman"/>
                <w:bCs/>
                <w:sz w:val="26"/>
                <w:szCs w:val="26"/>
                <w:lang w:val="es-ES"/>
              </w:rPr>
              <w:t>/2018/NĐ-CP ngày 13 tháng 11 năm 2018 của Chính phủ.</w:t>
            </w:r>
          </w:p>
          <w:p w14:paraId="67454F33" w14:textId="3FC26D7D" w:rsidR="00590888" w:rsidRPr="00590888" w:rsidRDefault="00590888" w:rsidP="00590888">
            <w:pPr>
              <w:spacing w:after="0" w:line="240" w:lineRule="auto"/>
              <w:jc w:val="center"/>
              <w:rPr>
                <w:rFonts w:cs="Times New Roman"/>
                <w:i/>
                <w:iCs/>
                <w:sz w:val="26"/>
                <w:szCs w:val="26"/>
                <w:lang w:val="nl-NL"/>
              </w:rPr>
            </w:pPr>
            <w:r w:rsidRPr="00590888">
              <w:rPr>
                <w:rFonts w:cs="Times New Roman"/>
                <w:iCs/>
                <w:sz w:val="26"/>
                <w:szCs w:val="26"/>
              </w:rPr>
              <w:t>- Thông tư số 20/2017/TT-BYT ngày 10/5/2017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68FC442C" w14:textId="20EF3884"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30D0345C" w14:textId="77EFE554"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3E75883C" w14:textId="0C33C826"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137DEDD9"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9B9BAAF" w14:textId="7D90F153"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16</w:t>
            </w:r>
          </w:p>
        </w:tc>
        <w:tc>
          <w:tcPr>
            <w:tcW w:w="1841" w:type="dxa"/>
            <w:tcBorders>
              <w:top w:val="single" w:sz="4" w:space="0" w:color="auto"/>
              <w:left w:val="single" w:sz="4" w:space="0" w:color="auto"/>
              <w:bottom w:val="single" w:sz="4" w:space="0" w:color="auto"/>
              <w:right w:val="single" w:sz="4" w:space="0" w:color="auto"/>
            </w:tcBorders>
            <w:vAlign w:val="center"/>
          </w:tcPr>
          <w:p w14:paraId="453BABC8" w14:textId="39920EA1"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1.004532.000.00.00.H34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D39FA30" w14:textId="33481280"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Cho phép mua</w:t>
            </w:r>
            <w:r w:rsidRPr="00590888">
              <w:rPr>
                <w:rFonts w:cs="Times New Roman"/>
                <w:sz w:val="26"/>
                <w:szCs w:val="26"/>
              </w:rPr>
              <w:br/>
              <w:t xml:space="preserve"> thuốc gây nghiện, thuốc hướng thần, thuốc tiền chất, thuốc dạng phối hợp có chứa tiền chất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543FD7CE" w14:textId="6EFA946F"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30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046E7E8" w14:textId="1E1D61A9"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B3B829A" w14:textId="68384345"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517994B8" w14:textId="77777777" w:rsidR="00590888" w:rsidRPr="00590888" w:rsidRDefault="00590888" w:rsidP="00590888">
            <w:pPr>
              <w:numPr>
                <w:ilvl w:val="0"/>
                <w:numId w:val="10"/>
              </w:numPr>
              <w:spacing w:after="0" w:line="240" w:lineRule="auto"/>
              <w:ind w:left="0" w:firstLine="0"/>
              <w:jc w:val="center"/>
              <w:rPr>
                <w:rFonts w:cs="Times New Roman"/>
                <w:sz w:val="26"/>
                <w:szCs w:val="26"/>
                <w:lang w:val="nb-NO"/>
              </w:rPr>
            </w:pPr>
            <w:r w:rsidRPr="00590888">
              <w:rPr>
                <w:rFonts w:cs="Times New Roman"/>
                <w:sz w:val="26"/>
                <w:szCs w:val="26"/>
                <w:lang w:val="nb-NO"/>
              </w:rPr>
              <w:t>Luật Dược số 105/2016/QH13 của Quốc hội;</w:t>
            </w:r>
          </w:p>
          <w:p w14:paraId="404B2AD7" w14:textId="77777777" w:rsidR="00590888" w:rsidRPr="00590888" w:rsidRDefault="00590888" w:rsidP="00590888">
            <w:pPr>
              <w:numPr>
                <w:ilvl w:val="0"/>
                <w:numId w:val="10"/>
              </w:numPr>
              <w:spacing w:after="0" w:line="240" w:lineRule="auto"/>
              <w:ind w:left="0" w:firstLine="0"/>
              <w:jc w:val="center"/>
              <w:rPr>
                <w:rFonts w:cs="Times New Roman"/>
                <w:sz w:val="26"/>
                <w:szCs w:val="26"/>
                <w:lang w:val="nb-NO"/>
              </w:rPr>
            </w:pPr>
            <w:r w:rsidRPr="00590888">
              <w:rPr>
                <w:rFonts w:cs="Times New Roman"/>
                <w:bCs/>
                <w:sz w:val="26"/>
                <w:szCs w:val="26"/>
                <w:lang w:val="es-ES"/>
              </w:rPr>
              <w:t>Nghị định số 54/2017/NĐ-CP ngày 8/5/2017 của Chính phủ;</w:t>
            </w:r>
          </w:p>
          <w:p w14:paraId="1EB74556" w14:textId="77777777" w:rsidR="00590888" w:rsidRPr="00590888" w:rsidRDefault="00590888" w:rsidP="00590888">
            <w:pPr>
              <w:numPr>
                <w:ilvl w:val="0"/>
                <w:numId w:val="10"/>
              </w:numPr>
              <w:spacing w:after="0" w:line="240" w:lineRule="auto"/>
              <w:ind w:left="0" w:firstLine="0"/>
              <w:jc w:val="center"/>
              <w:rPr>
                <w:rFonts w:cs="Times New Roman"/>
                <w:sz w:val="26"/>
                <w:szCs w:val="26"/>
                <w:lang w:val="nb-NO"/>
              </w:rPr>
            </w:pPr>
            <w:r w:rsidRPr="00590888">
              <w:rPr>
                <w:rFonts w:cs="Times New Roman"/>
                <w:iCs/>
                <w:sz w:val="26"/>
                <w:szCs w:val="26"/>
              </w:rPr>
              <w:t>Nghị định  số 155</w:t>
            </w:r>
            <w:r w:rsidRPr="00590888">
              <w:rPr>
                <w:rFonts w:cs="Times New Roman"/>
                <w:bCs/>
                <w:sz w:val="26"/>
                <w:szCs w:val="26"/>
                <w:lang w:val="es-ES"/>
              </w:rPr>
              <w:t>/2018/NĐ-CP ngày 13/11/2018 của Chính phủ;</w:t>
            </w:r>
          </w:p>
          <w:p w14:paraId="250E2730" w14:textId="77EBB5CD" w:rsidR="00590888" w:rsidRPr="00590888" w:rsidRDefault="00590888" w:rsidP="00590888">
            <w:pPr>
              <w:spacing w:after="0" w:line="240" w:lineRule="auto"/>
              <w:jc w:val="center"/>
              <w:rPr>
                <w:rFonts w:cs="Times New Roman"/>
                <w:i/>
                <w:iCs/>
                <w:sz w:val="26"/>
                <w:szCs w:val="26"/>
                <w:lang w:val="nl-NL"/>
              </w:rPr>
            </w:pPr>
            <w:r w:rsidRPr="00590888">
              <w:rPr>
                <w:rFonts w:cs="Times New Roman"/>
                <w:bCs/>
                <w:sz w:val="26"/>
                <w:szCs w:val="26"/>
                <w:lang w:val="es-ES"/>
              </w:rPr>
              <w:t>Thông tư số 20/2017/TT-BYT ngày 10/5/2017 của Bộ trưởng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2B021CBA" w14:textId="28AA7734"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0B14DF92" w14:textId="77777777" w:rsidR="00590888" w:rsidRPr="00590888" w:rsidRDefault="00590888" w:rsidP="0059088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3AD188E8" w14:textId="2EABD7F0"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x</w:t>
            </w:r>
          </w:p>
        </w:tc>
      </w:tr>
      <w:tr w:rsidR="00590888" w:rsidRPr="00243BB0" w14:paraId="2E711965"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1F22F92" w14:textId="1FD25355"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17</w:t>
            </w:r>
          </w:p>
        </w:tc>
        <w:tc>
          <w:tcPr>
            <w:tcW w:w="1841" w:type="dxa"/>
            <w:tcBorders>
              <w:top w:val="single" w:sz="4" w:space="0" w:color="auto"/>
              <w:left w:val="single" w:sz="4" w:space="0" w:color="auto"/>
              <w:bottom w:val="single" w:sz="4" w:space="0" w:color="auto"/>
              <w:right w:val="single" w:sz="4" w:space="0" w:color="auto"/>
            </w:tcBorders>
            <w:vAlign w:val="center"/>
          </w:tcPr>
          <w:p w14:paraId="5317CF73" w14:textId="1187E80F"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1.004449.000.00.00.H34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37E5FB2" w14:textId="25DE4112"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 xml:space="preserve">Cấp phép xuất </w:t>
            </w:r>
            <w:r w:rsidRPr="00590888">
              <w:rPr>
                <w:rFonts w:cs="Times New Roman"/>
                <w:sz w:val="26"/>
                <w:szCs w:val="26"/>
              </w:rPr>
              <w:br w:type="page"/>
              <w:t>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w:t>
            </w:r>
          </w:p>
        </w:tc>
        <w:tc>
          <w:tcPr>
            <w:tcW w:w="1414" w:type="dxa"/>
            <w:tcBorders>
              <w:top w:val="single" w:sz="4" w:space="0" w:color="auto"/>
              <w:left w:val="single" w:sz="4" w:space="0" w:color="auto"/>
              <w:bottom w:val="single" w:sz="4" w:space="0" w:color="auto"/>
              <w:right w:val="single" w:sz="4" w:space="0" w:color="auto"/>
            </w:tcBorders>
            <w:vAlign w:val="center"/>
          </w:tcPr>
          <w:p w14:paraId="3229FF3D" w14:textId="5A731D2A"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07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0319D42" w14:textId="493DAD45"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A6A9523" w14:textId="6D563ADA"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Chưa có quy định</w:t>
            </w:r>
          </w:p>
        </w:tc>
        <w:tc>
          <w:tcPr>
            <w:tcW w:w="2977" w:type="dxa"/>
            <w:tcBorders>
              <w:top w:val="single" w:sz="4" w:space="0" w:color="auto"/>
              <w:left w:val="single" w:sz="4" w:space="0" w:color="auto"/>
              <w:bottom w:val="single" w:sz="4" w:space="0" w:color="auto"/>
              <w:right w:val="single" w:sz="4" w:space="0" w:color="auto"/>
            </w:tcBorders>
            <w:vAlign w:val="center"/>
          </w:tcPr>
          <w:p w14:paraId="201CC172" w14:textId="77777777" w:rsidR="00590888" w:rsidRPr="00590888" w:rsidRDefault="00590888" w:rsidP="00590888">
            <w:pPr>
              <w:spacing w:after="0"/>
              <w:jc w:val="center"/>
              <w:rPr>
                <w:rFonts w:cs="Times New Roman"/>
                <w:sz w:val="26"/>
                <w:szCs w:val="26"/>
                <w:lang w:val="pt-BR"/>
              </w:rPr>
            </w:pPr>
            <w:r w:rsidRPr="00590888">
              <w:rPr>
                <w:rFonts w:cs="Times New Roman"/>
                <w:sz w:val="26"/>
                <w:szCs w:val="26"/>
                <w:lang w:val="pt-BR"/>
              </w:rPr>
              <w:t>-</w:t>
            </w:r>
            <w:r w:rsidRPr="00590888">
              <w:rPr>
                <w:rFonts w:cs="Times New Roman"/>
                <w:sz w:val="26"/>
                <w:szCs w:val="26"/>
              </w:rPr>
              <w:t xml:space="preserve"> Luật dược số 105/2016/QH13 ngày 06</w:t>
            </w:r>
            <w:r w:rsidRPr="00590888">
              <w:rPr>
                <w:rFonts w:cs="Times New Roman"/>
                <w:sz w:val="26"/>
                <w:szCs w:val="26"/>
                <w:lang w:val="pt-BR"/>
              </w:rPr>
              <w:t>/</w:t>
            </w:r>
            <w:r w:rsidRPr="00590888">
              <w:rPr>
                <w:rFonts w:cs="Times New Roman"/>
                <w:sz w:val="26"/>
                <w:szCs w:val="26"/>
              </w:rPr>
              <w:t>4</w:t>
            </w:r>
            <w:r w:rsidRPr="00590888">
              <w:rPr>
                <w:rFonts w:cs="Times New Roman"/>
                <w:sz w:val="26"/>
                <w:szCs w:val="26"/>
                <w:lang w:val="pt-BR"/>
              </w:rPr>
              <w:t>/</w:t>
            </w:r>
            <w:r w:rsidRPr="00590888">
              <w:rPr>
                <w:rFonts w:cs="Times New Roman"/>
                <w:sz w:val="26"/>
                <w:szCs w:val="26"/>
              </w:rPr>
              <w:t>2016</w:t>
            </w:r>
            <w:r w:rsidRPr="00590888">
              <w:rPr>
                <w:rFonts w:cs="Times New Roman"/>
                <w:sz w:val="26"/>
                <w:szCs w:val="26"/>
                <w:lang w:val="pt-BR"/>
              </w:rPr>
              <w:t xml:space="preserve"> của Quốc hội</w:t>
            </w:r>
            <w:r w:rsidRPr="00590888">
              <w:rPr>
                <w:rFonts w:cs="Times New Roman"/>
                <w:sz w:val="26"/>
                <w:szCs w:val="26"/>
              </w:rPr>
              <w:t>.</w:t>
            </w:r>
          </w:p>
          <w:p w14:paraId="0A35FCD2" w14:textId="77777777" w:rsidR="00590888" w:rsidRPr="00590888" w:rsidRDefault="00590888" w:rsidP="00590888">
            <w:pPr>
              <w:spacing w:after="0"/>
              <w:jc w:val="center"/>
              <w:rPr>
                <w:rFonts w:cs="Times New Roman"/>
                <w:sz w:val="26"/>
                <w:szCs w:val="26"/>
                <w:lang w:val="pt-BR"/>
              </w:rPr>
            </w:pPr>
            <w:r w:rsidRPr="00590888">
              <w:rPr>
                <w:rFonts w:cs="Times New Roman"/>
                <w:sz w:val="26"/>
                <w:szCs w:val="26"/>
                <w:lang w:val="pt-BR"/>
              </w:rPr>
              <w:t>-</w:t>
            </w:r>
            <w:r w:rsidRPr="00590888">
              <w:rPr>
                <w:rFonts w:cs="Times New Roman"/>
                <w:sz w:val="26"/>
                <w:szCs w:val="26"/>
              </w:rPr>
              <w:t xml:space="preserve"> Nghị định số 54/2017/NĐ-CP ngày 08</w:t>
            </w:r>
            <w:r w:rsidRPr="00590888">
              <w:rPr>
                <w:rFonts w:cs="Times New Roman"/>
                <w:sz w:val="26"/>
                <w:szCs w:val="26"/>
                <w:lang w:val="pt-BR"/>
              </w:rPr>
              <w:t>/</w:t>
            </w:r>
            <w:r w:rsidRPr="00590888">
              <w:rPr>
                <w:rFonts w:cs="Times New Roman"/>
                <w:sz w:val="26"/>
                <w:szCs w:val="26"/>
              </w:rPr>
              <w:t>5</w:t>
            </w:r>
            <w:r w:rsidRPr="00590888">
              <w:rPr>
                <w:rFonts w:cs="Times New Roman"/>
                <w:sz w:val="26"/>
                <w:szCs w:val="26"/>
                <w:lang w:val="pt-BR"/>
              </w:rPr>
              <w:t>/</w:t>
            </w:r>
            <w:r w:rsidRPr="00590888">
              <w:rPr>
                <w:rFonts w:cs="Times New Roman"/>
                <w:sz w:val="26"/>
                <w:szCs w:val="26"/>
              </w:rPr>
              <w:t>2017 của Chính phủ</w:t>
            </w:r>
            <w:r w:rsidRPr="00590888">
              <w:rPr>
                <w:rFonts w:cs="Times New Roman"/>
                <w:sz w:val="26"/>
                <w:szCs w:val="26"/>
                <w:lang w:val="pt-BR"/>
              </w:rPr>
              <w:t>.</w:t>
            </w:r>
          </w:p>
          <w:p w14:paraId="45E84757" w14:textId="5430C5ED"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pt-BR"/>
              </w:rPr>
              <w:t>-</w:t>
            </w:r>
            <w:r w:rsidRPr="00590888">
              <w:rPr>
                <w:rFonts w:cs="Times New Roman"/>
                <w:sz w:val="26"/>
                <w:szCs w:val="26"/>
              </w:rPr>
              <w:t xml:space="preserve"> Nghị định 155/2018/NĐ-CP</w:t>
            </w:r>
            <w:r w:rsidRPr="00590888">
              <w:rPr>
                <w:rFonts w:cs="Times New Roman"/>
                <w:sz w:val="26"/>
                <w:szCs w:val="26"/>
                <w:lang w:val="pt-BR"/>
              </w:rPr>
              <w:t xml:space="preserve"> ngày 12/11/2018 của Chính phủ</w:t>
            </w:r>
            <w:r w:rsidRPr="00590888">
              <w:rPr>
                <w:rFonts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14:paraId="7B05B675" w14:textId="6E25F36E"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pt-BR"/>
              </w:rPr>
              <w:t>x</w:t>
            </w:r>
          </w:p>
        </w:tc>
        <w:tc>
          <w:tcPr>
            <w:tcW w:w="985" w:type="dxa"/>
            <w:tcBorders>
              <w:top w:val="single" w:sz="4" w:space="0" w:color="auto"/>
              <w:left w:val="single" w:sz="4" w:space="0" w:color="auto"/>
              <w:bottom w:val="single" w:sz="4" w:space="0" w:color="auto"/>
              <w:right w:val="single" w:sz="4" w:space="0" w:color="auto"/>
            </w:tcBorders>
            <w:vAlign w:val="center"/>
          </w:tcPr>
          <w:p w14:paraId="2535AF40" w14:textId="5E2CFD51"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1790F0C3" w14:textId="209528E7"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pt-BR"/>
              </w:rPr>
              <w:t>x</w:t>
            </w:r>
          </w:p>
        </w:tc>
      </w:tr>
      <w:tr w:rsidR="00590888" w:rsidRPr="00243BB0" w14:paraId="02B22D6E" w14:textId="3BCB4AD9"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DCA7030" w14:textId="69F7F483"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18</w:t>
            </w:r>
          </w:p>
        </w:tc>
        <w:tc>
          <w:tcPr>
            <w:tcW w:w="1841" w:type="dxa"/>
            <w:tcBorders>
              <w:top w:val="single" w:sz="4" w:space="0" w:color="auto"/>
              <w:left w:val="single" w:sz="4" w:space="0" w:color="auto"/>
              <w:bottom w:val="single" w:sz="4" w:space="0" w:color="auto"/>
              <w:right w:val="single" w:sz="4" w:space="0" w:color="auto"/>
            </w:tcBorders>
            <w:vAlign w:val="center"/>
          </w:tcPr>
          <w:p w14:paraId="6A3ED041" w14:textId="154EF233"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1.004087.000.00.00.H34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6C84042" w14:textId="10AE3E8F"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414" w:type="dxa"/>
            <w:tcBorders>
              <w:top w:val="single" w:sz="4" w:space="0" w:color="auto"/>
              <w:left w:val="single" w:sz="4" w:space="0" w:color="auto"/>
              <w:bottom w:val="single" w:sz="4" w:space="0" w:color="auto"/>
              <w:right w:val="single" w:sz="4" w:space="0" w:color="auto"/>
            </w:tcBorders>
            <w:vAlign w:val="center"/>
          </w:tcPr>
          <w:p w14:paraId="4B55D401" w14:textId="07A2B7FD"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07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6B314C3" w14:textId="7EFEF0AD"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F3053FC" w14:textId="2841E44B"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Chưa có quy định</w:t>
            </w:r>
          </w:p>
        </w:tc>
        <w:tc>
          <w:tcPr>
            <w:tcW w:w="2977" w:type="dxa"/>
            <w:tcBorders>
              <w:top w:val="single" w:sz="4" w:space="0" w:color="auto"/>
              <w:left w:val="single" w:sz="4" w:space="0" w:color="auto"/>
              <w:bottom w:val="single" w:sz="4" w:space="0" w:color="auto"/>
              <w:right w:val="single" w:sz="4" w:space="0" w:color="auto"/>
            </w:tcBorders>
            <w:vAlign w:val="center"/>
          </w:tcPr>
          <w:p w14:paraId="02DFE58B" w14:textId="77777777" w:rsidR="00590888" w:rsidRPr="00590888" w:rsidRDefault="00590888" w:rsidP="00590888">
            <w:pPr>
              <w:spacing w:after="0"/>
              <w:jc w:val="center"/>
              <w:rPr>
                <w:rFonts w:cs="Times New Roman"/>
                <w:sz w:val="26"/>
                <w:szCs w:val="26"/>
              </w:rPr>
            </w:pPr>
            <w:r w:rsidRPr="00590888">
              <w:rPr>
                <w:rFonts w:cs="Times New Roman"/>
                <w:sz w:val="26"/>
                <w:szCs w:val="26"/>
                <w:lang w:val="pt-BR"/>
              </w:rPr>
              <w:t xml:space="preserve">- </w:t>
            </w:r>
            <w:r w:rsidRPr="00590888">
              <w:rPr>
                <w:rFonts w:cs="Times New Roman"/>
                <w:sz w:val="26"/>
                <w:szCs w:val="26"/>
              </w:rPr>
              <w:t>Nghị định số 54/2017/NĐ-CP ngày 08 tháng 5 năm 2017 của Chính phủ.</w:t>
            </w:r>
          </w:p>
          <w:p w14:paraId="6275C63B" w14:textId="77777777" w:rsidR="00590888" w:rsidRPr="00590888" w:rsidRDefault="00590888" w:rsidP="00590888">
            <w:pPr>
              <w:spacing w:after="0"/>
              <w:jc w:val="center"/>
              <w:rPr>
                <w:rFonts w:cs="Times New Roman"/>
                <w:sz w:val="26"/>
                <w:szCs w:val="26"/>
              </w:rPr>
            </w:pPr>
            <w:r w:rsidRPr="00590888">
              <w:rPr>
                <w:rFonts w:cs="Times New Roman"/>
                <w:sz w:val="26"/>
                <w:szCs w:val="26"/>
              </w:rPr>
              <w:t>- Luật dược số 105/2016/QH13 ngày 06 tháng 4 năm 2016.</w:t>
            </w:r>
          </w:p>
          <w:p w14:paraId="4C12A78A" w14:textId="5B42C33D"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rPr>
              <w:t>- 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0E22BC53" w14:textId="2B48EB08"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pt-BR"/>
              </w:rPr>
              <w:t>x</w:t>
            </w:r>
          </w:p>
        </w:tc>
        <w:tc>
          <w:tcPr>
            <w:tcW w:w="985" w:type="dxa"/>
            <w:tcBorders>
              <w:top w:val="single" w:sz="4" w:space="0" w:color="auto"/>
              <w:left w:val="single" w:sz="4" w:space="0" w:color="auto"/>
              <w:bottom w:val="single" w:sz="4" w:space="0" w:color="auto"/>
              <w:right w:val="single" w:sz="4" w:space="0" w:color="auto"/>
            </w:tcBorders>
            <w:vAlign w:val="center"/>
          </w:tcPr>
          <w:p w14:paraId="40835FE6" w14:textId="15641E67"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01033EBA" w14:textId="272265BB" w:rsidR="00590888" w:rsidRPr="00590888" w:rsidRDefault="00590888" w:rsidP="00590888">
            <w:pPr>
              <w:spacing w:after="0" w:line="240" w:lineRule="auto"/>
              <w:jc w:val="center"/>
              <w:rPr>
                <w:rFonts w:eastAsia="Calibri" w:cs="Times New Roman"/>
                <w:sz w:val="26"/>
                <w:szCs w:val="26"/>
              </w:rPr>
            </w:pPr>
            <w:r w:rsidRPr="00590888">
              <w:rPr>
                <w:rFonts w:cs="Times New Roman"/>
                <w:sz w:val="26"/>
                <w:szCs w:val="26"/>
                <w:lang w:val="pt-BR"/>
              </w:rPr>
              <w:t>x</w:t>
            </w:r>
          </w:p>
        </w:tc>
      </w:tr>
      <w:tr w:rsidR="00590888" w:rsidRPr="00243BB0" w14:paraId="48D6C77D" w14:textId="6DC7C526"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29C9E2C" w14:textId="1C87B0E1"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19</w:t>
            </w:r>
          </w:p>
        </w:tc>
        <w:tc>
          <w:tcPr>
            <w:tcW w:w="1841" w:type="dxa"/>
            <w:tcBorders>
              <w:top w:val="single" w:sz="4" w:space="0" w:color="auto"/>
              <w:left w:val="single" w:sz="4" w:space="0" w:color="auto"/>
              <w:bottom w:val="single" w:sz="4" w:space="0" w:color="auto"/>
              <w:right w:val="single" w:sz="4" w:space="0" w:color="auto"/>
            </w:tcBorders>
            <w:vAlign w:val="center"/>
          </w:tcPr>
          <w:p w14:paraId="7D6CF797" w14:textId="6DA58036"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bCs/>
                <w:sz w:val="26"/>
                <w:szCs w:val="26"/>
              </w:rPr>
              <w:t>1.003963.000.00.00.H34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1348A30" w14:textId="77777777" w:rsidR="00590888" w:rsidRPr="00590888" w:rsidRDefault="00590888" w:rsidP="00590888">
            <w:pPr>
              <w:spacing w:after="0"/>
              <w:jc w:val="center"/>
              <w:rPr>
                <w:rFonts w:cs="Times New Roman"/>
                <w:sz w:val="26"/>
                <w:szCs w:val="26"/>
              </w:rPr>
            </w:pPr>
            <w:r w:rsidRPr="00590888">
              <w:rPr>
                <w:rFonts w:cs="Times New Roman"/>
                <w:sz w:val="26"/>
                <w:szCs w:val="26"/>
              </w:rPr>
              <w:t>Cấp giấy xác</w:t>
            </w:r>
            <w:r w:rsidRPr="00590888">
              <w:rPr>
                <w:rFonts w:cs="Times New Roman"/>
                <w:sz w:val="26"/>
                <w:szCs w:val="26"/>
              </w:rPr>
              <w:br w:type="page"/>
              <w:t xml:space="preserve"> nhận nội dung thông tin thuốc theo hình thức hội thảo giới thiệu thuốc</w:t>
            </w:r>
          </w:p>
          <w:p w14:paraId="57A5FC92" w14:textId="77777777" w:rsidR="00590888" w:rsidRPr="00590888" w:rsidRDefault="00590888" w:rsidP="00590888">
            <w:pPr>
              <w:spacing w:after="0"/>
              <w:jc w:val="center"/>
              <w:rPr>
                <w:rFonts w:cs="Times New Roman"/>
                <w:sz w:val="26"/>
                <w:szCs w:val="26"/>
                <w:lang w:val="pt-BR"/>
              </w:rPr>
            </w:pPr>
            <w:r w:rsidRPr="00590888">
              <w:rPr>
                <w:rFonts w:cs="Times New Roman"/>
                <w:sz w:val="26"/>
                <w:szCs w:val="26"/>
                <w:vertAlign w:val="superscript"/>
                <w:lang w:val="pt-BR"/>
              </w:rPr>
              <w:t>1</w:t>
            </w:r>
            <w:r w:rsidRPr="00590888">
              <w:rPr>
                <w:rFonts w:cs="Times New Roman"/>
                <w:sz w:val="26"/>
                <w:szCs w:val="26"/>
                <w:lang w:val="pt-BR"/>
              </w:rPr>
              <w:t xml:space="preserve"> Hồ sơ:</w:t>
            </w:r>
          </w:p>
          <w:p w14:paraId="15D76288" w14:textId="77777777" w:rsidR="00590888" w:rsidRPr="00590888" w:rsidRDefault="00590888" w:rsidP="00590888">
            <w:pPr>
              <w:spacing w:after="0"/>
              <w:jc w:val="center"/>
              <w:rPr>
                <w:rFonts w:cs="Times New Roman"/>
                <w:sz w:val="26"/>
                <w:szCs w:val="26"/>
                <w:lang w:val="pt-BR"/>
              </w:rPr>
            </w:pPr>
            <w:r w:rsidRPr="00590888">
              <w:rPr>
                <w:rFonts w:cs="Times New Roman"/>
                <w:sz w:val="26"/>
                <w:szCs w:val="26"/>
                <w:lang w:val="pt-BR"/>
              </w:rPr>
              <w:lastRenderedPageBreak/>
              <w:t>- Bỏ điểm đ) Giấy đăng ký lưu hành thuốc hoặc giấy phép nhập khẩu thuốc</w:t>
            </w:r>
          </w:p>
          <w:p w14:paraId="02EBB328" w14:textId="77777777" w:rsidR="00590888" w:rsidRPr="00590888" w:rsidRDefault="00590888" w:rsidP="00590888">
            <w:pPr>
              <w:spacing w:after="0"/>
              <w:jc w:val="center"/>
              <w:rPr>
                <w:rFonts w:cs="Times New Roman"/>
                <w:sz w:val="26"/>
                <w:szCs w:val="26"/>
                <w:lang w:val="pt-BR"/>
              </w:rPr>
            </w:pPr>
            <w:r w:rsidRPr="00590888">
              <w:rPr>
                <w:rFonts w:cs="Times New Roman"/>
                <w:sz w:val="26"/>
                <w:szCs w:val="26"/>
                <w:lang w:val="pt-BR"/>
              </w:rPr>
              <w:t>- Bổ sung nội dung: “</w:t>
            </w:r>
            <w:r w:rsidRPr="00590888">
              <w:rPr>
                <w:rFonts w:cs="Times New Roman"/>
                <w:spacing w:val="-4"/>
                <w:sz w:val="26"/>
                <w:szCs w:val="26"/>
              </w:rPr>
              <w:t>Miễn nộp Giấy chứng nhận đủ điều kiện kinh doanh dược do Bộ Y tế cấp đối với cơ sở kinh doanh dược của Việt Nam đứng tên đề nghị xác nhận nội dung thông tin thuốc”</w:t>
            </w:r>
          </w:p>
          <w:p w14:paraId="2744BE67" w14:textId="77777777" w:rsidR="00590888" w:rsidRPr="00590888" w:rsidRDefault="00590888" w:rsidP="00590888">
            <w:pPr>
              <w:spacing w:after="0"/>
              <w:jc w:val="center"/>
              <w:rPr>
                <w:rFonts w:cs="Times New Roman"/>
                <w:sz w:val="26"/>
                <w:szCs w:val="26"/>
                <w:lang w:val="pt-BR"/>
              </w:rPr>
            </w:pPr>
            <w:r w:rsidRPr="00590888">
              <w:rPr>
                <w:rFonts w:cs="Times New Roman"/>
                <w:sz w:val="26"/>
                <w:szCs w:val="26"/>
                <w:vertAlign w:val="superscript"/>
                <w:lang w:val="pt-BR"/>
              </w:rPr>
              <w:t>2</w:t>
            </w:r>
            <w:r w:rsidRPr="00590888">
              <w:rPr>
                <w:rFonts w:cs="Times New Roman"/>
                <w:sz w:val="26"/>
                <w:szCs w:val="26"/>
                <w:lang w:val="pt-BR"/>
              </w:rPr>
              <w:t xml:space="preserve"> Thời gian giải quyết: Giảm từ 15 ngày xuống 10 ngày.</w:t>
            </w:r>
          </w:p>
          <w:p w14:paraId="58635490" w14:textId="13494A18"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vertAlign w:val="superscript"/>
                <w:lang w:val="pt-BR"/>
              </w:rPr>
              <w:t>3</w:t>
            </w:r>
            <w:r w:rsidRPr="00590888">
              <w:rPr>
                <w:rFonts w:cs="Times New Roman"/>
                <w:sz w:val="26"/>
                <w:szCs w:val="26"/>
                <w:lang w:val="pt-BR"/>
              </w:rPr>
              <w:t xml:space="preserve"> Phí: Giảm từ 1.800.000 xuống 1.600.000vnđ</w:t>
            </w:r>
          </w:p>
        </w:tc>
        <w:tc>
          <w:tcPr>
            <w:tcW w:w="1414" w:type="dxa"/>
            <w:tcBorders>
              <w:top w:val="single" w:sz="4" w:space="0" w:color="auto"/>
              <w:left w:val="single" w:sz="4" w:space="0" w:color="auto"/>
              <w:bottom w:val="single" w:sz="4" w:space="0" w:color="auto"/>
              <w:right w:val="single" w:sz="4" w:space="0" w:color="auto"/>
            </w:tcBorders>
            <w:vAlign w:val="center"/>
          </w:tcPr>
          <w:p w14:paraId="7DAC2892" w14:textId="77777777" w:rsidR="00590888" w:rsidRPr="00590888" w:rsidRDefault="00590888" w:rsidP="00590888">
            <w:pPr>
              <w:spacing w:after="0"/>
              <w:jc w:val="center"/>
              <w:rPr>
                <w:rFonts w:cs="Times New Roman"/>
                <w:sz w:val="26"/>
                <w:szCs w:val="26"/>
              </w:rPr>
            </w:pPr>
            <w:r w:rsidRPr="00590888">
              <w:rPr>
                <w:rFonts w:cs="Times New Roman"/>
                <w:sz w:val="26"/>
                <w:szCs w:val="26"/>
              </w:rPr>
              <w:lastRenderedPageBreak/>
              <w:t>10 ngày làm việc</w:t>
            </w:r>
            <w:r w:rsidRPr="00590888">
              <w:rPr>
                <w:rFonts w:cs="Times New Roman"/>
                <w:sz w:val="26"/>
                <w:szCs w:val="26"/>
                <w:lang w:val="vi-VN"/>
              </w:rPr>
              <w:t>, kể từ khi nhận hồ sơ hợp lệ.</w:t>
            </w:r>
          </w:p>
          <w:p w14:paraId="75B00A20" w14:textId="23935F17" w:rsidR="00590888" w:rsidRPr="00590888" w:rsidRDefault="00590888" w:rsidP="00590888">
            <w:pPr>
              <w:spacing w:after="0" w:line="240" w:lineRule="auto"/>
              <w:jc w:val="center"/>
              <w:rPr>
                <w:rFonts w:cs="Times New Roman"/>
                <w:spacing w:val="-2"/>
                <w:sz w:val="26"/>
                <w:szCs w:val="26"/>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14:paraId="7D816A74" w14:textId="509D6F89"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8DDD581" w14:textId="42CCB668"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1.600.000/hồ sơ</w:t>
            </w:r>
          </w:p>
        </w:tc>
        <w:tc>
          <w:tcPr>
            <w:tcW w:w="2977" w:type="dxa"/>
            <w:tcBorders>
              <w:top w:val="single" w:sz="4" w:space="0" w:color="auto"/>
              <w:left w:val="single" w:sz="4" w:space="0" w:color="auto"/>
              <w:bottom w:val="single" w:sz="4" w:space="0" w:color="auto"/>
              <w:right w:val="single" w:sz="4" w:space="0" w:color="auto"/>
            </w:tcBorders>
            <w:vAlign w:val="center"/>
          </w:tcPr>
          <w:p w14:paraId="427E933D"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 tháng 4 năm 2016.</w:t>
            </w:r>
          </w:p>
          <w:p w14:paraId="0CE374BD"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xml:space="preserve">- Nghị định số 54/2017/NĐ-CP ngày 08 </w:t>
            </w:r>
            <w:r w:rsidRPr="00590888">
              <w:rPr>
                <w:rFonts w:cs="Times New Roman"/>
                <w:bCs/>
                <w:sz w:val="26"/>
                <w:szCs w:val="26"/>
                <w:lang w:val="es-ES"/>
              </w:rPr>
              <w:lastRenderedPageBreak/>
              <w:t>tháng 5 năm 2017 của Chính phủ.</w:t>
            </w:r>
          </w:p>
          <w:p w14:paraId="0D022784"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Nghị định số 155/2018/NĐ-CP  ngày 12 tháng 11 năm 2018 của Chính phủ</w:t>
            </w:r>
            <w:r w:rsidRPr="00590888">
              <w:rPr>
                <w:rFonts w:cs="Times New Roman"/>
                <w:sz w:val="26"/>
                <w:szCs w:val="26"/>
                <w:shd w:val="clear" w:color="auto" w:fill="FFFFFF"/>
              </w:rPr>
              <w:t>;</w:t>
            </w:r>
          </w:p>
          <w:p w14:paraId="26B2B6EA" w14:textId="77777777" w:rsidR="00590888" w:rsidRPr="00590888" w:rsidRDefault="00590888" w:rsidP="00590888">
            <w:pPr>
              <w:spacing w:after="0"/>
              <w:jc w:val="center"/>
              <w:rPr>
                <w:rFonts w:cs="Times New Roman"/>
                <w:iCs/>
                <w:spacing w:val="-2"/>
                <w:sz w:val="26"/>
                <w:szCs w:val="26"/>
                <w:lang w:val="es-ES"/>
              </w:rPr>
            </w:pPr>
            <w:r w:rsidRPr="00590888">
              <w:rPr>
                <w:rFonts w:cs="Times New Roman"/>
                <w:bCs/>
                <w:sz w:val="26"/>
                <w:szCs w:val="26"/>
                <w:lang w:val="es-ES"/>
              </w:rPr>
              <w:t xml:space="preserve">- </w:t>
            </w:r>
            <w:r w:rsidRPr="00590888">
              <w:rPr>
                <w:rFonts w:cs="Times New Roman"/>
                <w:iCs/>
                <w:spacing w:val="-2"/>
                <w:sz w:val="26"/>
                <w:szCs w:val="26"/>
              </w:rPr>
              <w:t xml:space="preserve">Thông tư số 277/2016/TT-BTC ngày 14/11/2016 </w:t>
            </w:r>
            <w:r w:rsidRPr="00590888">
              <w:rPr>
                <w:rFonts w:cs="Times New Roman"/>
                <w:iCs/>
                <w:spacing w:val="-2"/>
                <w:sz w:val="26"/>
                <w:szCs w:val="26"/>
                <w:lang w:val="es-ES"/>
              </w:rPr>
              <w:t xml:space="preserve"> của Bộ Tài chính.</w:t>
            </w:r>
          </w:p>
          <w:p w14:paraId="2154AF53" w14:textId="311FFF2F" w:rsidR="00590888" w:rsidRPr="00590888" w:rsidRDefault="00590888" w:rsidP="00590888">
            <w:pPr>
              <w:spacing w:after="0" w:line="240" w:lineRule="auto"/>
              <w:jc w:val="center"/>
              <w:rPr>
                <w:rFonts w:cs="Times New Roman"/>
                <w:i/>
                <w:iCs/>
                <w:sz w:val="26"/>
                <w:szCs w:val="26"/>
                <w:lang w:val="nl-NL"/>
              </w:rPr>
            </w:pPr>
            <w:r w:rsidRPr="00590888">
              <w:rPr>
                <w:rFonts w:cs="Times New Roman"/>
                <w:iCs/>
                <w:sz w:val="26"/>
                <w:szCs w:val="26"/>
                <w:lang w:val="nb-NO"/>
              </w:rPr>
              <w:t xml:space="preserve">- Thông tư số 114/2017/TT-BTC ngày 24/10/2017 </w:t>
            </w:r>
            <w:r w:rsidRPr="00590888">
              <w:rPr>
                <w:rFonts w:cs="Times New Roman"/>
                <w:iCs/>
                <w:spacing w:val="-2"/>
                <w:sz w:val="26"/>
                <w:szCs w:val="26"/>
                <w:lang w:val="es-ES"/>
              </w:rPr>
              <w:t>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F6FEDC4" w14:textId="338D6F30"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02A3B13F" w14:textId="3CEF0B24"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23E33BD1" w14:textId="201D85AF"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r>
      <w:tr w:rsidR="00590888" w:rsidRPr="00243BB0" w14:paraId="00FB68C8" w14:textId="5F7A81E3"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BB19CDA" w14:textId="42783CB6"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20</w:t>
            </w:r>
          </w:p>
        </w:tc>
        <w:tc>
          <w:tcPr>
            <w:tcW w:w="1841" w:type="dxa"/>
            <w:tcBorders>
              <w:top w:val="single" w:sz="4" w:space="0" w:color="auto"/>
              <w:left w:val="single" w:sz="4" w:space="0" w:color="auto"/>
              <w:bottom w:val="single" w:sz="4" w:space="0" w:color="auto"/>
              <w:right w:val="single" w:sz="4" w:space="0" w:color="auto"/>
            </w:tcBorders>
            <w:vAlign w:val="center"/>
          </w:tcPr>
          <w:p w14:paraId="27DB3622" w14:textId="279E5042"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1.003613.000.00.00.H34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F79CAF7" w14:textId="77777777" w:rsidR="00590888" w:rsidRPr="00590888" w:rsidRDefault="00590888" w:rsidP="00590888">
            <w:pPr>
              <w:spacing w:after="0"/>
              <w:jc w:val="center"/>
              <w:rPr>
                <w:rFonts w:cs="Times New Roman"/>
                <w:sz w:val="26"/>
                <w:szCs w:val="26"/>
              </w:rPr>
            </w:pPr>
            <w:r w:rsidRPr="00590888">
              <w:rPr>
                <w:rFonts w:cs="Times New Roman"/>
                <w:sz w:val="26"/>
                <w:szCs w:val="26"/>
              </w:rPr>
              <w:t xml:space="preserve">Kê khai lại </w:t>
            </w:r>
            <w:r w:rsidRPr="00590888">
              <w:rPr>
                <w:rFonts w:cs="Times New Roman"/>
                <w:sz w:val="26"/>
                <w:szCs w:val="26"/>
              </w:rPr>
              <w:br/>
              <w:t>giá thuốc sản xuất trong nước</w:t>
            </w:r>
          </w:p>
          <w:p w14:paraId="1FB86F26" w14:textId="7E6C6182"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Style w:val="FootnoteReference"/>
                <w:rFonts w:cs="Times New Roman"/>
                <w:sz w:val="26"/>
                <w:szCs w:val="26"/>
              </w:rPr>
              <w:t>1</w:t>
            </w:r>
            <w:r w:rsidRPr="00590888">
              <w:rPr>
                <w:rFonts w:cs="Times New Roman"/>
                <w:sz w:val="26"/>
                <w:szCs w:val="26"/>
              </w:rPr>
              <w:t xml:space="preserve"> Thời hạn giải quyết được sửa đổi theo quy định tại khoản 70 Điều 5 </w:t>
            </w:r>
            <w:r w:rsidRPr="00590888">
              <w:rPr>
                <w:rFonts w:cs="Times New Roman"/>
                <w:sz w:val="26"/>
                <w:szCs w:val="26"/>
                <w:lang w:val="pt-BR"/>
              </w:rPr>
              <w:t xml:space="preserve">của </w:t>
            </w:r>
            <w:r w:rsidRPr="00590888">
              <w:rPr>
                <w:rFonts w:cs="Times New Roman"/>
                <w:sz w:val="26"/>
                <w:szCs w:val="26"/>
              </w:rPr>
              <w:t xml:space="preserve">Nghị định số 155/2018/NĐ-CP </w:t>
            </w:r>
            <w:r w:rsidRPr="00590888">
              <w:rPr>
                <w:rFonts w:cs="Times New Roman"/>
                <w:sz w:val="26"/>
                <w:szCs w:val="26"/>
                <w:lang w:val="pt-BR"/>
              </w:rPr>
              <w:t>(</w:t>
            </w:r>
            <w:r w:rsidRPr="00590888">
              <w:rPr>
                <w:rFonts w:cs="Times New Roman"/>
                <w:sz w:val="26"/>
                <w:szCs w:val="26"/>
                <w:lang w:val="es-ES_tradnl"/>
              </w:rPr>
              <w:t xml:space="preserve">Cơ sở kinh doanh dược được bán thuốc kể từ ngày cơ </w:t>
            </w:r>
            <w:r w:rsidRPr="00590888">
              <w:rPr>
                <w:rFonts w:cs="Times New Roman"/>
                <w:sz w:val="26"/>
                <w:szCs w:val="26"/>
                <w:lang w:val="es-ES_tradnl"/>
              </w:rPr>
              <w:lastRenderedPageBreak/>
              <w:t>sở sản xuất hoặc cơ sở đặt gia công, cơ sở nhập khẩu thuốc đó nộp hồ sơ kê khai lại giá thuốc mà không phải đợi cơ quan quản lý công bố giá kê khai, kê khai lại)</w:t>
            </w:r>
          </w:p>
        </w:tc>
        <w:tc>
          <w:tcPr>
            <w:tcW w:w="1414" w:type="dxa"/>
            <w:tcBorders>
              <w:top w:val="single" w:sz="4" w:space="0" w:color="auto"/>
              <w:left w:val="single" w:sz="4" w:space="0" w:color="auto"/>
              <w:bottom w:val="single" w:sz="4" w:space="0" w:color="auto"/>
              <w:right w:val="single" w:sz="4" w:space="0" w:color="auto"/>
            </w:tcBorders>
            <w:vAlign w:val="center"/>
          </w:tcPr>
          <w:p w14:paraId="1EE5BB21" w14:textId="77777777" w:rsidR="00590888" w:rsidRPr="00590888" w:rsidRDefault="00590888" w:rsidP="00590888">
            <w:pPr>
              <w:spacing w:after="0"/>
              <w:jc w:val="center"/>
              <w:rPr>
                <w:rFonts w:cs="Times New Roman"/>
                <w:sz w:val="26"/>
                <w:szCs w:val="26"/>
              </w:rPr>
            </w:pPr>
            <w:r w:rsidRPr="00590888">
              <w:rPr>
                <w:rFonts w:cs="Times New Roman"/>
                <w:sz w:val="26"/>
                <w:szCs w:val="26"/>
              </w:rPr>
              <w:lastRenderedPageBreak/>
              <w:t>07 ngày làm việc</w:t>
            </w:r>
            <w:r w:rsidRPr="00590888">
              <w:rPr>
                <w:rFonts w:cs="Times New Roman"/>
                <w:sz w:val="26"/>
                <w:szCs w:val="26"/>
                <w:lang w:val="vi-VN"/>
              </w:rPr>
              <w:t>, kể từ khi nhận hồ sơ hợp lệ.</w:t>
            </w:r>
          </w:p>
          <w:p w14:paraId="018CD282" w14:textId="3B3B76CA" w:rsidR="00590888" w:rsidRPr="00590888" w:rsidRDefault="00590888" w:rsidP="00590888">
            <w:pPr>
              <w:spacing w:after="0" w:line="240" w:lineRule="auto"/>
              <w:jc w:val="center"/>
              <w:rPr>
                <w:rFonts w:cs="Times New Roman"/>
                <w:spacing w:val="-2"/>
                <w:sz w:val="26"/>
                <w:szCs w:val="26"/>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14:paraId="12748691" w14:textId="6E48A10D"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B5B2B24" w14:textId="7357552C"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lang w:val="es-ES"/>
              </w:rPr>
              <w:t>100.000đ/hồ sơ</w:t>
            </w:r>
          </w:p>
        </w:tc>
        <w:tc>
          <w:tcPr>
            <w:tcW w:w="2977" w:type="dxa"/>
            <w:tcBorders>
              <w:top w:val="single" w:sz="4" w:space="0" w:color="auto"/>
              <w:left w:val="single" w:sz="4" w:space="0" w:color="auto"/>
              <w:bottom w:val="single" w:sz="4" w:space="0" w:color="auto"/>
              <w:right w:val="single" w:sz="4" w:space="0" w:color="auto"/>
            </w:tcBorders>
            <w:vAlign w:val="center"/>
          </w:tcPr>
          <w:p w14:paraId="786B7716" w14:textId="77777777" w:rsidR="00590888" w:rsidRPr="00590888" w:rsidRDefault="00590888" w:rsidP="00590888">
            <w:pPr>
              <w:tabs>
                <w:tab w:val="left" w:pos="2268"/>
              </w:tabs>
              <w:spacing w:after="0"/>
              <w:jc w:val="center"/>
              <w:rPr>
                <w:rFonts w:cs="Times New Roman"/>
                <w:sz w:val="26"/>
                <w:szCs w:val="26"/>
                <w:lang w:val="nb-NO"/>
              </w:rPr>
            </w:pPr>
            <w:r w:rsidRPr="00590888">
              <w:rPr>
                <w:rFonts w:cs="Times New Roman"/>
                <w:sz w:val="26"/>
                <w:szCs w:val="26"/>
                <w:lang w:val="nb-NO"/>
              </w:rPr>
              <w:t xml:space="preserve">- Luật Dược số </w:t>
            </w:r>
            <w:r w:rsidRPr="00590888">
              <w:rPr>
                <w:rFonts w:cs="Times New Roman"/>
                <w:sz w:val="26"/>
                <w:szCs w:val="26"/>
              </w:rPr>
              <w:t xml:space="preserve">105/2016/QH13 </w:t>
            </w:r>
            <w:r w:rsidRPr="00590888">
              <w:rPr>
                <w:rFonts w:cs="Times New Roman"/>
                <w:iCs/>
                <w:sz w:val="26"/>
                <w:szCs w:val="26"/>
              </w:rPr>
              <w:t>ngày 06 tháng 4 năm 2016;</w:t>
            </w:r>
          </w:p>
          <w:p w14:paraId="4DC47BCE" w14:textId="77777777" w:rsidR="00590888" w:rsidRPr="00590888" w:rsidRDefault="00590888" w:rsidP="00590888">
            <w:pPr>
              <w:tabs>
                <w:tab w:val="left" w:pos="2268"/>
              </w:tabs>
              <w:spacing w:after="0"/>
              <w:jc w:val="center"/>
              <w:rPr>
                <w:rFonts w:cs="Times New Roman"/>
                <w:bCs/>
                <w:sz w:val="26"/>
                <w:szCs w:val="26"/>
              </w:rPr>
            </w:pPr>
            <w:r w:rsidRPr="00590888">
              <w:rPr>
                <w:rFonts w:cs="Times New Roman"/>
                <w:bCs/>
                <w:sz w:val="26"/>
                <w:szCs w:val="26"/>
                <w:lang w:val="es-ES"/>
              </w:rPr>
              <w:t>- Nghị định số 54/2017/NĐ-CP ngày 08 tháng 5 năm 2017 của Chính phủ</w:t>
            </w:r>
            <w:r w:rsidRPr="00590888">
              <w:rPr>
                <w:rFonts w:cs="Times New Roman"/>
                <w:bCs/>
                <w:sz w:val="26"/>
                <w:szCs w:val="26"/>
              </w:rPr>
              <w:t>.</w:t>
            </w:r>
          </w:p>
          <w:p w14:paraId="05CE6E92" w14:textId="77777777" w:rsidR="00590888" w:rsidRPr="00590888" w:rsidRDefault="00590888" w:rsidP="00590888">
            <w:pPr>
              <w:tabs>
                <w:tab w:val="left" w:pos="2268"/>
              </w:tabs>
              <w:spacing w:after="0"/>
              <w:jc w:val="center"/>
              <w:rPr>
                <w:rFonts w:cs="Times New Roman"/>
                <w:bCs/>
                <w:sz w:val="26"/>
                <w:szCs w:val="26"/>
              </w:rPr>
            </w:pPr>
            <w:r w:rsidRPr="00590888">
              <w:rPr>
                <w:rFonts w:cs="Times New Roman"/>
                <w:sz w:val="26"/>
                <w:szCs w:val="26"/>
              </w:rPr>
              <w:t xml:space="preserve">- Nghị định số 155/2018/NĐ-CP ngày </w:t>
            </w:r>
            <w:r w:rsidRPr="00590888">
              <w:rPr>
                <w:rFonts w:cs="Times New Roman"/>
                <w:sz w:val="26"/>
                <w:szCs w:val="26"/>
              </w:rPr>
              <w:lastRenderedPageBreak/>
              <w:t>12/11/2018 của Chính phủ.</w:t>
            </w:r>
          </w:p>
          <w:p w14:paraId="1392C77B" w14:textId="5B749D9F"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rPr>
              <w:t xml:space="preserve">- Thông tư số 277/2016/TT-BTC ngày 14/11/2016 </w:t>
            </w:r>
            <w:r w:rsidRPr="00590888">
              <w:rPr>
                <w:rFonts w:cs="Times New Roman"/>
                <w:sz w:val="26"/>
                <w:szCs w:val="26"/>
                <w:shd w:val="clear" w:color="auto" w:fill="FFFFFF"/>
              </w:rPr>
              <w:t>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7E9BE55C" w14:textId="23CFBAA6" w:rsidR="00590888" w:rsidRPr="00590888" w:rsidRDefault="00590888" w:rsidP="00590888">
            <w:pPr>
              <w:spacing w:after="0" w:line="240" w:lineRule="auto"/>
              <w:jc w:val="center"/>
              <w:rPr>
                <w:rFonts w:cs="Times New Roman"/>
                <w:sz w:val="26"/>
                <w:szCs w:val="26"/>
                <w:shd w:val="clear" w:color="auto" w:fill="FFFFFF"/>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4AB65BD" w14:textId="398B46FC" w:rsidR="00590888" w:rsidRPr="00590888" w:rsidRDefault="00590888"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79D5CDCF" w14:textId="4F7AF3E2" w:rsidR="00590888" w:rsidRPr="00590888" w:rsidRDefault="00590888"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590888" w:rsidRPr="00243BB0" w14:paraId="65A23F87" w14:textId="1A457111"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EEC356C" w14:textId="283CAEB8"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21</w:t>
            </w:r>
          </w:p>
        </w:tc>
        <w:tc>
          <w:tcPr>
            <w:tcW w:w="1841" w:type="dxa"/>
            <w:tcBorders>
              <w:top w:val="single" w:sz="4" w:space="0" w:color="auto"/>
              <w:left w:val="single" w:sz="4" w:space="0" w:color="auto"/>
              <w:bottom w:val="single" w:sz="4" w:space="0" w:color="auto"/>
              <w:right w:val="single" w:sz="4" w:space="0" w:color="auto"/>
            </w:tcBorders>
            <w:vAlign w:val="center"/>
          </w:tcPr>
          <w:p w14:paraId="06CA4F9F" w14:textId="3AEB07A2"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bCs/>
                <w:sz w:val="26"/>
                <w:szCs w:val="26"/>
              </w:rPr>
              <w:t>1.004616.000.00.00.H34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A5D4302" w14:textId="6590A638"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1414" w:type="dxa"/>
            <w:tcBorders>
              <w:top w:val="single" w:sz="4" w:space="0" w:color="auto"/>
              <w:left w:val="single" w:sz="4" w:space="0" w:color="auto"/>
              <w:bottom w:val="single" w:sz="4" w:space="0" w:color="auto"/>
              <w:right w:val="single" w:sz="4" w:space="0" w:color="auto"/>
            </w:tcBorders>
            <w:vAlign w:val="center"/>
          </w:tcPr>
          <w:p w14:paraId="06E058B4" w14:textId="7945A069"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15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7B7B4F9" w14:textId="7F27D5D3"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DA6AE85" w14:textId="3642FF42"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lang w:val="es-ES"/>
              </w:rPr>
              <w:t>Phí thẩm định hồ sơ cấp chứng chỉ hành nghề dược. Mức thu: 500.000 VNĐ/hồ sơ</w:t>
            </w:r>
          </w:p>
        </w:tc>
        <w:tc>
          <w:tcPr>
            <w:tcW w:w="2977" w:type="dxa"/>
            <w:tcBorders>
              <w:top w:val="single" w:sz="4" w:space="0" w:color="auto"/>
              <w:left w:val="single" w:sz="4" w:space="0" w:color="auto"/>
              <w:bottom w:val="single" w:sz="4" w:space="0" w:color="auto"/>
              <w:right w:val="single" w:sz="4" w:space="0" w:color="auto"/>
            </w:tcBorders>
            <w:vAlign w:val="center"/>
          </w:tcPr>
          <w:p w14:paraId="43474757"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2088AF92"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36C43B26"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p w14:paraId="4E81D3AC" w14:textId="211DE2BE"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w:t>
            </w:r>
            <w:r w:rsidRPr="00590888">
              <w:rPr>
                <w:rFonts w:cs="Times New Roman"/>
                <w:sz w:val="26"/>
                <w:szCs w:val="26"/>
              </w:rPr>
              <w:t xml:space="preserve"> Thông tư số 277/2016/TT-BTC</w:t>
            </w:r>
            <w:r w:rsidRPr="00590888">
              <w:rPr>
                <w:rFonts w:cs="Times New Roman"/>
                <w:sz w:val="26"/>
                <w:szCs w:val="26"/>
                <w:lang w:val="nb-NO"/>
              </w:rPr>
              <w:t xml:space="preserve"> </w:t>
            </w:r>
            <w:r w:rsidRPr="00590888">
              <w:rPr>
                <w:rFonts w:cs="Times New Roman"/>
                <w:iCs/>
                <w:sz w:val="26"/>
                <w:szCs w:val="26"/>
                <w:shd w:val="clear" w:color="auto" w:fill="FFFFFF"/>
              </w:rPr>
              <w:t>ngày 14</w:t>
            </w:r>
            <w:r w:rsidRPr="00590888">
              <w:rPr>
                <w:rFonts w:cs="Times New Roman"/>
                <w:iCs/>
                <w:sz w:val="26"/>
                <w:szCs w:val="26"/>
                <w:shd w:val="clear" w:color="auto" w:fill="FFFFFF"/>
                <w:lang w:val="nb-NO"/>
              </w:rPr>
              <w:t>/</w:t>
            </w:r>
            <w:r w:rsidRPr="00590888">
              <w:rPr>
                <w:rFonts w:cs="Times New Roman"/>
                <w:iCs/>
                <w:sz w:val="26"/>
                <w:szCs w:val="26"/>
                <w:shd w:val="clear" w:color="auto" w:fill="FFFFFF"/>
              </w:rPr>
              <w:t>11</w:t>
            </w:r>
            <w:r w:rsidRPr="00590888">
              <w:rPr>
                <w:rFonts w:cs="Times New Roman"/>
                <w:iCs/>
                <w:sz w:val="26"/>
                <w:szCs w:val="26"/>
                <w:shd w:val="clear" w:color="auto" w:fill="FFFFFF"/>
                <w:lang w:val="nb-NO"/>
              </w:rPr>
              <w:t>/</w:t>
            </w:r>
            <w:r w:rsidRPr="00590888">
              <w:rPr>
                <w:rFonts w:cs="Times New Roman"/>
                <w:iCs/>
                <w:sz w:val="26"/>
                <w:szCs w:val="26"/>
                <w:shd w:val="clear" w:color="auto" w:fill="FFFFFF"/>
              </w:rPr>
              <w:t>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4716F5ED" w14:textId="129066DF"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54502E37" w14:textId="2F2F0265"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750F5E2F" w14:textId="1D7B1825"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x</w:t>
            </w:r>
          </w:p>
        </w:tc>
      </w:tr>
      <w:tr w:rsidR="00590888" w:rsidRPr="00243BB0" w14:paraId="58B906FC" w14:textId="699D1613"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ED974B1" w14:textId="2AB1B685"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22</w:t>
            </w:r>
          </w:p>
        </w:tc>
        <w:tc>
          <w:tcPr>
            <w:tcW w:w="1841" w:type="dxa"/>
            <w:tcBorders>
              <w:top w:val="single" w:sz="4" w:space="0" w:color="auto"/>
              <w:left w:val="single" w:sz="4" w:space="0" w:color="auto"/>
              <w:bottom w:val="single" w:sz="4" w:space="0" w:color="auto"/>
              <w:right w:val="single" w:sz="4" w:space="0" w:color="auto"/>
            </w:tcBorders>
            <w:vAlign w:val="center"/>
          </w:tcPr>
          <w:p w14:paraId="475E705C" w14:textId="1659F3B3"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bCs/>
                <w:sz w:val="26"/>
                <w:szCs w:val="26"/>
              </w:rPr>
              <w:t>1.004604.000.00.00.H34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D094CE5" w14:textId="13E6CC9B"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Chứng chỉ hành nghề dược theo hình thức xét hồ sơ trong trường hợp Chứng chỉ hành nghề dược bị ghi sai do lỗi của cơ quan cấp Chứng chỉ hành nghề dược</w:t>
            </w:r>
          </w:p>
        </w:tc>
        <w:tc>
          <w:tcPr>
            <w:tcW w:w="1414" w:type="dxa"/>
            <w:tcBorders>
              <w:top w:val="single" w:sz="4" w:space="0" w:color="auto"/>
              <w:left w:val="single" w:sz="4" w:space="0" w:color="auto"/>
              <w:bottom w:val="single" w:sz="4" w:space="0" w:color="auto"/>
              <w:right w:val="single" w:sz="4" w:space="0" w:color="auto"/>
            </w:tcBorders>
            <w:vAlign w:val="center"/>
          </w:tcPr>
          <w:p w14:paraId="38D7AE01" w14:textId="18442117"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05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53B3AC6" w14:textId="08B62D7A"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C4A92AD" w14:textId="4FFB44B0"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586E395"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52D5CE8D"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23E9BB09" w14:textId="6F61E823"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 xml:space="preserve">- </w:t>
            </w:r>
            <w:r w:rsidRPr="00590888">
              <w:rPr>
                <w:rFonts w:cs="Times New Roman"/>
                <w:bCs/>
                <w:sz w:val="26"/>
                <w:szCs w:val="26"/>
                <w:lang w:val="es-ES"/>
              </w:rPr>
              <w:t xml:space="preserve">Nghị định số </w:t>
            </w:r>
            <w:r w:rsidRPr="00590888">
              <w:rPr>
                <w:rFonts w:cs="Times New Roman"/>
                <w:bCs/>
                <w:sz w:val="26"/>
                <w:szCs w:val="26"/>
                <w:lang w:val="es-ES"/>
              </w:rPr>
              <w:lastRenderedPageBreak/>
              <w:t>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395544E7" w14:textId="1A137CA8"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B2F5731" w14:textId="397BB628"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4A64D169" w14:textId="76710F1A"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x</w:t>
            </w:r>
          </w:p>
        </w:tc>
      </w:tr>
      <w:tr w:rsidR="00590888" w:rsidRPr="00243BB0" w14:paraId="19ACC81F" w14:textId="18C28250"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8575DB4" w14:textId="5615C3C3"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23</w:t>
            </w:r>
          </w:p>
        </w:tc>
        <w:tc>
          <w:tcPr>
            <w:tcW w:w="1841" w:type="dxa"/>
            <w:tcBorders>
              <w:top w:val="single" w:sz="4" w:space="0" w:color="auto"/>
              <w:left w:val="single" w:sz="4" w:space="0" w:color="auto"/>
              <w:bottom w:val="single" w:sz="4" w:space="0" w:color="auto"/>
              <w:right w:val="single" w:sz="4" w:space="0" w:color="auto"/>
            </w:tcBorders>
            <w:vAlign w:val="center"/>
          </w:tcPr>
          <w:p w14:paraId="6AB28407" w14:textId="6A5D5E57"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1.004599.000.00.00.H34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D7FDEE0" w14:textId="1AF9203A"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Cấp lại Chứng chỉ hành nghề dược theo hình thức xét hồ sơ (trường hợp bị hư hỏng hoặc bị mất)</w:t>
            </w:r>
          </w:p>
        </w:tc>
        <w:tc>
          <w:tcPr>
            <w:tcW w:w="1414" w:type="dxa"/>
            <w:tcBorders>
              <w:top w:val="single" w:sz="4" w:space="0" w:color="auto"/>
              <w:left w:val="single" w:sz="4" w:space="0" w:color="auto"/>
              <w:bottom w:val="single" w:sz="4" w:space="0" w:color="auto"/>
              <w:right w:val="single" w:sz="4" w:space="0" w:color="auto"/>
            </w:tcBorders>
            <w:vAlign w:val="center"/>
          </w:tcPr>
          <w:p w14:paraId="0D962B84" w14:textId="625604C5"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05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5102F42" w14:textId="1901E025"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8F1DBAE" w14:textId="7800B877"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EB1A2F1"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0FC4DF2E"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Nghị định số 54/2017/NĐ-CP ngày 08/5/2017 của Chính phủ;</w:t>
            </w:r>
          </w:p>
          <w:p w14:paraId="218580D9" w14:textId="0EB2A335"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3897B5E7" w14:textId="762BE445"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5660D327" w14:textId="5A07F1B9"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790DF061" w14:textId="325D493C" w:rsidR="00590888" w:rsidRPr="00590888" w:rsidRDefault="00590888" w:rsidP="00590888">
            <w:pPr>
              <w:tabs>
                <w:tab w:val="left" w:pos="132"/>
              </w:tabs>
              <w:spacing w:after="0"/>
              <w:jc w:val="center"/>
              <w:rPr>
                <w:rFonts w:cs="Times New Roman"/>
                <w:sz w:val="26"/>
                <w:szCs w:val="26"/>
              </w:rPr>
            </w:pPr>
            <w:r w:rsidRPr="00590888">
              <w:rPr>
                <w:rFonts w:cs="Times New Roman"/>
                <w:sz w:val="26"/>
                <w:szCs w:val="26"/>
                <w:lang w:val="nb-NO"/>
              </w:rPr>
              <w:t>x</w:t>
            </w:r>
          </w:p>
        </w:tc>
      </w:tr>
      <w:tr w:rsidR="00590888" w:rsidRPr="00243BB0" w14:paraId="0385599A" w14:textId="26CBB7B8"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DDC4E7A" w14:textId="60A96188"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24</w:t>
            </w:r>
          </w:p>
        </w:tc>
        <w:tc>
          <w:tcPr>
            <w:tcW w:w="1841" w:type="dxa"/>
            <w:tcBorders>
              <w:top w:val="single" w:sz="4" w:space="0" w:color="auto"/>
              <w:left w:val="single" w:sz="4" w:space="0" w:color="auto"/>
              <w:bottom w:val="single" w:sz="4" w:space="0" w:color="auto"/>
              <w:right w:val="single" w:sz="4" w:space="0" w:color="auto"/>
            </w:tcBorders>
            <w:vAlign w:val="center"/>
          </w:tcPr>
          <w:p w14:paraId="77BB5FF4" w14:textId="3FCF555E"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1.004596.000.00.00.H34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A5D1856" w14:textId="100AD76F" w:rsidR="00590888" w:rsidRPr="00590888" w:rsidRDefault="00590888" w:rsidP="00590888">
            <w:pPr>
              <w:spacing w:after="0" w:line="240" w:lineRule="auto"/>
              <w:jc w:val="center"/>
              <w:rPr>
                <w:rStyle w:val="Title1"/>
                <w:rFonts w:cs="Times New Roman"/>
                <w:bCs/>
                <w:sz w:val="26"/>
                <w:szCs w:val="26"/>
                <w:shd w:val="clear" w:color="auto" w:fill="FFFFFF"/>
                <w:lang w:val="vi-VN"/>
              </w:rPr>
            </w:pPr>
            <w:r w:rsidRPr="00590888">
              <w:rPr>
                <w:rFonts w:cs="Times New Roman"/>
                <w:sz w:val="26"/>
                <w:szCs w:val="26"/>
              </w:rPr>
              <w:t>Điều chỉnh nội dung Chứng chỉ hành nghề dược theo hình thức xét hồ sơ</w:t>
            </w:r>
          </w:p>
        </w:tc>
        <w:tc>
          <w:tcPr>
            <w:tcW w:w="1414" w:type="dxa"/>
            <w:tcBorders>
              <w:top w:val="single" w:sz="4" w:space="0" w:color="auto"/>
              <w:left w:val="single" w:sz="4" w:space="0" w:color="auto"/>
              <w:bottom w:val="single" w:sz="4" w:space="0" w:color="auto"/>
              <w:right w:val="single" w:sz="4" w:space="0" w:color="auto"/>
            </w:tcBorders>
            <w:vAlign w:val="center"/>
          </w:tcPr>
          <w:p w14:paraId="107B8F76" w14:textId="0AF78077" w:rsidR="00590888" w:rsidRPr="00590888" w:rsidRDefault="00590888" w:rsidP="00590888">
            <w:pPr>
              <w:spacing w:after="0" w:line="240" w:lineRule="auto"/>
              <w:jc w:val="center"/>
              <w:rPr>
                <w:rFonts w:cs="Times New Roman"/>
                <w:spacing w:val="-2"/>
                <w:sz w:val="26"/>
                <w:szCs w:val="26"/>
                <w:lang w:val="nl-NL"/>
              </w:rPr>
            </w:pPr>
            <w:r w:rsidRPr="00590888">
              <w:rPr>
                <w:rFonts w:cs="Times New Roman"/>
                <w:sz w:val="26"/>
                <w:szCs w:val="26"/>
              </w:rPr>
              <w:t>05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F3B4AC7" w14:textId="5407FF1D"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0B094E0" w14:textId="51D2E9FB"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36711FC"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4429B52E"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t>- Nghị định số 54/2017/NĐ-CP ngày 08/5/2017 của Chính phủ;</w:t>
            </w:r>
          </w:p>
          <w:p w14:paraId="214C3476" w14:textId="0F188E3D" w:rsidR="00590888" w:rsidRPr="00590888" w:rsidRDefault="00590888" w:rsidP="00590888">
            <w:pPr>
              <w:spacing w:after="0" w:line="240" w:lineRule="auto"/>
              <w:jc w:val="center"/>
              <w:rPr>
                <w:rFonts w:cs="Times New Roman"/>
                <w:i/>
                <w:iCs/>
                <w:sz w:val="26"/>
                <w:szCs w:val="26"/>
                <w:lang w:val="nl-NL"/>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7F4F38FC" w14:textId="3C157C8C" w:rsidR="00590888" w:rsidRPr="00590888" w:rsidRDefault="00590888"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73AE60C6" w14:textId="7DD13433" w:rsidR="00590888" w:rsidRPr="00590888" w:rsidRDefault="00590888" w:rsidP="00590888">
            <w:pPr>
              <w:spacing w:after="0" w:line="240" w:lineRule="auto"/>
              <w:jc w:val="center"/>
              <w:rPr>
                <w:rFonts w:cs="Times New Roman"/>
                <w:sz w:val="26"/>
                <w:szCs w:val="26"/>
                <w:shd w:val="clear" w:color="auto" w:fill="FFFFFF"/>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7053D8B2" w14:textId="08F2491A" w:rsidR="00590888" w:rsidRPr="00590888" w:rsidRDefault="00590888" w:rsidP="00590888">
            <w:pPr>
              <w:spacing w:after="0" w:line="240" w:lineRule="auto"/>
              <w:jc w:val="center"/>
              <w:rPr>
                <w:rFonts w:cs="Times New Roman"/>
                <w:sz w:val="26"/>
                <w:szCs w:val="26"/>
                <w:shd w:val="clear" w:color="auto" w:fill="FFFFFF"/>
              </w:rPr>
            </w:pPr>
            <w:r w:rsidRPr="00590888">
              <w:rPr>
                <w:rFonts w:cs="Times New Roman"/>
                <w:sz w:val="26"/>
                <w:szCs w:val="26"/>
                <w:lang w:val="nb-NO"/>
              </w:rPr>
              <w:t>x</w:t>
            </w:r>
          </w:p>
        </w:tc>
      </w:tr>
      <w:tr w:rsidR="00590888" w:rsidRPr="00243BB0" w14:paraId="24DE59E5" w14:textId="5BAD101C"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894FD6B" w14:textId="383C7B43" w:rsidR="00590888" w:rsidRPr="00243BB0"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25</w:t>
            </w:r>
          </w:p>
        </w:tc>
        <w:tc>
          <w:tcPr>
            <w:tcW w:w="1841" w:type="dxa"/>
            <w:tcBorders>
              <w:top w:val="single" w:sz="4" w:space="0" w:color="auto"/>
              <w:left w:val="single" w:sz="4" w:space="0" w:color="auto"/>
              <w:bottom w:val="single" w:sz="4" w:space="0" w:color="auto"/>
              <w:right w:val="single" w:sz="4" w:space="0" w:color="auto"/>
            </w:tcBorders>
            <w:vAlign w:val="center"/>
          </w:tcPr>
          <w:p w14:paraId="56CAB2E8" w14:textId="51EB1022"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1.004593.000.00.00.H34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93E6199" w14:textId="41D6D034" w:rsidR="00590888" w:rsidRPr="00590888" w:rsidRDefault="00590888" w:rsidP="00590888">
            <w:pPr>
              <w:spacing w:after="0" w:line="240" w:lineRule="auto"/>
              <w:jc w:val="center"/>
              <w:rPr>
                <w:rFonts w:cs="Times New Roman"/>
                <w:sz w:val="26"/>
                <w:szCs w:val="26"/>
              </w:rPr>
            </w:pPr>
            <w:r w:rsidRPr="00590888">
              <w:rPr>
                <w:rFonts w:cs="Times New Roman"/>
                <w:sz w:val="26"/>
                <w:szCs w:val="26"/>
              </w:rPr>
              <w:t xml:space="preserve">Cấp lần đầu và cấp Giấy chứng nhận đủ điều kiện kinh doanh dược đối với trường hợp bị thu hồi Giấy chứng nhận đủ điều </w:t>
            </w:r>
            <w:r w:rsidRPr="00590888">
              <w:rPr>
                <w:rFonts w:cs="Times New Roman"/>
                <w:sz w:val="26"/>
                <w:szCs w:val="26"/>
              </w:rPr>
              <w:lastRenderedPageBreak/>
              <w:t>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414" w:type="dxa"/>
            <w:tcBorders>
              <w:top w:val="single" w:sz="4" w:space="0" w:color="auto"/>
              <w:left w:val="single" w:sz="4" w:space="0" w:color="auto"/>
              <w:bottom w:val="single" w:sz="4" w:space="0" w:color="auto"/>
              <w:right w:val="single" w:sz="4" w:space="0" w:color="auto"/>
            </w:tcBorders>
            <w:vAlign w:val="center"/>
          </w:tcPr>
          <w:p w14:paraId="2932F2F7" w14:textId="68FE2B49" w:rsidR="00590888" w:rsidRPr="00590888" w:rsidRDefault="00590888" w:rsidP="00590888">
            <w:pPr>
              <w:spacing w:after="0" w:line="240" w:lineRule="auto"/>
              <w:jc w:val="center"/>
              <w:rPr>
                <w:rFonts w:cs="Times New Roman"/>
                <w:sz w:val="26"/>
                <w:szCs w:val="26"/>
              </w:rPr>
            </w:pPr>
            <w:r w:rsidRPr="00590888">
              <w:rPr>
                <w:rFonts w:cs="Times New Roman"/>
                <w:sz w:val="26"/>
                <w:szCs w:val="26"/>
              </w:rPr>
              <w:lastRenderedPageBreak/>
              <w:t xml:space="preserve">20 Ngày làm việc đối với trường hợp không đi </w:t>
            </w:r>
            <w:r w:rsidRPr="00590888">
              <w:rPr>
                <w:rFonts w:cs="Times New Roman"/>
                <w:sz w:val="26"/>
                <w:szCs w:val="26"/>
              </w:rPr>
              <w:lastRenderedPageBreak/>
              <w:t>đánh giá, 30 ngày làm việc đối với trường hợp phải đi đánh giá cơ sở</w:t>
            </w:r>
          </w:p>
        </w:tc>
        <w:tc>
          <w:tcPr>
            <w:tcW w:w="1418" w:type="dxa"/>
            <w:tcBorders>
              <w:top w:val="single" w:sz="4" w:space="0" w:color="auto"/>
              <w:left w:val="single" w:sz="4" w:space="0" w:color="auto"/>
              <w:bottom w:val="single" w:sz="4" w:space="0" w:color="auto"/>
              <w:right w:val="single" w:sz="4" w:space="0" w:color="auto"/>
            </w:tcBorders>
            <w:vAlign w:val="center"/>
          </w:tcPr>
          <w:p w14:paraId="229FB30B" w14:textId="79CF8BE6"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A36E47A"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lang w:val="es-ES"/>
              </w:rPr>
              <w:t>- Phí t</w:t>
            </w:r>
            <w:r w:rsidRPr="00590888">
              <w:rPr>
                <w:rFonts w:cs="Times New Roman"/>
                <w:sz w:val="26"/>
                <w:szCs w:val="26"/>
                <w:shd w:val="clear" w:color="auto" w:fill="FFFFFF"/>
              </w:rPr>
              <w:t xml:space="preserve">hẩm định điều kiện kinh </w:t>
            </w:r>
            <w:r w:rsidRPr="00590888">
              <w:rPr>
                <w:rFonts w:cs="Times New Roman"/>
                <w:sz w:val="26"/>
                <w:szCs w:val="26"/>
                <w:shd w:val="clear" w:color="auto" w:fill="FFFFFF"/>
              </w:rPr>
              <w:lastRenderedPageBreak/>
              <w:t>doanh thuốc đối với cơ sở bán buôn (GDP): 4.000.000đ/hồ sơ</w:t>
            </w:r>
          </w:p>
          <w:p w14:paraId="16E7E1C8"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shd w:val="clear" w:color="auto" w:fill="FFFFFF"/>
              </w:rPr>
              <w:t>- Phí thẩm</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định điều kiện, tiêu chuẩn bán lẻ thuốc (GPP) hoặc tiêu chuẩn và điều kiện hành nghề dược đối với các cơ sở bán lẻ thuốc chưa bắt buộc thực </w:t>
            </w:r>
            <w:r w:rsidRPr="00590888">
              <w:rPr>
                <w:rFonts w:cs="Times New Roman"/>
                <w:sz w:val="26"/>
                <w:szCs w:val="26"/>
                <w:shd w:val="clear" w:color="auto" w:fill="FFFFFF"/>
              </w:rPr>
              <w:lastRenderedPageBreak/>
              <w:t>hiện nguyên tắc, tiêu chuẩn thực hành tốt nhà thuốc theo lộ trình: 1.000.000đ/cơ sở</w:t>
            </w:r>
          </w:p>
          <w:p w14:paraId="63A46125" w14:textId="58CD77BE"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rPr>
              <w:t>- Phí thẩm định điều kiện, tiêu chuẩn bán</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thuốc (GPP) đối với cơ sở bán 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tại các địa bàn thuộc vùng khó khăn, miền núi, hải đảo: 500.000đ/</w:t>
            </w:r>
            <w:r w:rsidRPr="00590888">
              <w:rPr>
                <w:rFonts w:cs="Times New Roman"/>
                <w:sz w:val="26"/>
                <w:szCs w:val="26"/>
                <w:shd w:val="clear" w:color="auto" w:fill="FFFFFF"/>
              </w:rPr>
              <w:lastRenderedPageBreak/>
              <w:t>cơ sở.</w:t>
            </w:r>
          </w:p>
        </w:tc>
        <w:tc>
          <w:tcPr>
            <w:tcW w:w="2977" w:type="dxa"/>
            <w:tcBorders>
              <w:top w:val="single" w:sz="4" w:space="0" w:color="auto"/>
              <w:left w:val="single" w:sz="4" w:space="0" w:color="auto"/>
              <w:bottom w:val="single" w:sz="4" w:space="0" w:color="auto"/>
              <w:right w:val="single" w:sz="4" w:space="0" w:color="auto"/>
            </w:tcBorders>
            <w:vAlign w:val="center"/>
          </w:tcPr>
          <w:p w14:paraId="5D7795CE"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lastRenderedPageBreak/>
              <w:t>- Luật dược số 105/2016/QH13 ngày 06/4/2016;</w:t>
            </w:r>
          </w:p>
          <w:p w14:paraId="4FBADB3F"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 xml:space="preserve">Nghị định số </w:t>
            </w:r>
            <w:r w:rsidRPr="00590888">
              <w:rPr>
                <w:rFonts w:cs="Times New Roman"/>
                <w:bCs/>
                <w:sz w:val="26"/>
                <w:szCs w:val="26"/>
                <w:lang w:val="es-ES"/>
              </w:rPr>
              <w:lastRenderedPageBreak/>
              <w:t>54/2017/NĐ-CP ngày 08/5/2017 của Chính phủ;</w:t>
            </w:r>
          </w:p>
          <w:p w14:paraId="4E79F0CE"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p w14:paraId="342FB277" w14:textId="3717DE69" w:rsidR="00590888" w:rsidRPr="00590888" w:rsidRDefault="00590888" w:rsidP="00590888">
            <w:pPr>
              <w:spacing w:after="0" w:line="240" w:lineRule="auto"/>
              <w:jc w:val="center"/>
              <w:rPr>
                <w:rFonts w:cs="Times New Roman"/>
                <w:i/>
                <w:sz w:val="26"/>
                <w:szCs w:val="26"/>
                <w:shd w:val="clear" w:color="auto" w:fill="FFFFFF"/>
              </w:rPr>
            </w:pPr>
            <w:r w:rsidRPr="00590888">
              <w:rPr>
                <w:rFonts w:cs="Times New Roman"/>
                <w:sz w:val="26"/>
                <w:szCs w:val="26"/>
                <w:lang w:val="nb-NO"/>
              </w:rPr>
              <w:t>-</w:t>
            </w:r>
            <w:r w:rsidRPr="00590888">
              <w:rPr>
                <w:rFonts w:cs="Times New Roman"/>
                <w:sz w:val="26"/>
                <w:szCs w:val="26"/>
              </w:rPr>
              <w:t xml:space="preserve"> Thông tư số 277/2016/TT-BTC</w:t>
            </w:r>
            <w:r w:rsidRPr="00590888">
              <w:rPr>
                <w:rFonts w:cs="Times New Roman"/>
                <w:sz w:val="26"/>
                <w:szCs w:val="26"/>
                <w:lang w:val="nb-NO"/>
              </w:rPr>
              <w:t xml:space="preserve"> </w:t>
            </w:r>
            <w:r w:rsidRPr="00590888">
              <w:rPr>
                <w:rFonts w:cs="Times New Roman"/>
                <w:iCs/>
                <w:sz w:val="26"/>
                <w:szCs w:val="26"/>
                <w:shd w:val="clear" w:color="auto" w:fill="FFFFFF"/>
              </w:rPr>
              <w:t>ngày 14</w:t>
            </w:r>
            <w:r w:rsidRPr="00590888">
              <w:rPr>
                <w:rFonts w:cs="Times New Roman"/>
                <w:iCs/>
                <w:sz w:val="26"/>
                <w:szCs w:val="26"/>
                <w:shd w:val="clear" w:color="auto" w:fill="FFFFFF"/>
                <w:lang w:val="nb-NO"/>
              </w:rPr>
              <w:t>/</w:t>
            </w:r>
            <w:r w:rsidRPr="00590888">
              <w:rPr>
                <w:rFonts w:cs="Times New Roman"/>
                <w:iCs/>
                <w:sz w:val="26"/>
                <w:szCs w:val="26"/>
                <w:shd w:val="clear" w:color="auto" w:fill="FFFFFF"/>
              </w:rPr>
              <w:t>11</w:t>
            </w:r>
            <w:r w:rsidRPr="00590888">
              <w:rPr>
                <w:rFonts w:cs="Times New Roman"/>
                <w:iCs/>
                <w:sz w:val="26"/>
                <w:szCs w:val="26"/>
                <w:shd w:val="clear" w:color="auto" w:fill="FFFFFF"/>
                <w:lang w:val="nb-NO"/>
              </w:rPr>
              <w:t>/</w:t>
            </w:r>
            <w:r w:rsidRPr="00590888">
              <w:rPr>
                <w:rFonts w:cs="Times New Roman"/>
                <w:iCs/>
                <w:sz w:val="26"/>
                <w:szCs w:val="26"/>
                <w:shd w:val="clear" w:color="auto" w:fill="FFFFFF"/>
              </w:rPr>
              <w:t>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3EC40A2C" w14:textId="29BC383D"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7D20A5E9" w14:textId="5DCC7B3E"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194FEE25" w14:textId="362C0333"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r>
      <w:tr w:rsidR="00590888" w:rsidRPr="00243BB0" w14:paraId="6AD73FEA"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262B7F6" w14:textId="2D00D59B" w:rsidR="00590888"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26</w:t>
            </w:r>
          </w:p>
        </w:tc>
        <w:tc>
          <w:tcPr>
            <w:tcW w:w="1841" w:type="dxa"/>
            <w:tcBorders>
              <w:top w:val="single" w:sz="4" w:space="0" w:color="auto"/>
              <w:left w:val="single" w:sz="4" w:space="0" w:color="auto"/>
              <w:bottom w:val="single" w:sz="4" w:space="0" w:color="auto"/>
              <w:right w:val="single" w:sz="4" w:space="0" w:color="auto"/>
            </w:tcBorders>
            <w:vAlign w:val="center"/>
          </w:tcPr>
          <w:p w14:paraId="603841DD" w14:textId="77777777" w:rsidR="00590888" w:rsidRPr="00590888" w:rsidRDefault="00590888" w:rsidP="00590888">
            <w:pPr>
              <w:tabs>
                <w:tab w:val="left" w:pos="1152"/>
              </w:tabs>
              <w:spacing w:after="0" w:line="240" w:lineRule="auto"/>
              <w:jc w:val="center"/>
              <w:rPr>
                <w:rFonts w:cs="Times New Roman"/>
                <w:sz w:val="26"/>
                <w:szCs w:val="26"/>
              </w:rPr>
            </w:pPr>
          </w:p>
        </w:tc>
        <w:tc>
          <w:tcPr>
            <w:tcW w:w="2982" w:type="dxa"/>
            <w:tcBorders>
              <w:top w:val="single" w:sz="4" w:space="0" w:color="auto"/>
              <w:left w:val="single" w:sz="4" w:space="0" w:color="auto"/>
              <w:bottom w:val="single" w:sz="4" w:space="0" w:color="auto"/>
              <w:right w:val="single" w:sz="4" w:space="0" w:color="auto"/>
            </w:tcBorders>
            <w:vAlign w:val="center"/>
          </w:tcPr>
          <w:p w14:paraId="6943B1E5" w14:textId="51839D62" w:rsidR="00590888" w:rsidRPr="00CA0737" w:rsidRDefault="00590888" w:rsidP="00590888">
            <w:pPr>
              <w:spacing w:after="0" w:line="240" w:lineRule="auto"/>
              <w:jc w:val="center"/>
              <w:rPr>
                <w:rFonts w:cs="Times New Roman"/>
                <w:bCs/>
                <w:sz w:val="26"/>
                <w:szCs w:val="26"/>
              </w:rPr>
            </w:pPr>
            <w:r w:rsidRPr="00CA0737">
              <w:rPr>
                <w:rFonts w:cs="Times New Roman"/>
                <w:bCs/>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414" w:type="dxa"/>
            <w:tcBorders>
              <w:top w:val="single" w:sz="4" w:space="0" w:color="auto"/>
              <w:left w:val="single" w:sz="4" w:space="0" w:color="auto"/>
              <w:bottom w:val="single" w:sz="4" w:space="0" w:color="auto"/>
              <w:right w:val="single" w:sz="4" w:space="0" w:color="auto"/>
            </w:tcBorders>
            <w:vAlign w:val="center"/>
          </w:tcPr>
          <w:p w14:paraId="650C8CA2" w14:textId="41399AFC" w:rsidR="00590888" w:rsidRPr="00590888" w:rsidRDefault="00590888" w:rsidP="00590888">
            <w:pPr>
              <w:spacing w:after="0" w:line="240" w:lineRule="auto"/>
              <w:jc w:val="center"/>
              <w:rPr>
                <w:rFonts w:cs="Times New Roman"/>
                <w:sz w:val="26"/>
                <w:szCs w:val="26"/>
              </w:rPr>
            </w:pPr>
            <w:r w:rsidRPr="00590888">
              <w:rPr>
                <w:rFonts w:cs="Times New Roman"/>
                <w:sz w:val="26"/>
                <w:szCs w:val="26"/>
              </w:rPr>
              <w:t>20 Ngày làm việc đối với trường hợp không đi đánh giá, 30 ngày làm việc đối với trường hợp phải đi đánh giá cơ sở</w:t>
            </w:r>
          </w:p>
        </w:tc>
        <w:tc>
          <w:tcPr>
            <w:tcW w:w="1418" w:type="dxa"/>
            <w:tcBorders>
              <w:top w:val="single" w:sz="4" w:space="0" w:color="auto"/>
              <w:left w:val="single" w:sz="4" w:space="0" w:color="auto"/>
              <w:bottom w:val="single" w:sz="4" w:space="0" w:color="auto"/>
              <w:right w:val="single" w:sz="4" w:space="0" w:color="auto"/>
            </w:tcBorders>
            <w:vAlign w:val="center"/>
          </w:tcPr>
          <w:p w14:paraId="2D7C1904" w14:textId="59FB7BFA"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FD01C22" w14:textId="77777777" w:rsidR="00590888" w:rsidRPr="00590888" w:rsidRDefault="00590888" w:rsidP="00590888">
            <w:pPr>
              <w:spacing w:after="0"/>
              <w:jc w:val="center"/>
              <w:rPr>
                <w:rFonts w:cs="Times New Roman"/>
                <w:sz w:val="26"/>
                <w:szCs w:val="26"/>
                <w:shd w:val="clear" w:color="auto" w:fill="FFFFFF"/>
                <w:lang w:val="nl-NL"/>
              </w:rPr>
            </w:pPr>
            <w:r w:rsidRPr="00590888">
              <w:rPr>
                <w:rFonts w:cs="Times New Roman"/>
                <w:sz w:val="26"/>
                <w:szCs w:val="26"/>
                <w:lang w:val="es-ES"/>
              </w:rPr>
              <w:t xml:space="preserve">- </w:t>
            </w:r>
            <w:r w:rsidRPr="00590888">
              <w:rPr>
                <w:rFonts w:cs="Times New Roman"/>
                <w:sz w:val="26"/>
                <w:szCs w:val="26"/>
                <w:shd w:val="clear" w:color="auto" w:fill="FFFFFF"/>
              </w:rPr>
              <w:t>Phí</w:t>
            </w:r>
            <w:r w:rsidRPr="00590888">
              <w:rPr>
                <w:rFonts w:cs="Times New Roman"/>
                <w:sz w:val="26"/>
                <w:szCs w:val="26"/>
                <w:shd w:val="clear" w:color="auto" w:fill="FFFFFF"/>
                <w:lang w:val="nl-NL"/>
              </w:rPr>
              <w:t xml:space="preserve"> t</w:t>
            </w:r>
            <w:r w:rsidRPr="00590888">
              <w:rPr>
                <w:rFonts w:cs="Times New Roman"/>
                <w:sz w:val="26"/>
                <w:szCs w:val="26"/>
                <w:shd w:val="clear" w:color="auto" w:fill="FFFFFF"/>
              </w:rPr>
              <w:t>hẩm định điều kiện kinh doanh thuốc đối với cơ sở bán buôn (GDP): 4.000.000</w:t>
            </w:r>
            <w:r w:rsidRPr="00590888">
              <w:rPr>
                <w:rFonts w:cs="Times New Roman"/>
                <w:sz w:val="26"/>
                <w:szCs w:val="26"/>
                <w:shd w:val="clear" w:color="auto" w:fill="FFFFFF"/>
                <w:lang w:val="nl-NL"/>
              </w:rPr>
              <w:t xml:space="preserve"> </w:t>
            </w:r>
            <w:r w:rsidRPr="00590888">
              <w:rPr>
                <w:rFonts w:cs="Times New Roman"/>
                <w:sz w:val="26"/>
                <w:szCs w:val="26"/>
                <w:shd w:val="clear" w:color="auto" w:fill="FFFFFF"/>
              </w:rPr>
              <w:t>đồng/cơ</w:t>
            </w:r>
            <w:r w:rsidRPr="00590888">
              <w:rPr>
                <w:rFonts w:cs="Times New Roman"/>
                <w:sz w:val="26"/>
                <w:szCs w:val="26"/>
                <w:shd w:val="clear" w:color="auto" w:fill="FFFFFF"/>
                <w:lang w:val="nl-NL"/>
              </w:rPr>
              <w:t xml:space="preserve"> sở</w:t>
            </w:r>
          </w:p>
          <w:p w14:paraId="0DD416ED"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shd w:val="clear" w:color="auto" w:fill="FFFFFF"/>
              </w:rPr>
              <w:t>- Phí</w:t>
            </w:r>
            <w:r w:rsidRPr="00590888">
              <w:rPr>
                <w:rFonts w:cs="Times New Roman"/>
                <w:sz w:val="26"/>
                <w:szCs w:val="26"/>
                <w:shd w:val="clear" w:color="auto" w:fill="FFFFFF"/>
                <w:lang w:val="nl-NL"/>
              </w:rPr>
              <w:t xml:space="preserve"> t</w:t>
            </w:r>
            <w:r w:rsidRPr="00590888">
              <w:rPr>
                <w:rFonts w:cs="Times New Roman"/>
                <w:sz w:val="26"/>
                <w:szCs w:val="26"/>
                <w:shd w:val="clear" w:color="auto" w:fill="FFFFFF"/>
              </w:rPr>
              <w:t>hẩm</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định điều kiện, tiêu chuẩn bán lẻ thuốc (GPP) hoặc tiêu chuẩn và điều kiện hành nghề </w:t>
            </w:r>
            <w:r w:rsidRPr="00590888">
              <w:rPr>
                <w:rFonts w:cs="Times New Roman"/>
                <w:sz w:val="26"/>
                <w:szCs w:val="26"/>
                <w:shd w:val="clear" w:color="auto" w:fill="FFFFFF"/>
              </w:rPr>
              <w:lastRenderedPageBreak/>
              <w:t>dược đối với các cơ sở bán lẻ thuốc chưa bắt buộc thực hiện nguyên tắc, tiêu chuẩn thực hành tốt nhà thuốc theo lộ trình: 1.000.000 đồng/cơ</w:t>
            </w:r>
            <w:r w:rsidRPr="00590888">
              <w:rPr>
                <w:rFonts w:cs="Times New Roman"/>
                <w:sz w:val="26"/>
                <w:szCs w:val="26"/>
                <w:shd w:val="clear" w:color="auto" w:fill="FFFFFF"/>
                <w:lang w:val="nl-NL"/>
              </w:rPr>
              <w:t xml:space="preserve"> sở</w:t>
            </w:r>
          </w:p>
          <w:p w14:paraId="0CD87317" w14:textId="1C803C05"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shd w:val="clear" w:color="auto" w:fill="FFFFFF"/>
              </w:rPr>
              <w:t>- Phí</w:t>
            </w:r>
            <w:r w:rsidRPr="00590888">
              <w:rPr>
                <w:rFonts w:cs="Times New Roman"/>
                <w:sz w:val="26"/>
                <w:szCs w:val="26"/>
                <w:shd w:val="clear" w:color="auto" w:fill="FFFFFF"/>
                <w:lang w:val="nl-NL"/>
              </w:rPr>
              <w:t xml:space="preserve"> t</w:t>
            </w:r>
            <w:r w:rsidRPr="00590888">
              <w:rPr>
                <w:rFonts w:cs="Times New Roman"/>
                <w:sz w:val="26"/>
                <w:szCs w:val="26"/>
                <w:shd w:val="clear" w:color="auto" w:fill="FFFFFF"/>
              </w:rPr>
              <w:t>hẩm định điều kiện, tiêu chuẩn bán</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 xml:space="preserve">thuốc (GPP) đối với cơ sở bán </w:t>
            </w:r>
            <w:r w:rsidRPr="00590888">
              <w:rPr>
                <w:rFonts w:cs="Times New Roman"/>
                <w:sz w:val="26"/>
                <w:szCs w:val="26"/>
                <w:shd w:val="clear" w:color="auto" w:fill="FFFFFF"/>
              </w:rPr>
              <w:lastRenderedPageBreak/>
              <w:t>lẻ</w:t>
            </w:r>
            <w:r w:rsidRPr="00590888">
              <w:rPr>
                <w:rStyle w:val="apple-converted-space"/>
                <w:rFonts w:cs="Times New Roman"/>
                <w:sz w:val="26"/>
                <w:szCs w:val="26"/>
                <w:shd w:val="clear" w:color="auto" w:fill="FFFFFF"/>
              </w:rPr>
              <w:t> </w:t>
            </w:r>
            <w:r w:rsidRPr="00590888">
              <w:rPr>
                <w:rFonts w:cs="Times New Roman"/>
                <w:sz w:val="26"/>
                <w:szCs w:val="26"/>
                <w:shd w:val="clear" w:color="auto" w:fill="FFFFFF"/>
              </w:rPr>
              <w:t>tại các địa bàn thuộc vùng khó khăn, miền núi, hải đảo: 500.000 đồng/cơ</w:t>
            </w:r>
            <w:r w:rsidRPr="00590888">
              <w:rPr>
                <w:rFonts w:cs="Times New Roman"/>
                <w:sz w:val="26"/>
                <w:szCs w:val="26"/>
                <w:shd w:val="clear" w:color="auto" w:fill="FFFFFF"/>
                <w:lang w:val="nl-NL"/>
              </w:rPr>
              <w:t xml:space="preserve"> sở</w:t>
            </w:r>
          </w:p>
        </w:tc>
        <w:tc>
          <w:tcPr>
            <w:tcW w:w="2977" w:type="dxa"/>
            <w:tcBorders>
              <w:top w:val="single" w:sz="4" w:space="0" w:color="auto"/>
              <w:left w:val="single" w:sz="4" w:space="0" w:color="auto"/>
              <w:bottom w:val="single" w:sz="4" w:space="0" w:color="auto"/>
              <w:right w:val="single" w:sz="4" w:space="0" w:color="auto"/>
            </w:tcBorders>
            <w:vAlign w:val="center"/>
          </w:tcPr>
          <w:p w14:paraId="7E8B4EF3"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lastRenderedPageBreak/>
              <w:t>- Luật dược số 105/2016/QH13 ngày 06/4/2016;</w:t>
            </w:r>
          </w:p>
          <w:p w14:paraId="4160B6E4"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365510FC"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p w14:paraId="66C3FB84" w14:textId="78796A50" w:rsidR="00590888" w:rsidRPr="00590888" w:rsidRDefault="00590888" w:rsidP="00590888">
            <w:pPr>
              <w:spacing w:after="0" w:line="240" w:lineRule="auto"/>
              <w:jc w:val="center"/>
              <w:rPr>
                <w:rFonts w:cs="Times New Roman"/>
                <w:i/>
                <w:sz w:val="26"/>
                <w:szCs w:val="26"/>
                <w:shd w:val="clear" w:color="auto" w:fill="FFFFFF"/>
              </w:rPr>
            </w:pPr>
            <w:r w:rsidRPr="00590888">
              <w:rPr>
                <w:rFonts w:cs="Times New Roman"/>
                <w:sz w:val="26"/>
                <w:szCs w:val="26"/>
                <w:lang w:val="nb-NO"/>
              </w:rPr>
              <w:t>-</w:t>
            </w:r>
            <w:r w:rsidRPr="00590888">
              <w:rPr>
                <w:rFonts w:cs="Times New Roman"/>
                <w:sz w:val="26"/>
                <w:szCs w:val="26"/>
              </w:rPr>
              <w:t xml:space="preserve"> Thông tư số 277/2016/TT-BTC</w:t>
            </w:r>
            <w:r w:rsidRPr="00590888">
              <w:rPr>
                <w:rFonts w:cs="Times New Roman"/>
                <w:sz w:val="26"/>
                <w:szCs w:val="26"/>
                <w:lang w:val="nb-NO"/>
              </w:rPr>
              <w:t xml:space="preserve"> </w:t>
            </w:r>
            <w:r w:rsidRPr="00590888">
              <w:rPr>
                <w:rFonts w:cs="Times New Roman"/>
                <w:iCs/>
                <w:sz w:val="26"/>
                <w:szCs w:val="26"/>
                <w:shd w:val="clear" w:color="auto" w:fill="FFFFFF"/>
              </w:rPr>
              <w:t>ngày 14</w:t>
            </w:r>
            <w:r w:rsidRPr="00590888">
              <w:rPr>
                <w:rFonts w:cs="Times New Roman"/>
                <w:iCs/>
                <w:sz w:val="26"/>
                <w:szCs w:val="26"/>
                <w:shd w:val="clear" w:color="auto" w:fill="FFFFFF"/>
                <w:lang w:val="nb-NO"/>
              </w:rPr>
              <w:t>/</w:t>
            </w:r>
            <w:r w:rsidRPr="00590888">
              <w:rPr>
                <w:rFonts w:cs="Times New Roman"/>
                <w:iCs/>
                <w:sz w:val="26"/>
                <w:szCs w:val="26"/>
                <w:shd w:val="clear" w:color="auto" w:fill="FFFFFF"/>
              </w:rPr>
              <w:t>11</w:t>
            </w:r>
            <w:r w:rsidRPr="00590888">
              <w:rPr>
                <w:rFonts w:cs="Times New Roman"/>
                <w:iCs/>
                <w:sz w:val="26"/>
                <w:szCs w:val="26"/>
                <w:shd w:val="clear" w:color="auto" w:fill="FFFFFF"/>
                <w:lang w:val="nb-NO"/>
              </w:rPr>
              <w:t>/</w:t>
            </w:r>
            <w:r w:rsidRPr="00590888">
              <w:rPr>
                <w:rFonts w:cs="Times New Roman"/>
                <w:iCs/>
                <w:sz w:val="26"/>
                <w:szCs w:val="26"/>
                <w:shd w:val="clear" w:color="auto" w:fill="FFFFFF"/>
              </w:rPr>
              <w:t>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0794DFB5" w14:textId="64F065F0"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7556D3AE" w14:textId="08A0D6F6"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1F03AB81" w14:textId="5364BE17"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r>
      <w:tr w:rsidR="00590888" w:rsidRPr="00243BB0" w14:paraId="47A32F2F"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A6E3B5A" w14:textId="2F41EDA9" w:rsidR="00590888"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lastRenderedPageBreak/>
              <w:t>27</w:t>
            </w:r>
          </w:p>
        </w:tc>
        <w:tc>
          <w:tcPr>
            <w:tcW w:w="1841" w:type="dxa"/>
            <w:tcBorders>
              <w:top w:val="single" w:sz="4" w:space="0" w:color="auto"/>
              <w:left w:val="single" w:sz="4" w:space="0" w:color="auto"/>
              <w:bottom w:val="single" w:sz="4" w:space="0" w:color="auto"/>
              <w:right w:val="single" w:sz="4" w:space="0" w:color="auto"/>
            </w:tcBorders>
            <w:vAlign w:val="center"/>
          </w:tcPr>
          <w:p w14:paraId="61E7B725" w14:textId="5ADD5D48"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1.004576.000.00.00.H34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16A0346" w14:textId="795086B1" w:rsidR="00590888" w:rsidRPr="00590888" w:rsidRDefault="00590888" w:rsidP="00590888">
            <w:pPr>
              <w:spacing w:after="0" w:line="240" w:lineRule="auto"/>
              <w:jc w:val="center"/>
              <w:rPr>
                <w:rFonts w:cs="Times New Roman"/>
                <w:sz w:val="26"/>
                <w:szCs w:val="26"/>
              </w:rPr>
            </w:pPr>
            <w:r w:rsidRPr="00590888">
              <w:rPr>
                <w:rFonts w:cs="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414" w:type="dxa"/>
            <w:tcBorders>
              <w:top w:val="single" w:sz="4" w:space="0" w:color="auto"/>
              <w:left w:val="single" w:sz="4" w:space="0" w:color="auto"/>
              <w:bottom w:val="single" w:sz="4" w:space="0" w:color="auto"/>
              <w:right w:val="single" w:sz="4" w:space="0" w:color="auto"/>
            </w:tcBorders>
            <w:vAlign w:val="center"/>
          </w:tcPr>
          <w:p w14:paraId="214C37F4" w14:textId="77777777" w:rsidR="00590888" w:rsidRPr="00590888" w:rsidRDefault="00590888" w:rsidP="00590888">
            <w:pPr>
              <w:spacing w:after="0"/>
              <w:jc w:val="center"/>
              <w:rPr>
                <w:rFonts w:cs="Times New Roman"/>
                <w:sz w:val="26"/>
                <w:szCs w:val="26"/>
                <w:shd w:val="clear" w:color="auto" w:fill="FFFFFF"/>
              </w:rPr>
            </w:pPr>
            <w:r w:rsidRPr="00590888">
              <w:rPr>
                <w:rFonts w:cs="Times New Roman"/>
                <w:sz w:val="26"/>
                <w:szCs w:val="26"/>
                <w:shd w:val="clear" w:color="auto" w:fill="FFFFFF"/>
              </w:rPr>
              <w:t>- 15 ngày kể từ ngày ghi trên Phiếu tiếp nhận hồ sơ đối với trường hợp Giấy chứng nhận đủ điều kiện kinh doanh dược bị mất, hư hỏng.</w:t>
            </w:r>
          </w:p>
          <w:p w14:paraId="2B0C5F6F" w14:textId="040B44AA" w:rsidR="00590888" w:rsidRPr="00590888" w:rsidRDefault="00590888" w:rsidP="00590888">
            <w:pPr>
              <w:spacing w:after="0" w:line="240" w:lineRule="auto"/>
              <w:jc w:val="center"/>
              <w:rPr>
                <w:rFonts w:cs="Times New Roman"/>
                <w:sz w:val="26"/>
                <w:szCs w:val="26"/>
              </w:rPr>
            </w:pPr>
            <w:r w:rsidRPr="00590888">
              <w:rPr>
                <w:rFonts w:cs="Times New Roman"/>
                <w:sz w:val="26"/>
                <w:szCs w:val="26"/>
              </w:rPr>
              <w:t>- 07</w:t>
            </w:r>
            <w:r w:rsidRPr="00590888">
              <w:rPr>
                <w:rFonts w:cs="Times New Roman"/>
                <w:sz w:val="26"/>
                <w:szCs w:val="26"/>
                <w:shd w:val="clear" w:color="auto" w:fill="FFFFFF"/>
              </w:rPr>
              <w:t xml:space="preserve"> ngày làm việc kể từ ngày </w:t>
            </w:r>
            <w:r w:rsidRPr="00590888">
              <w:rPr>
                <w:rFonts w:cs="Times New Roman"/>
                <w:sz w:val="26"/>
                <w:szCs w:val="26"/>
                <w:shd w:val="clear" w:color="auto" w:fill="FFFFFF"/>
              </w:rPr>
              <w:lastRenderedPageBreak/>
              <w:t>ghi trên Phiếu tiếp nhận hồ sơ đối với t</w:t>
            </w:r>
            <w:r w:rsidRPr="00590888">
              <w:rPr>
                <w:rFonts w:cs="Times New Roman"/>
                <w:sz w:val="26"/>
                <w:szCs w:val="26"/>
              </w:rPr>
              <w:t>rường hợp cấp lại do lỗi của cơ quan cấp Giấy chứng nhận đủ điều kiện kinh doanh dược.</w:t>
            </w:r>
          </w:p>
        </w:tc>
        <w:tc>
          <w:tcPr>
            <w:tcW w:w="1418" w:type="dxa"/>
            <w:tcBorders>
              <w:top w:val="single" w:sz="4" w:space="0" w:color="auto"/>
              <w:left w:val="single" w:sz="4" w:space="0" w:color="auto"/>
              <w:bottom w:val="single" w:sz="4" w:space="0" w:color="auto"/>
              <w:right w:val="single" w:sz="4" w:space="0" w:color="auto"/>
            </w:tcBorders>
            <w:vAlign w:val="center"/>
          </w:tcPr>
          <w:p w14:paraId="14B5F859" w14:textId="3F55EA00"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DFEDD56" w14:textId="77777777" w:rsidR="00590888" w:rsidRPr="00590888" w:rsidRDefault="00590888" w:rsidP="00590888">
            <w:pPr>
              <w:spacing w:after="0"/>
              <w:jc w:val="center"/>
              <w:rPr>
                <w:rFonts w:cs="Times New Roman"/>
                <w:sz w:val="26"/>
                <w:szCs w:val="26"/>
              </w:rPr>
            </w:pPr>
            <w:r w:rsidRPr="00590888">
              <w:rPr>
                <w:rFonts w:cs="Times New Roman"/>
                <w:sz w:val="26"/>
                <w:szCs w:val="26"/>
              </w:rPr>
              <w:t>Không</w:t>
            </w:r>
          </w:p>
          <w:p w14:paraId="24052BB3" w14:textId="77777777" w:rsidR="00590888" w:rsidRPr="00590888" w:rsidRDefault="00590888" w:rsidP="00590888">
            <w:pPr>
              <w:spacing w:after="0" w:line="240" w:lineRule="auto"/>
              <w:jc w:val="center"/>
              <w:rPr>
                <w:rStyle w:val="fontstyle01"/>
                <w:color w:val="auto"/>
                <w:sz w:val="26"/>
                <w:szCs w:val="26"/>
                <w:lang w:val="de-DE"/>
              </w:rPr>
            </w:pPr>
          </w:p>
        </w:tc>
        <w:tc>
          <w:tcPr>
            <w:tcW w:w="2977" w:type="dxa"/>
            <w:tcBorders>
              <w:top w:val="single" w:sz="4" w:space="0" w:color="auto"/>
              <w:left w:val="single" w:sz="4" w:space="0" w:color="auto"/>
              <w:bottom w:val="single" w:sz="4" w:space="0" w:color="auto"/>
              <w:right w:val="single" w:sz="4" w:space="0" w:color="auto"/>
            </w:tcBorders>
            <w:vAlign w:val="center"/>
          </w:tcPr>
          <w:p w14:paraId="157E1632"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2126297F"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756A42CC" w14:textId="5012C2DB" w:rsidR="00590888" w:rsidRPr="00590888" w:rsidRDefault="00590888" w:rsidP="00590888">
            <w:pPr>
              <w:spacing w:after="0" w:line="240" w:lineRule="auto"/>
              <w:jc w:val="center"/>
              <w:rPr>
                <w:rFonts w:cs="Times New Roman"/>
                <w:i/>
                <w:sz w:val="26"/>
                <w:szCs w:val="26"/>
                <w:shd w:val="clear" w:color="auto" w:fill="FFFFFF"/>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089184F9" w14:textId="7ACA1D9A"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51A6F77C" w14:textId="1D636240"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0D711E47" w14:textId="14A7337C"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r>
      <w:tr w:rsidR="00590888" w:rsidRPr="00243BB0" w14:paraId="76258130"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449A23B" w14:textId="3A27F6F2" w:rsidR="00590888"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28</w:t>
            </w:r>
          </w:p>
        </w:tc>
        <w:tc>
          <w:tcPr>
            <w:tcW w:w="1841" w:type="dxa"/>
            <w:tcBorders>
              <w:top w:val="single" w:sz="4" w:space="0" w:color="auto"/>
              <w:left w:val="single" w:sz="4" w:space="0" w:color="auto"/>
              <w:bottom w:val="single" w:sz="4" w:space="0" w:color="auto"/>
              <w:right w:val="single" w:sz="4" w:space="0" w:color="auto"/>
            </w:tcBorders>
            <w:vAlign w:val="center"/>
          </w:tcPr>
          <w:p w14:paraId="37E169DB" w14:textId="6D6ED13E"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bCs/>
                <w:sz w:val="26"/>
                <w:szCs w:val="26"/>
              </w:rPr>
              <w:t>1.004571.000.00.00.H34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DA6C7C8" w14:textId="4F5E3660" w:rsidR="00590888" w:rsidRPr="00590888" w:rsidRDefault="00590888" w:rsidP="00590888">
            <w:pPr>
              <w:spacing w:after="0" w:line="240" w:lineRule="auto"/>
              <w:jc w:val="center"/>
              <w:rPr>
                <w:rFonts w:cs="Times New Roman"/>
                <w:sz w:val="26"/>
                <w:szCs w:val="26"/>
              </w:rPr>
            </w:pPr>
            <w:r w:rsidRPr="00590888">
              <w:rPr>
                <w:rFonts w:cs="Times New Roman"/>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414" w:type="dxa"/>
            <w:tcBorders>
              <w:top w:val="single" w:sz="4" w:space="0" w:color="auto"/>
              <w:left w:val="single" w:sz="4" w:space="0" w:color="auto"/>
              <w:bottom w:val="single" w:sz="4" w:space="0" w:color="auto"/>
              <w:right w:val="single" w:sz="4" w:space="0" w:color="auto"/>
            </w:tcBorders>
            <w:vAlign w:val="center"/>
          </w:tcPr>
          <w:p w14:paraId="624B1999" w14:textId="6C58EEA4" w:rsidR="00590888" w:rsidRPr="00590888" w:rsidRDefault="00590888" w:rsidP="00590888">
            <w:pPr>
              <w:spacing w:after="0" w:line="240" w:lineRule="auto"/>
              <w:jc w:val="center"/>
              <w:rPr>
                <w:rFonts w:cs="Times New Roman"/>
                <w:sz w:val="26"/>
                <w:szCs w:val="26"/>
              </w:rPr>
            </w:pPr>
            <w:r w:rsidRPr="00590888">
              <w:rPr>
                <w:rFonts w:cs="Times New Roman"/>
                <w:sz w:val="26"/>
                <w:szCs w:val="26"/>
              </w:rPr>
              <w:t>15 ngày làm việc</w:t>
            </w:r>
            <w:r w:rsidRPr="00590888">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621E988" w14:textId="2AC80DC1"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0E08F647" w14:textId="57C46879"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4E8CF1D"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125E4742"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nb-NO"/>
              </w:rPr>
              <w:t xml:space="preserve">- </w:t>
            </w:r>
            <w:r w:rsidRPr="00590888">
              <w:rPr>
                <w:rFonts w:cs="Times New Roman"/>
                <w:bCs/>
                <w:sz w:val="26"/>
                <w:szCs w:val="26"/>
                <w:lang w:val="es-ES"/>
              </w:rPr>
              <w:t>Nghị định số 54/2017/NĐ-CP ngày 08/5/2017 của Chính phủ;</w:t>
            </w:r>
          </w:p>
          <w:p w14:paraId="08DCBC9E" w14:textId="45E05989" w:rsidR="00590888" w:rsidRPr="00590888" w:rsidRDefault="00590888" w:rsidP="00590888">
            <w:pPr>
              <w:spacing w:after="0" w:line="240" w:lineRule="auto"/>
              <w:jc w:val="center"/>
              <w:rPr>
                <w:rFonts w:cs="Times New Roman"/>
                <w:i/>
                <w:sz w:val="26"/>
                <w:szCs w:val="26"/>
                <w:shd w:val="clear" w:color="auto" w:fill="FFFFFF"/>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173C9D11" w14:textId="4AD7BD34"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0B625A57" w14:textId="08BD04A6"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573061D1" w14:textId="0D9C7FBD"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r>
      <w:tr w:rsidR="00590888" w:rsidRPr="00243BB0" w14:paraId="10243F3E"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4B9F158" w14:textId="7B2AC2D3" w:rsidR="00590888" w:rsidRDefault="00590888" w:rsidP="0059088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29</w:t>
            </w:r>
          </w:p>
        </w:tc>
        <w:tc>
          <w:tcPr>
            <w:tcW w:w="1841" w:type="dxa"/>
            <w:tcBorders>
              <w:top w:val="single" w:sz="4" w:space="0" w:color="auto"/>
              <w:left w:val="single" w:sz="4" w:space="0" w:color="auto"/>
              <w:bottom w:val="single" w:sz="4" w:space="0" w:color="auto"/>
              <w:right w:val="single" w:sz="4" w:space="0" w:color="auto"/>
            </w:tcBorders>
            <w:vAlign w:val="center"/>
          </w:tcPr>
          <w:p w14:paraId="2C6CA5CC" w14:textId="47DD3E7E" w:rsidR="00590888" w:rsidRPr="00590888" w:rsidRDefault="00590888" w:rsidP="00590888">
            <w:pPr>
              <w:tabs>
                <w:tab w:val="left" w:pos="1152"/>
              </w:tabs>
              <w:spacing w:after="0" w:line="240" w:lineRule="auto"/>
              <w:jc w:val="center"/>
              <w:rPr>
                <w:rFonts w:cs="Times New Roman"/>
                <w:sz w:val="26"/>
                <w:szCs w:val="26"/>
              </w:rPr>
            </w:pPr>
            <w:r w:rsidRPr="00590888">
              <w:rPr>
                <w:rFonts w:cs="Times New Roman"/>
                <w:sz w:val="26"/>
                <w:szCs w:val="26"/>
              </w:rPr>
              <w:t>1.004557.000.00.00.H34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F213B01" w14:textId="0DB33088" w:rsidR="00590888" w:rsidRPr="00590888" w:rsidRDefault="00590888" w:rsidP="00590888">
            <w:pPr>
              <w:spacing w:after="0" w:line="240" w:lineRule="auto"/>
              <w:jc w:val="center"/>
              <w:rPr>
                <w:rFonts w:cs="Times New Roman"/>
                <w:sz w:val="26"/>
                <w:szCs w:val="26"/>
              </w:rPr>
            </w:pPr>
            <w:r w:rsidRPr="00590888">
              <w:rPr>
                <w:rFonts w:cs="Times New Roman"/>
                <w:sz w:val="26"/>
                <w:szCs w:val="26"/>
              </w:rPr>
              <w:t>Thông báo hoạt động bán lẻ thuốc lưu động</w:t>
            </w:r>
          </w:p>
        </w:tc>
        <w:tc>
          <w:tcPr>
            <w:tcW w:w="1414" w:type="dxa"/>
            <w:tcBorders>
              <w:top w:val="single" w:sz="4" w:space="0" w:color="auto"/>
              <w:left w:val="single" w:sz="4" w:space="0" w:color="auto"/>
              <w:bottom w:val="single" w:sz="4" w:space="0" w:color="auto"/>
              <w:right w:val="single" w:sz="4" w:space="0" w:color="auto"/>
            </w:tcBorders>
            <w:vAlign w:val="center"/>
          </w:tcPr>
          <w:p w14:paraId="18E18289" w14:textId="2E599332" w:rsidR="00590888" w:rsidRPr="00590888" w:rsidRDefault="00590888" w:rsidP="00590888">
            <w:pPr>
              <w:spacing w:after="0" w:line="240" w:lineRule="auto"/>
              <w:jc w:val="center"/>
              <w:rPr>
                <w:rFonts w:cs="Times New Roman"/>
                <w:sz w:val="26"/>
                <w:szCs w:val="26"/>
              </w:rPr>
            </w:pPr>
            <w:r w:rsidRPr="00590888">
              <w:rPr>
                <w:rFonts w:cs="Times New Roman"/>
                <w:sz w:val="26"/>
                <w:szCs w:val="26"/>
              </w:rPr>
              <w:t>05 ngày làm việc</w:t>
            </w:r>
            <w:r w:rsidRPr="00590888">
              <w:rPr>
                <w:rFonts w:cs="Times New Roman"/>
                <w:sz w:val="26"/>
                <w:szCs w:val="26"/>
                <w:lang w:val="vi-VN"/>
              </w:rPr>
              <w:t xml:space="preserve">, kể từ khi nhận hồ sơ </w:t>
            </w:r>
            <w:r w:rsidRPr="00590888">
              <w:rPr>
                <w:rFonts w:cs="Times New Roman"/>
                <w:sz w:val="26"/>
                <w:szCs w:val="26"/>
                <w:lang w:val="vi-VN"/>
              </w:rPr>
              <w:lastRenderedPageBreak/>
              <w:t>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E598E33" w14:textId="3D70AB13" w:rsidR="00590888" w:rsidRPr="00590888" w:rsidRDefault="00590888" w:rsidP="00590888">
            <w:pPr>
              <w:spacing w:after="0" w:line="240" w:lineRule="auto"/>
              <w:jc w:val="center"/>
              <w:rPr>
                <w:rFonts w:cs="Times New Roman"/>
                <w:sz w:val="26"/>
                <w:szCs w:val="26"/>
              </w:rPr>
            </w:pPr>
            <w:r w:rsidRPr="00590888">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CB0F87E" w14:textId="265FBD70" w:rsidR="00590888" w:rsidRPr="00590888" w:rsidRDefault="00590888" w:rsidP="00590888">
            <w:pPr>
              <w:spacing w:after="0" w:line="240" w:lineRule="auto"/>
              <w:jc w:val="center"/>
              <w:rPr>
                <w:rStyle w:val="fontstyle01"/>
                <w:color w:val="auto"/>
                <w:sz w:val="26"/>
                <w:szCs w:val="26"/>
                <w:lang w:val="de-DE"/>
              </w:rPr>
            </w:pPr>
            <w:r w:rsidRPr="00590888">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1F33ABE" w14:textId="77777777" w:rsidR="00590888" w:rsidRPr="00590888" w:rsidRDefault="00590888" w:rsidP="00590888">
            <w:pPr>
              <w:spacing w:after="0"/>
              <w:jc w:val="center"/>
              <w:rPr>
                <w:rFonts w:cs="Times New Roman"/>
                <w:sz w:val="26"/>
                <w:szCs w:val="26"/>
                <w:lang w:val="nb-NO"/>
              </w:rPr>
            </w:pPr>
            <w:r w:rsidRPr="00590888">
              <w:rPr>
                <w:rFonts w:cs="Times New Roman"/>
                <w:sz w:val="26"/>
                <w:szCs w:val="26"/>
                <w:lang w:val="nb-NO"/>
              </w:rPr>
              <w:t>- Luật dược số 105/2016/QH13 ngày 06/4/2016;</w:t>
            </w:r>
          </w:p>
          <w:p w14:paraId="2B2168AF" w14:textId="77777777" w:rsidR="00590888" w:rsidRPr="00590888" w:rsidRDefault="00590888" w:rsidP="00590888">
            <w:pPr>
              <w:spacing w:after="0"/>
              <w:jc w:val="center"/>
              <w:rPr>
                <w:rFonts w:cs="Times New Roman"/>
                <w:bCs/>
                <w:sz w:val="26"/>
                <w:szCs w:val="26"/>
                <w:lang w:val="es-ES"/>
              </w:rPr>
            </w:pPr>
            <w:r w:rsidRPr="00590888">
              <w:rPr>
                <w:rFonts w:cs="Times New Roman"/>
                <w:bCs/>
                <w:sz w:val="26"/>
                <w:szCs w:val="26"/>
                <w:lang w:val="es-ES"/>
              </w:rPr>
              <w:lastRenderedPageBreak/>
              <w:t>- Nghị định số 54/2017/NĐ-CP ngày 08/5/2017 của Chính phủ;</w:t>
            </w:r>
          </w:p>
          <w:p w14:paraId="5C39DBEE" w14:textId="3BB9DD5D" w:rsidR="00590888" w:rsidRPr="00590888" w:rsidRDefault="00590888" w:rsidP="00590888">
            <w:pPr>
              <w:spacing w:after="0" w:line="240" w:lineRule="auto"/>
              <w:jc w:val="center"/>
              <w:rPr>
                <w:rFonts w:cs="Times New Roman"/>
                <w:i/>
                <w:sz w:val="26"/>
                <w:szCs w:val="26"/>
                <w:shd w:val="clear" w:color="auto" w:fill="FFFFFF"/>
              </w:rPr>
            </w:pPr>
            <w:r w:rsidRPr="00590888">
              <w:rPr>
                <w:rFonts w:cs="Times New Roman"/>
                <w:sz w:val="26"/>
                <w:szCs w:val="26"/>
                <w:lang w:val="nb-NO"/>
              </w:rPr>
              <w:t xml:space="preserve">- </w:t>
            </w:r>
            <w:r w:rsidRPr="00590888">
              <w:rPr>
                <w:rFonts w:cs="Times New Roman"/>
                <w:bCs/>
                <w:sz w:val="26"/>
                <w:szCs w:val="26"/>
                <w:lang w:val="es-ES"/>
              </w:rPr>
              <w:t>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32B71181" w14:textId="646DFFD1"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42745C0" w14:textId="56680E26"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61AB9FF4" w14:textId="5A5779F1" w:rsidR="00590888" w:rsidRPr="00590888" w:rsidRDefault="00590888" w:rsidP="00590888">
            <w:pPr>
              <w:shd w:val="clear" w:color="auto" w:fill="FFFFFF"/>
              <w:spacing w:after="0"/>
              <w:jc w:val="center"/>
              <w:rPr>
                <w:rFonts w:cs="Times New Roman"/>
                <w:sz w:val="26"/>
                <w:szCs w:val="26"/>
              </w:rPr>
            </w:pPr>
            <w:r w:rsidRPr="00590888">
              <w:rPr>
                <w:rFonts w:cs="Times New Roman"/>
                <w:sz w:val="26"/>
                <w:szCs w:val="26"/>
                <w:lang w:val="nb-NO"/>
              </w:rPr>
              <w:t>x</w:t>
            </w:r>
          </w:p>
        </w:tc>
      </w:tr>
      <w:tr w:rsidR="00590888" w:rsidRPr="00243BB0" w14:paraId="299303D4" w14:textId="2A6FD1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8B221F8" w14:textId="70F3AA55" w:rsidR="00590888" w:rsidRPr="00243BB0" w:rsidRDefault="00590888" w:rsidP="00590888">
            <w:pPr>
              <w:pStyle w:val="ListParagraph"/>
              <w:tabs>
                <w:tab w:val="center" w:pos="180"/>
                <w:tab w:val="left" w:pos="360"/>
              </w:tabs>
              <w:spacing w:line="240" w:lineRule="auto"/>
              <w:ind w:left="360" w:hanging="180"/>
              <w:jc w:val="left"/>
              <w:rPr>
                <w:b/>
                <w:color w:val="000000" w:themeColor="text1"/>
                <w:sz w:val="28"/>
                <w:szCs w:val="28"/>
                <w:lang w:val="de-DE"/>
              </w:rPr>
            </w:pPr>
            <w:r w:rsidRPr="00243BB0">
              <w:rPr>
                <w:b/>
                <w:color w:val="000000" w:themeColor="text1"/>
                <w:sz w:val="28"/>
                <w:szCs w:val="28"/>
                <w:lang w:val="de-DE"/>
              </w:rPr>
              <w:t>VI</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2CFAB8DF" w14:textId="6CCB3F84" w:rsidR="00590888" w:rsidRPr="00243BB0" w:rsidRDefault="00590888" w:rsidP="00590888">
            <w:pPr>
              <w:spacing w:before="60" w:after="60" w:line="240" w:lineRule="auto"/>
              <w:rPr>
                <w:rFonts w:cs="Times New Roman"/>
                <w:b/>
                <w:color w:val="000000" w:themeColor="text1"/>
                <w:sz w:val="28"/>
                <w:szCs w:val="28"/>
                <w:shd w:val="clear" w:color="auto" w:fill="FFFFFF"/>
              </w:rPr>
            </w:pPr>
            <w:r w:rsidRPr="00243BB0">
              <w:rPr>
                <w:rFonts w:cs="Times New Roman"/>
                <w:b/>
                <w:color w:val="000000" w:themeColor="text1"/>
                <w:sz w:val="28"/>
                <w:szCs w:val="28"/>
                <w:shd w:val="clear" w:color="auto" w:fill="FFFFFF"/>
              </w:rPr>
              <w:t xml:space="preserve">Lĩnh vực: </w:t>
            </w:r>
            <w:r>
              <w:rPr>
                <w:rFonts w:cs="Times New Roman"/>
                <w:b/>
                <w:color w:val="000000" w:themeColor="text1"/>
                <w:sz w:val="28"/>
                <w:szCs w:val="28"/>
                <w:shd w:val="clear" w:color="auto" w:fill="FFFFFF"/>
              </w:rPr>
              <w:t>Trang thiết bị (</w:t>
            </w:r>
            <w:r w:rsidRPr="00243BB0">
              <w:rPr>
                <w:rFonts w:cs="Times New Roman"/>
                <w:b/>
                <w:color w:val="000000" w:themeColor="text1"/>
                <w:sz w:val="28"/>
                <w:szCs w:val="28"/>
                <w:shd w:val="clear" w:color="auto" w:fill="FFFFFF"/>
              </w:rPr>
              <w:t>0</w:t>
            </w:r>
            <w:r>
              <w:rPr>
                <w:rFonts w:cs="Times New Roman"/>
                <w:b/>
                <w:color w:val="000000" w:themeColor="text1"/>
                <w:sz w:val="28"/>
                <w:szCs w:val="28"/>
                <w:shd w:val="clear" w:color="auto" w:fill="FFFFFF"/>
              </w:rPr>
              <w:t xml:space="preserve">5 </w:t>
            </w:r>
            <w:r w:rsidRPr="00243BB0">
              <w:rPr>
                <w:rFonts w:cs="Times New Roman"/>
                <w:b/>
                <w:color w:val="000000" w:themeColor="text1"/>
                <w:sz w:val="28"/>
                <w:szCs w:val="28"/>
                <w:shd w:val="clear" w:color="auto" w:fill="FFFFFF"/>
              </w:rPr>
              <w:t>TTHC</w:t>
            </w:r>
            <w:r>
              <w:rPr>
                <w:rFonts w:cs="Times New Roman"/>
                <w:b/>
                <w:color w:val="000000" w:themeColor="text1"/>
                <w:sz w:val="28"/>
                <w:szCs w:val="28"/>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14:paraId="4DE8B078" w14:textId="77777777" w:rsidR="00590888" w:rsidRPr="00243BB0" w:rsidRDefault="00590888" w:rsidP="00590888">
            <w:pPr>
              <w:spacing w:before="60" w:after="60" w:line="240" w:lineRule="auto"/>
              <w:jc w:val="center"/>
              <w:rPr>
                <w:rFonts w:cs="Times New Roman"/>
                <w:b/>
                <w:color w:val="000000" w:themeColor="text1"/>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0970E047" w14:textId="77777777" w:rsidR="00590888" w:rsidRPr="00243BB0" w:rsidRDefault="00590888" w:rsidP="00590888">
            <w:pPr>
              <w:spacing w:before="60" w:after="60" w:line="240" w:lineRule="auto"/>
              <w:jc w:val="center"/>
              <w:rPr>
                <w:rFonts w:cs="Times New Roman"/>
                <w:b/>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1EC39BC6" w14:textId="77777777" w:rsidR="00590888" w:rsidRPr="00243BB0" w:rsidRDefault="00590888" w:rsidP="00590888">
            <w:pPr>
              <w:spacing w:before="60" w:after="60" w:line="240" w:lineRule="auto"/>
              <w:jc w:val="center"/>
              <w:rPr>
                <w:rFonts w:cs="Times New Roman"/>
                <w:b/>
                <w:color w:val="000000" w:themeColor="text1"/>
                <w:sz w:val="28"/>
                <w:szCs w:val="28"/>
                <w:shd w:val="clear" w:color="auto" w:fill="FFFFFF"/>
              </w:rPr>
            </w:pPr>
          </w:p>
        </w:tc>
      </w:tr>
      <w:tr w:rsidR="005455BF" w:rsidRPr="00243BB0" w14:paraId="19BD203E" w14:textId="513BB0BA"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040F8A4" w14:textId="6A656FAF"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278F571D" w14:textId="639A30B2"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1.003006.000.00.00.H34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10DBB77" w14:textId="2D4B0C02"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Công bố đủ </w:t>
            </w:r>
            <w:r w:rsidRPr="005455BF">
              <w:rPr>
                <w:rFonts w:cs="Times New Roman"/>
                <w:sz w:val="26"/>
                <w:szCs w:val="26"/>
              </w:rPr>
              <w:br/>
              <w:t>điều kiện sản xuất trang thiết bị y tế</w:t>
            </w:r>
          </w:p>
        </w:tc>
        <w:tc>
          <w:tcPr>
            <w:tcW w:w="1414" w:type="dxa"/>
            <w:tcBorders>
              <w:top w:val="single" w:sz="4" w:space="0" w:color="auto"/>
              <w:left w:val="single" w:sz="4" w:space="0" w:color="auto"/>
              <w:bottom w:val="single" w:sz="4" w:space="0" w:color="auto"/>
              <w:right w:val="single" w:sz="4" w:space="0" w:color="auto"/>
            </w:tcBorders>
            <w:vAlign w:val="center"/>
          </w:tcPr>
          <w:p w14:paraId="46DDAC75" w14:textId="33187F6B"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03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12DD161" w14:textId="4DDD0BC7"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5C65E04" w14:textId="3419BE51"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lang w:val="es-ES"/>
              </w:rPr>
              <w:t>Phí thẩm định Điều kiện kinh doanh thuộc lĩnh vực trang thiết bị y tế: 3.000.000đồng/1 hồ sơ</w:t>
            </w:r>
          </w:p>
        </w:tc>
        <w:tc>
          <w:tcPr>
            <w:tcW w:w="2977" w:type="dxa"/>
            <w:tcBorders>
              <w:top w:val="single" w:sz="4" w:space="0" w:color="auto"/>
              <w:left w:val="single" w:sz="4" w:space="0" w:color="auto"/>
              <w:bottom w:val="single" w:sz="4" w:space="0" w:color="auto"/>
              <w:right w:val="single" w:sz="4" w:space="0" w:color="auto"/>
            </w:tcBorders>
            <w:vAlign w:val="center"/>
          </w:tcPr>
          <w:p w14:paraId="5AA6E7EA"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Luật đầu tư số 67/2014/QH13 ngày 26/11/2014.</w:t>
            </w:r>
          </w:p>
          <w:p w14:paraId="501BE894"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Nghị định số 36/2016/NĐ-CP ngày 15/5/2016 của Chính phủ.</w:t>
            </w:r>
          </w:p>
          <w:p w14:paraId="59B6572C" w14:textId="77777777" w:rsidR="005455BF" w:rsidRPr="005455BF" w:rsidRDefault="005455BF" w:rsidP="005455BF">
            <w:pPr>
              <w:spacing w:after="0"/>
              <w:jc w:val="center"/>
              <w:rPr>
                <w:rFonts w:cs="Times New Roman"/>
                <w:sz w:val="26"/>
                <w:szCs w:val="26"/>
                <w:lang w:val="nb-NO"/>
              </w:rPr>
            </w:pPr>
            <w:r w:rsidRPr="005455BF">
              <w:rPr>
                <w:rFonts w:cs="Times New Roman"/>
                <w:bCs/>
                <w:sz w:val="26"/>
                <w:szCs w:val="26"/>
                <w:lang w:val="es-ES"/>
              </w:rPr>
              <w:t>- Nghị định số 169/2018/NĐ-CP ngày 31/12/2018 của Chính phủ</w:t>
            </w:r>
            <w:r w:rsidRPr="005455BF">
              <w:rPr>
                <w:rFonts w:cs="Times New Roman"/>
                <w:sz w:val="26"/>
                <w:szCs w:val="26"/>
                <w:lang w:val="nb-NO"/>
              </w:rPr>
              <w:t>.</w:t>
            </w:r>
          </w:p>
          <w:p w14:paraId="761188E1" w14:textId="433B11EB" w:rsidR="005455BF" w:rsidRPr="005455BF" w:rsidRDefault="005455BF" w:rsidP="005455BF">
            <w:pPr>
              <w:spacing w:after="0" w:line="240" w:lineRule="auto"/>
              <w:jc w:val="center"/>
              <w:rPr>
                <w:rFonts w:cs="Times New Roman"/>
                <w:i/>
                <w:iCs/>
                <w:sz w:val="26"/>
                <w:szCs w:val="26"/>
                <w:lang w:val="nl-NL"/>
              </w:rPr>
            </w:pPr>
            <w:r w:rsidRPr="005455BF">
              <w:rPr>
                <w:rFonts w:cs="Times New Roman"/>
                <w:bCs/>
                <w:sz w:val="26"/>
                <w:szCs w:val="26"/>
                <w:lang w:val="nb-NO"/>
              </w:rPr>
              <w:t xml:space="preserve">- </w:t>
            </w:r>
            <w:r w:rsidRPr="005455BF">
              <w:rPr>
                <w:rFonts w:cs="Times New Roman"/>
                <w:sz w:val="26"/>
                <w:szCs w:val="26"/>
                <w:lang w:val="es-ES"/>
              </w:rPr>
              <w:t>Thông tư số 278/2016/TT-BTC ngày 14/11/2016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50432878" w14:textId="4C2B4388"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49C634DE" w14:textId="2550D78F"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79F7B971" w14:textId="1E87A183"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r>
      <w:tr w:rsidR="005455BF" w:rsidRPr="00243BB0" w14:paraId="0C501038"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B201CAD" w14:textId="507A73E6"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49F8FC6D" w14:textId="544BE10D"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1.003029.000.00.00.H34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FF8CADF" w14:textId="7E058DFB"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Công bố tiêu </w:t>
            </w:r>
            <w:r w:rsidRPr="005455BF">
              <w:rPr>
                <w:rFonts w:cs="Times New Roman"/>
                <w:sz w:val="26"/>
                <w:szCs w:val="26"/>
              </w:rPr>
              <w:br/>
              <w:t>chuẩn áp dụng đối với trang thiết bị y tế thuộc loại A</w:t>
            </w:r>
          </w:p>
        </w:tc>
        <w:tc>
          <w:tcPr>
            <w:tcW w:w="1414" w:type="dxa"/>
            <w:tcBorders>
              <w:top w:val="single" w:sz="4" w:space="0" w:color="auto"/>
              <w:left w:val="single" w:sz="4" w:space="0" w:color="auto"/>
              <w:bottom w:val="single" w:sz="4" w:space="0" w:color="auto"/>
              <w:right w:val="single" w:sz="4" w:space="0" w:color="auto"/>
            </w:tcBorders>
            <w:vAlign w:val="center"/>
          </w:tcPr>
          <w:p w14:paraId="368BAEB8" w14:textId="3624C35B"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03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7BA9D4A" w14:textId="3B674690"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D30EE8F" w14:textId="040AC740"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lang w:val="es-ES"/>
              </w:rPr>
              <w:t>Phí thẩm định công bố trang thiết bị y tế loại A: 1.000.000</w:t>
            </w:r>
            <w:r w:rsidRPr="005455BF">
              <w:rPr>
                <w:rFonts w:cs="Times New Roman"/>
                <w:sz w:val="26"/>
                <w:szCs w:val="26"/>
                <w:lang w:val="es-ES"/>
              </w:rPr>
              <w:lastRenderedPageBreak/>
              <w:t>đồng/1 hồ sơ</w:t>
            </w:r>
          </w:p>
        </w:tc>
        <w:tc>
          <w:tcPr>
            <w:tcW w:w="2977" w:type="dxa"/>
            <w:tcBorders>
              <w:top w:val="single" w:sz="4" w:space="0" w:color="auto"/>
              <w:left w:val="single" w:sz="4" w:space="0" w:color="auto"/>
              <w:bottom w:val="single" w:sz="4" w:space="0" w:color="auto"/>
              <w:right w:val="single" w:sz="4" w:space="0" w:color="auto"/>
            </w:tcBorders>
            <w:vAlign w:val="center"/>
          </w:tcPr>
          <w:p w14:paraId="2C8A99EC"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lastRenderedPageBreak/>
              <w:t>- Luật đầu tư số 67/2014/QH13 ngày 26/11/2014 của Quốc hội.</w:t>
            </w:r>
          </w:p>
          <w:p w14:paraId="5C3FCB00"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Nghị định số 36/2016/NĐ-CP ngày 15/5/2016 của Chính phủ.</w:t>
            </w:r>
          </w:p>
          <w:p w14:paraId="165B97CB" w14:textId="77777777" w:rsidR="005455BF" w:rsidRPr="005455BF" w:rsidRDefault="005455BF" w:rsidP="005455BF">
            <w:pPr>
              <w:spacing w:after="0"/>
              <w:jc w:val="center"/>
              <w:rPr>
                <w:rFonts w:cs="Times New Roman"/>
                <w:sz w:val="26"/>
                <w:szCs w:val="26"/>
                <w:lang w:val="nb-NO"/>
              </w:rPr>
            </w:pPr>
            <w:r w:rsidRPr="005455BF">
              <w:rPr>
                <w:rFonts w:cs="Times New Roman"/>
                <w:bCs/>
                <w:sz w:val="26"/>
                <w:szCs w:val="26"/>
                <w:lang w:val="es-ES"/>
              </w:rPr>
              <w:lastRenderedPageBreak/>
              <w:t>- Nghị định số 169/2018/NĐ-CP ngày 31/12/2018 của Chính phủ</w:t>
            </w:r>
            <w:r w:rsidRPr="005455BF">
              <w:rPr>
                <w:rFonts w:cs="Times New Roman"/>
                <w:sz w:val="26"/>
                <w:szCs w:val="26"/>
                <w:lang w:val="nb-NO"/>
              </w:rPr>
              <w:t>.</w:t>
            </w:r>
          </w:p>
          <w:p w14:paraId="193CB327" w14:textId="52DB0396" w:rsidR="005455BF" w:rsidRPr="005455BF" w:rsidRDefault="005455BF" w:rsidP="005455BF">
            <w:pPr>
              <w:spacing w:after="0" w:line="240" w:lineRule="auto"/>
              <w:jc w:val="center"/>
              <w:rPr>
                <w:rFonts w:cs="Times New Roman"/>
                <w:i/>
                <w:iCs/>
                <w:sz w:val="26"/>
                <w:szCs w:val="26"/>
                <w:lang w:val="nl-NL"/>
              </w:rPr>
            </w:pPr>
            <w:r w:rsidRPr="005455BF">
              <w:rPr>
                <w:rFonts w:cs="Times New Roman"/>
                <w:bCs/>
                <w:sz w:val="26"/>
                <w:szCs w:val="26"/>
                <w:lang w:val="nb-NO"/>
              </w:rPr>
              <w:t xml:space="preserve">- </w:t>
            </w:r>
            <w:r w:rsidRPr="005455BF">
              <w:rPr>
                <w:rFonts w:cs="Times New Roman"/>
                <w:sz w:val="26"/>
                <w:szCs w:val="26"/>
                <w:lang w:val="es-ES"/>
              </w:rPr>
              <w:t>Thông tư số 278/2016/TT-BTC ngày 14/11/2016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48B1926B" w14:textId="37257E37"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F4AF600" w14:textId="3467CCF6"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59CC43C0" w14:textId="0D2ED010"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r>
      <w:tr w:rsidR="005455BF" w:rsidRPr="00243BB0" w14:paraId="5653DD81"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DD0E591" w14:textId="04BD2AE8"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w:t>
            </w:r>
          </w:p>
        </w:tc>
        <w:tc>
          <w:tcPr>
            <w:tcW w:w="1841" w:type="dxa"/>
            <w:tcBorders>
              <w:top w:val="single" w:sz="4" w:space="0" w:color="auto"/>
              <w:left w:val="single" w:sz="4" w:space="0" w:color="auto"/>
              <w:bottom w:val="single" w:sz="4" w:space="0" w:color="auto"/>
              <w:right w:val="single" w:sz="4" w:space="0" w:color="auto"/>
            </w:tcBorders>
            <w:vAlign w:val="center"/>
          </w:tcPr>
          <w:p w14:paraId="5203F026" w14:textId="57F0AF5B"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2.000982.000.00.00.H34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C20CC93" w14:textId="47842314"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Công bố tiêu </w:t>
            </w:r>
            <w:r w:rsidRPr="005455BF">
              <w:rPr>
                <w:rFonts w:cs="Times New Roman"/>
                <w:sz w:val="26"/>
                <w:szCs w:val="26"/>
              </w:rPr>
              <w:br/>
              <w:t>chuẩn áp dụng đối với trang thiết bị y tế thuộc loại B, C, D</w:t>
            </w:r>
          </w:p>
        </w:tc>
        <w:tc>
          <w:tcPr>
            <w:tcW w:w="1414" w:type="dxa"/>
            <w:tcBorders>
              <w:top w:val="single" w:sz="4" w:space="0" w:color="auto"/>
              <w:left w:val="single" w:sz="4" w:space="0" w:color="auto"/>
              <w:bottom w:val="single" w:sz="4" w:space="0" w:color="auto"/>
              <w:right w:val="single" w:sz="4" w:space="0" w:color="auto"/>
            </w:tcBorders>
            <w:vAlign w:val="center"/>
          </w:tcPr>
          <w:p w14:paraId="11551D64" w14:textId="33429B1F"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03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9552DB8" w14:textId="1D45BA79"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23C79BA6" w14:textId="170F6F01"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lang w:val="es-ES"/>
              </w:rPr>
              <w:t>Phí thẩm định Điều kiện kinh doanh thuộc lĩnh vực trang thiết bị y tế: 3.000.000đồng/1 hồ sơ</w:t>
            </w:r>
          </w:p>
        </w:tc>
        <w:tc>
          <w:tcPr>
            <w:tcW w:w="2977" w:type="dxa"/>
            <w:tcBorders>
              <w:top w:val="single" w:sz="4" w:space="0" w:color="auto"/>
              <w:left w:val="single" w:sz="4" w:space="0" w:color="auto"/>
              <w:bottom w:val="single" w:sz="4" w:space="0" w:color="auto"/>
              <w:right w:val="single" w:sz="4" w:space="0" w:color="auto"/>
            </w:tcBorders>
            <w:vAlign w:val="center"/>
          </w:tcPr>
          <w:p w14:paraId="462231EF"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Luật đầu tư số 67/2014/QH13 ngày 26/11/2014.</w:t>
            </w:r>
          </w:p>
          <w:p w14:paraId="28E27CFC"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Nghị định số 36/2016/NĐ-CP ngày 15/5/2016 của Chính phủ.</w:t>
            </w:r>
          </w:p>
          <w:p w14:paraId="13E19D40" w14:textId="77777777" w:rsidR="005455BF" w:rsidRPr="005455BF" w:rsidRDefault="005455BF" w:rsidP="005455BF">
            <w:pPr>
              <w:spacing w:after="0"/>
              <w:jc w:val="center"/>
              <w:rPr>
                <w:rFonts w:cs="Times New Roman"/>
                <w:sz w:val="26"/>
                <w:szCs w:val="26"/>
                <w:lang w:val="nb-NO"/>
              </w:rPr>
            </w:pPr>
            <w:r w:rsidRPr="005455BF">
              <w:rPr>
                <w:rFonts w:cs="Times New Roman"/>
                <w:bCs/>
                <w:sz w:val="26"/>
                <w:szCs w:val="26"/>
                <w:lang w:val="es-ES"/>
              </w:rPr>
              <w:t>- Nghị định số 169/2018/NĐ-CP ngày 31/12/2018 của Chính phủ</w:t>
            </w:r>
            <w:r w:rsidRPr="005455BF">
              <w:rPr>
                <w:rFonts w:cs="Times New Roman"/>
                <w:sz w:val="26"/>
                <w:szCs w:val="26"/>
                <w:lang w:val="nb-NO"/>
              </w:rPr>
              <w:t>.</w:t>
            </w:r>
          </w:p>
          <w:p w14:paraId="515A6196"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en-GB"/>
              </w:rPr>
              <w:t xml:space="preserve">- Nghị định số </w:t>
            </w:r>
            <w:r w:rsidRPr="005455BF">
              <w:rPr>
                <w:rFonts w:cs="Times New Roman"/>
                <w:sz w:val="26"/>
                <w:szCs w:val="26"/>
                <w:shd w:val="clear" w:color="auto" w:fill="FFFFFF"/>
              </w:rPr>
              <w:t>80/2001/NĐ-CP ngày 05/11/2001 của Chính phủ</w:t>
            </w:r>
            <w:r w:rsidRPr="005455BF">
              <w:rPr>
                <w:rFonts w:cs="Times New Roman"/>
                <w:sz w:val="26"/>
                <w:szCs w:val="26"/>
              </w:rPr>
              <w:t>.</w:t>
            </w:r>
          </w:p>
          <w:p w14:paraId="3BAB04CC" w14:textId="135EA052" w:rsidR="005455BF" w:rsidRPr="005455BF" w:rsidRDefault="005455BF" w:rsidP="005455BF">
            <w:pPr>
              <w:spacing w:after="0" w:line="240" w:lineRule="auto"/>
              <w:jc w:val="center"/>
              <w:rPr>
                <w:rFonts w:cs="Times New Roman"/>
                <w:i/>
                <w:iCs/>
                <w:sz w:val="26"/>
                <w:szCs w:val="26"/>
                <w:lang w:val="nl-NL"/>
              </w:rPr>
            </w:pPr>
            <w:r w:rsidRPr="005455BF">
              <w:rPr>
                <w:rFonts w:cs="Times New Roman"/>
                <w:bCs/>
                <w:sz w:val="26"/>
                <w:szCs w:val="26"/>
                <w:lang w:val="nb-NO"/>
              </w:rPr>
              <w:t xml:space="preserve">- </w:t>
            </w:r>
            <w:r w:rsidRPr="005455BF">
              <w:rPr>
                <w:rFonts w:cs="Times New Roman"/>
                <w:sz w:val="26"/>
                <w:szCs w:val="26"/>
                <w:lang w:val="es-ES"/>
              </w:rPr>
              <w:t>Thông tư số 278/2016/TT-BTC ngày 14/11/2016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2AE3E99E" w14:textId="303921B0"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04860E45" w14:textId="296A43A8"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Mức độ 4</w:t>
            </w:r>
          </w:p>
        </w:tc>
        <w:tc>
          <w:tcPr>
            <w:tcW w:w="999" w:type="dxa"/>
            <w:tcBorders>
              <w:top w:val="single" w:sz="4" w:space="0" w:color="auto"/>
              <w:left w:val="single" w:sz="4" w:space="0" w:color="auto"/>
              <w:bottom w:val="single" w:sz="4" w:space="0" w:color="auto"/>
              <w:right w:val="single" w:sz="4" w:space="0" w:color="auto"/>
            </w:tcBorders>
            <w:vAlign w:val="center"/>
          </w:tcPr>
          <w:p w14:paraId="25DE2590" w14:textId="713E22D0"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r>
      <w:tr w:rsidR="005455BF" w:rsidRPr="00243BB0" w14:paraId="7886ED1C"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6AE8763" w14:textId="6823AC6B"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w:t>
            </w:r>
          </w:p>
        </w:tc>
        <w:tc>
          <w:tcPr>
            <w:tcW w:w="1841" w:type="dxa"/>
            <w:tcBorders>
              <w:top w:val="single" w:sz="4" w:space="0" w:color="auto"/>
              <w:left w:val="single" w:sz="4" w:space="0" w:color="auto"/>
              <w:bottom w:val="single" w:sz="4" w:space="0" w:color="auto"/>
              <w:right w:val="single" w:sz="4" w:space="0" w:color="auto"/>
            </w:tcBorders>
            <w:vAlign w:val="center"/>
          </w:tcPr>
          <w:p w14:paraId="308CA96C" w14:textId="77CA69E3"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2.000985.000.00.00.H34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1F4C6084" w14:textId="2B4D3210"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Điều chỉnh thông tin trong hồ sơ công bố đủ điều kiện sản xuất trang thiết bị </w:t>
            </w:r>
            <w:r w:rsidRPr="005455BF">
              <w:rPr>
                <w:rFonts w:cs="Times New Roman"/>
                <w:sz w:val="26"/>
                <w:szCs w:val="26"/>
              </w:rPr>
              <w:lastRenderedPageBreak/>
              <w:t>y tế</w:t>
            </w:r>
          </w:p>
        </w:tc>
        <w:tc>
          <w:tcPr>
            <w:tcW w:w="1414" w:type="dxa"/>
            <w:tcBorders>
              <w:top w:val="single" w:sz="4" w:space="0" w:color="auto"/>
              <w:left w:val="single" w:sz="4" w:space="0" w:color="auto"/>
              <w:bottom w:val="single" w:sz="4" w:space="0" w:color="auto"/>
              <w:right w:val="single" w:sz="4" w:space="0" w:color="auto"/>
            </w:tcBorders>
            <w:vAlign w:val="center"/>
          </w:tcPr>
          <w:p w14:paraId="501F57FB" w14:textId="4B864862"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lastRenderedPageBreak/>
              <w:t>03 ngày làm việc</w:t>
            </w:r>
            <w:r w:rsidRPr="005455BF">
              <w:rPr>
                <w:rFonts w:cs="Times New Roman"/>
                <w:sz w:val="26"/>
                <w:szCs w:val="26"/>
                <w:lang w:val="vi-VN"/>
              </w:rPr>
              <w:t xml:space="preserve">, kể từ khi </w:t>
            </w:r>
            <w:r w:rsidRPr="005455BF">
              <w:rPr>
                <w:rFonts w:cs="Times New Roman"/>
                <w:sz w:val="26"/>
                <w:szCs w:val="26"/>
                <w:lang w:val="vi-VN"/>
              </w:rPr>
              <w:lastRenderedPageBreak/>
              <w:t>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D7F2295" w14:textId="7993B6C2"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lastRenderedPageBreak/>
              <w:t xml:space="preserve">Trung tâm Phục vụ hành chính </w:t>
            </w:r>
            <w:r w:rsidRPr="005455BF">
              <w:rPr>
                <w:rFonts w:cs="Times New Roman"/>
                <w:bCs/>
                <w:sz w:val="26"/>
                <w:szCs w:val="26"/>
                <w:lang w:val="nl-NL"/>
              </w:rPr>
              <w:lastRenderedPageBreak/>
              <w:t>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15E8545" w14:textId="32D7248B"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lastRenderedPageBreak/>
              <w:t>Không</w:t>
            </w:r>
          </w:p>
        </w:tc>
        <w:tc>
          <w:tcPr>
            <w:tcW w:w="2977" w:type="dxa"/>
            <w:tcBorders>
              <w:top w:val="single" w:sz="4" w:space="0" w:color="auto"/>
              <w:left w:val="single" w:sz="4" w:space="0" w:color="auto"/>
              <w:bottom w:val="single" w:sz="4" w:space="0" w:color="auto"/>
              <w:right w:val="single" w:sz="4" w:space="0" w:color="auto"/>
            </w:tcBorders>
            <w:vAlign w:val="center"/>
          </w:tcPr>
          <w:p w14:paraId="02A1A9EA"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Luật đầu tư số 67/2014/QH13 ngày 26/11/2014.</w:t>
            </w:r>
          </w:p>
          <w:p w14:paraId="0F001914"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lastRenderedPageBreak/>
              <w:t>- Nghị định số 36/2016/NĐ-CP ngày 15/5/2016 của Chính phủ.</w:t>
            </w:r>
          </w:p>
          <w:p w14:paraId="522B8B6C" w14:textId="11CEC80C" w:rsidR="005455BF" w:rsidRPr="005455BF" w:rsidRDefault="005455BF" w:rsidP="005455BF">
            <w:pPr>
              <w:spacing w:after="0" w:line="240" w:lineRule="auto"/>
              <w:jc w:val="center"/>
              <w:rPr>
                <w:rFonts w:cs="Times New Roman"/>
                <w:i/>
                <w:iCs/>
                <w:sz w:val="26"/>
                <w:szCs w:val="26"/>
                <w:lang w:val="nl-NL"/>
              </w:rPr>
            </w:pPr>
            <w:r w:rsidRPr="005455BF">
              <w:rPr>
                <w:rFonts w:cs="Times New Roman"/>
                <w:bCs/>
                <w:sz w:val="26"/>
                <w:szCs w:val="26"/>
                <w:lang w:val="es-ES"/>
              </w:rPr>
              <w:t>- Nghị định số 169/2018/NĐ-CP ngày 31/12/2018 của Chính phủ</w:t>
            </w:r>
            <w:r w:rsidRPr="005455BF">
              <w:rPr>
                <w:rFonts w:cs="Times New Roman"/>
                <w:sz w:val="26"/>
                <w:szCs w:val="26"/>
                <w:lang w:val="nb-NO"/>
              </w:rPr>
              <w:t>.</w:t>
            </w:r>
          </w:p>
        </w:tc>
        <w:tc>
          <w:tcPr>
            <w:tcW w:w="851" w:type="dxa"/>
            <w:tcBorders>
              <w:top w:val="single" w:sz="4" w:space="0" w:color="auto"/>
              <w:left w:val="single" w:sz="4" w:space="0" w:color="auto"/>
              <w:bottom w:val="single" w:sz="4" w:space="0" w:color="auto"/>
              <w:right w:val="single" w:sz="4" w:space="0" w:color="auto"/>
            </w:tcBorders>
            <w:vAlign w:val="center"/>
          </w:tcPr>
          <w:p w14:paraId="6B9082AD" w14:textId="44DD2C2E"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21F21BE3" w14:textId="77777777" w:rsidR="005455BF" w:rsidRPr="005455BF" w:rsidRDefault="005455BF" w:rsidP="005455BF">
            <w:pPr>
              <w:spacing w:after="0" w:line="240" w:lineRule="auto"/>
              <w:jc w:val="center"/>
              <w:rPr>
                <w:rFonts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6024A2D0" w14:textId="73F4C6E9"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r>
      <w:tr w:rsidR="005455BF" w:rsidRPr="00243BB0" w14:paraId="21930DA9" w14:textId="2F921724"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3B6C707" w14:textId="3B9A702B"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w:t>
            </w:r>
          </w:p>
        </w:tc>
        <w:tc>
          <w:tcPr>
            <w:tcW w:w="1841" w:type="dxa"/>
            <w:tcBorders>
              <w:top w:val="single" w:sz="4" w:space="0" w:color="auto"/>
              <w:left w:val="single" w:sz="4" w:space="0" w:color="auto"/>
              <w:bottom w:val="single" w:sz="4" w:space="0" w:color="auto"/>
              <w:right w:val="single" w:sz="4" w:space="0" w:color="auto"/>
            </w:tcBorders>
            <w:vAlign w:val="center"/>
          </w:tcPr>
          <w:p w14:paraId="75FE3A85" w14:textId="107FCF8F"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2.000982.000.00.00.H34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517FE7F" w14:textId="124A5E9E"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Điều chỉnh thông</w:t>
            </w:r>
            <w:r w:rsidRPr="005455BF">
              <w:rPr>
                <w:rFonts w:cs="Times New Roman"/>
                <w:sz w:val="26"/>
                <w:szCs w:val="26"/>
              </w:rPr>
              <w:br/>
              <w:t xml:space="preserve"> tin trong hồ sơ công bố đủ điều kiện mua bán trang thiết bị y tế loại B, C, D</w:t>
            </w:r>
          </w:p>
        </w:tc>
        <w:tc>
          <w:tcPr>
            <w:tcW w:w="1414" w:type="dxa"/>
            <w:tcBorders>
              <w:top w:val="single" w:sz="4" w:space="0" w:color="auto"/>
              <w:left w:val="single" w:sz="4" w:space="0" w:color="auto"/>
              <w:bottom w:val="single" w:sz="4" w:space="0" w:color="auto"/>
              <w:right w:val="single" w:sz="4" w:space="0" w:color="auto"/>
            </w:tcBorders>
            <w:vAlign w:val="center"/>
          </w:tcPr>
          <w:p w14:paraId="748B237A" w14:textId="4A1C99AE"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03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8DCFB41" w14:textId="46409096"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709FB0B8" w14:textId="35F7A54E"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88D80DE"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Luật đầu tư số 67/2014/QH13 ngày 26/11/2014.</w:t>
            </w:r>
          </w:p>
          <w:p w14:paraId="6795B530" w14:textId="77777777" w:rsidR="005455BF" w:rsidRPr="005455BF" w:rsidRDefault="005455BF" w:rsidP="005455BF">
            <w:pPr>
              <w:spacing w:after="0"/>
              <w:jc w:val="center"/>
              <w:rPr>
                <w:rFonts w:cs="Times New Roman"/>
                <w:sz w:val="26"/>
                <w:szCs w:val="26"/>
                <w:lang w:val="nb-NO"/>
              </w:rPr>
            </w:pPr>
            <w:r w:rsidRPr="005455BF">
              <w:rPr>
                <w:rFonts w:cs="Times New Roman"/>
                <w:sz w:val="26"/>
                <w:szCs w:val="26"/>
                <w:lang w:val="nb-NO"/>
              </w:rPr>
              <w:t>- Nghị định số 36/2016/NĐ-CP ngày 15/5/2016 của Chính phủ.</w:t>
            </w:r>
          </w:p>
          <w:p w14:paraId="7554EC0B" w14:textId="77777777" w:rsidR="005455BF" w:rsidRPr="005455BF" w:rsidRDefault="005455BF" w:rsidP="005455BF">
            <w:pPr>
              <w:spacing w:after="0"/>
              <w:jc w:val="center"/>
              <w:rPr>
                <w:rFonts w:cs="Times New Roman"/>
                <w:sz w:val="26"/>
                <w:szCs w:val="26"/>
                <w:lang w:val="nb-NO"/>
              </w:rPr>
            </w:pPr>
            <w:r w:rsidRPr="005455BF">
              <w:rPr>
                <w:rFonts w:cs="Times New Roman"/>
                <w:bCs/>
                <w:sz w:val="26"/>
                <w:szCs w:val="26"/>
                <w:lang w:val="es-ES"/>
              </w:rPr>
              <w:t>- Nghị định số 169/2018/NĐ-CP ngày 31/12/2018 của Chính phủ</w:t>
            </w:r>
            <w:r w:rsidRPr="005455BF">
              <w:rPr>
                <w:rFonts w:cs="Times New Roman"/>
                <w:sz w:val="26"/>
                <w:szCs w:val="26"/>
                <w:lang w:val="nb-NO"/>
              </w:rPr>
              <w:t>.</w:t>
            </w:r>
          </w:p>
          <w:p w14:paraId="394B8751" w14:textId="55F05AA1"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shd w:val="clear" w:color="auto" w:fill="FFFFFF"/>
                <w:lang w:val="nb-NO"/>
              </w:rPr>
              <w:t xml:space="preserve">- </w:t>
            </w:r>
            <w:r w:rsidRPr="005455BF">
              <w:rPr>
                <w:rFonts w:cs="Times New Roman"/>
                <w:sz w:val="26"/>
                <w:szCs w:val="26"/>
                <w:shd w:val="clear" w:color="auto" w:fill="FFFFFF"/>
              </w:rPr>
              <w:t>Nghị định</w:t>
            </w:r>
            <w:r w:rsidRPr="005455BF">
              <w:rPr>
                <w:rFonts w:cs="Times New Roman"/>
                <w:sz w:val="26"/>
                <w:szCs w:val="26"/>
                <w:shd w:val="clear" w:color="auto" w:fill="FFFFFF"/>
                <w:lang w:val="nb-NO"/>
              </w:rPr>
              <w:t xml:space="preserve"> số</w:t>
            </w:r>
            <w:r w:rsidRPr="005455BF">
              <w:rPr>
                <w:rFonts w:cs="Times New Roman"/>
                <w:sz w:val="26"/>
                <w:szCs w:val="26"/>
                <w:shd w:val="clear" w:color="auto" w:fill="FFFFFF"/>
              </w:rPr>
              <w:t xml:space="preserve"> 80/2001/NĐ-CP</w:t>
            </w:r>
            <w:r w:rsidRPr="005455BF">
              <w:rPr>
                <w:rFonts w:cs="Times New Roman"/>
                <w:sz w:val="26"/>
                <w:szCs w:val="26"/>
                <w:shd w:val="clear" w:color="auto" w:fill="FFFFFF"/>
                <w:lang w:val="nb-NO"/>
              </w:rPr>
              <w:t xml:space="preserve"> ngày 05/11/2001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7D3F19D1" w14:textId="00D1BD6A"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c>
          <w:tcPr>
            <w:tcW w:w="985" w:type="dxa"/>
            <w:tcBorders>
              <w:top w:val="single" w:sz="4" w:space="0" w:color="auto"/>
              <w:left w:val="single" w:sz="4" w:space="0" w:color="auto"/>
              <w:bottom w:val="single" w:sz="4" w:space="0" w:color="auto"/>
              <w:right w:val="single" w:sz="4" w:space="0" w:color="auto"/>
            </w:tcBorders>
            <w:vAlign w:val="center"/>
          </w:tcPr>
          <w:p w14:paraId="5E3DBF44" w14:textId="49C939D4" w:rsidR="005455BF" w:rsidRPr="005455BF" w:rsidRDefault="005455BF" w:rsidP="005455BF">
            <w:pPr>
              <w:spacing w:after="0" w:line="240" w:lineRule="auto"/>
              <w:jc w:val="center"/>
              <w:rPr>
                <w:rFonts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128E99EC" w14:textId="095C46B4"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r>
      <w:tr w:rsidR="005455BF" w:rsidRPr="00243BB0" w14:paraId="5F595BAD" w14:textId="03B39E0C"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3A3933A" w14:textId="6CB256CA" w:rsidR="005455BF" w:rsidRPr="00243BB0" w:rsidRDefault="005455BF" w:rsidP="005455BF">
            <w:pPr>
              <w:pStyle w:val="ListParagraph"/>
              <w:tabs>
                <w:tab w:val="center" w:pos="180"/>
                <w:tab w:val="left" w:pos="360"/>
              </w:tabs>
              <w:spacing w:line="240" w:lineRule="auto"/>
              <w:ind w:left="360" w:hanging="466"/>
              <w:jc w:val="center"/>
              <w:rPr>
                <w:b/>
                <w:color w:val="000000" w:themeColor="text1"/>
                <w:sz w:val="28"/>
                <w:szCs w:val="28"/>
                <w:lang w:val="de-DE"/>
              </w:rPr>
            </w:pPr>
            <w:r w:rsidRPr="00243BB0">
              <w:rPr>
                <w:b/>
                <w:color w:val="000000" w:themeColor="text1"/>
                <w:sz w:val="28"/>
                <w:szCs w:val="28"/>
                <w:lang w:val="de-DE"/>
              </w:rPr>
              <w:t>VII</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2B5E651A" w14:textId="2F47682F" w:rsidR="005455BF" w:rsidRPr="00243BB0" w:rsidRDefault="005455BF" w:rsidP="005455BF">
            <w:pPr>
              <w:spacing w:before="60" w:after="60" w:line="240" w:lineRule="auto"/>
              <w:rPr>
                <w:rFonts w:cs="Times New Roman"/>
                <w:b/>
                <w:color w:val="000000" w:themeColor="text1"/>
                <w:sz w:val="28"/>
                <w:szCs w:val="28"/>
              </w:rPr>
            </w:pPr>
            <w:r w:rsidRPr="00243BB0">
              <w:rPr>
                <w:rFonts w:cs="Times New Roman"/>
                <w:b/>
                <w:color w:val="000000" w:themeColor="text1"/>
                <w:sz w:val="28"/>
                <w:szCs w:val="28"/>
              </w:rPr>
              <w:t xml:space="preserve">Lĩnh vực: </w:t>
            </w:r>
            <w:r>
              <w:rPr>
                <w:rFonts w:cs="Times New Roman"/>
                <w:b/>
                <w:color w:val="000000" w:themeColor="text1"/>
                <w:sz w:val="28"/>
                <w:szCs w:val="28"/>
              </w:rPr>
              <w:t>Mỹ phẩm (</w:t>
            </w:r>
            <w:r w:rsidRPr="00243BB0">
              <w:rPr>
                <w:rFonts w:cs="Times New Roman"/>
                <w:b/>
                <w:color w:val="000000" w:themeColor="text1"/>
                <w:sz w:val="28"/>
                <w:szCs w:val="28"/>
              </w:rPr>
              <w:t>0</w:t>
            </w:r>
            <w:r>
              <w:rPr>
                <w:rFonts w:cs="Times New Roman"/>
                <w:b/>
                <w:color w:val="000000" w:themeColor="text1"/>
                <w:sz w:val="28"/>
                <w:szCs w:val="28"/>
              </w:rPr>
              <w:t>8</w:t>
            </w:r>
            <w:r w:rsidRPr="00243BB0">
              <w:rPr>
                <w:rFonts w:cs="Times New Roman"/>
                <w:b/>
                <w:color w:val="000000" w:themeColor="text1"/>
                <w:sz w:val="28"/>
                <w:szCs w:val="28"/>
              </w:rPr>
              <w:t xml:space="preserve"> TTHC</w:t>
            </w:r>
            <w:r>
              <w:rPr>
                <w:rFonts w:cs="Times New Roman"/>
                <w:b/>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14:paraId="2003FDFF" w14:textId="77777777" w:rsidR="005455BF" w:rsidRPr="00243BB0" w:rsidRDefault="005455BF" w:rsidP="005455BF">
            <w:pPr>
              <w:spacing w:before="60" w:after="60" w:line="240" w:lineRule="auto"/>
              <w:jc w:val="center"/>
              <w:rPr>
                <w:rFonts w:cs="Times New Roman"/>
                <w:b/>
                <w:color w:val="000000" w:themeColor="text1"/>
                <w:sz w:val="28"/>
                <w:szCs w:val="28"/>
              </w:rPr>
            </w:pPr>
          </w:p>
        </w:tc>
        <w:tc>
          <w:tcPr>
            <w:tcW w:w="985" w:type="dxa"/>
            <w:tcBorders>
              <w:top w:val="single" w:sz="4" w:space="0" w:color="auto"/>
              <w:left w:val="single" w:sz="4" w:space="0" w:color="auto"/>
              <w:bottom w:val="single" w:sz="4" w:space="0" w:color="auto"/>
              <w:right w:val="single" w:sz="4" w:space="0" w:color="auto"/>
            </w:tcBorders>
            <w:vAlign w:val="center"/>
          </w:tcPr>
          <w:p w14:paraId="73EA5A1F" w14:textId="77777777" w:rsidR="005455BF" w:rsidRPr="00243BB0" w:rsidRDefault="005455BF" w:rsidP="005455BF">
            <w:pPr>
              <w:spacing w:before="60" w:after="60" w:line="240" w:lineRule="auto"/>
              <w:jc w:val="center"/>
              <w:rPr>
                <w:rFonts w:cs="Times New Roman"/>
                <w:b/>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1CC2E563" w14:textId="77777777" w:rsidR="005455BF" w:rsidRPr="00243BB0" w:rsidRDefault="005455BF" w:rsidP="005455BF">
            <w:pPr>
              <w:spacing w:before="60" w:after="60" w:line="240" w:lineRule="auto"/>
              <w:jc w:val="center"/>
              <w:rPr>
                <w:rFonts w:cs="Times New Roman"/>
                <w:b/>
                <w:color w:val="000000" w:themeColor="text1"/>
                <w:sz w:val="28"/>
                <w:szCs w:val="28"/>
              </w:rPr>
            </w:pPr>
          </w:p>
        </w:tc>
      </w:tr>
      <w:tr w:rsidR="005455BF" w:rsidRPr="00243BB0" w14:paraId="366B0762" w14:textId="7BE6D530"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722EAEE" w14:textId="00646B86"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719B865F" w14:textId="1823DB72"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1.002600.000.00.00.H34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767EE983" w14:textId="32A653FF"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Cấp số tiếp</w:t>
            </w:r>
            <w:r w:rsidRPr="005455BF">
              <w:rPr>
                <w:rFonts w:cs="Times New Roman"/>
                <w:sz w:val="26"/>
                <w:szCs w:val="26"/>
              </w:rPr>
              <w:br w:type="page"/>
              <w:t xml:space="preserve"> nhận Phiếu công bố sản phẩm mỹ phẩm sản xuất trong nước</w:t>
            </w:r>
          </w:p>
        </w:tc>
        <w:tc>
          <w:tcPr>
            <w:tcW w:w="1414" w:type="dxa"/>
            <w:tcBorders>
              <w:top w:val="single" w:sz="4" w:space="0" w:color="auto"/>
              <w:left w:val="single" w:sz="4" w:space="0" w:color="auto"/>
              <w:bottom w:val="single" w:sz="4" w:space="0" w:color="auto"/>
              <w:right w:val="single" w:sz="4" w:space="0" w:color="auto"/>
            </w:tcBorders>
            <w:vAlign w:val="center"/>
          </w:tcPr>
          <w:p w14:paraId="31F11E3A" w14:textId="77777777" w:rsidR="005455BF" w:rsidRPr="005455BF" w:rsidRDefault="005455BF" w:rsidP="005455BF">
            <w:pPr>
              <w:spacing w:after="0"/>
              <w:jc w:val="center"/>
              <w:rPr>
                <w:rFonts w:cs="Times New Roman"/>
                <w:sz w:val="26"/>
                <w:szCs w:val="26"/>
              </w:rPr>
            </w:pPr>
            <w:r w:rsidRPr="005455BF">
              <w:rPr>
                <w:rFonts w:cs="Times New Roman"/>
                <w:sz w:val="26"/>
                <w:szCs w:val="26"/>
              </w:rPr>
              <w:t xml:space="preserve">- 03 ngày làm việc kể từ ngày nhận được hồ sơ công </w:t>
            </w:r>
            <w:r w:rsidRPr="005455BF">
              <w:rPr>
                <w:rFonts w:cs="Times New Roman"/>
                <w:sz w:val="26"/>
                <w:szCs w:val="26"/>
              </w:rPr>
              <w:lastRenderedPageBreak/>
              <w:t>bố hợp lệ và phí công bố theo quy định (đối với trường hợp cấp số tiếp nhận);</w:t>
            </w:r>
          </w:p>
          <w:p w14:paraId="7DD1424B" w14:textId="0A216094" w:rsidR="005455BF" w:rsidRPr="005455BF" w:rsidRDefault="005455BF" w:rsidP="005455BF">
            <w:pPr>
              <w:spacing w:after="0" w:line="240" w:lineRule="auto"/>
              <w:jc w:val="center"/>
              <w:rPr>
                <w:rFonts w:cs="Times New Roman"/>
                <w:spacing w:val="-2"/>
                <w:sz w:val="26"/>
                <w:szCs w:val="26"/>
                <w:lang w:val="nl-NL"/>
              </w:rPr>
            </w:pPr>
            <w:r w:rsidRPr="005455BF">
              <w:rPr>
                <w:rFonts w:cs="Times New Roman"/>
                <w:bCs/>
                <w:sz w:val="26"/>
                <w:szCs w:val="26"/>
              </w:rPr>
              <w:t xml:space="preserve">- </w:t>
            </w:r>
            <w:r w:rsidRPr="005455BF">
              <w:rPr>
                <w:rFonts w:cs="Times New Roman"/>
                <w:sz w:val="26"/>
                <w:szCs w:val="26"/>
              </w:rPr>
              <w:t>05 ngày làm việc kể từ ngày nhận được hồ sơ công bố và phí công bố theo quy định (đối với trường hợp chưa cấp số tiếp nhận).</w:t>
            </w:r>
          </w:p>
        </w:tc>
        <w:tc>
          <w:tcPr>
            <w:tcW w:w="1418" w:type="dxa"/>
            <w:tcBorders>
              <w:top w:val="single" w:sz="4" w:space="0" w:color="auto"/>
              <w:left w:val="single" w:sz="4" w:space="0" w:color="auto"/>
              <w:bottom w:val="single" w:sz="4" w:space="0" w:color="auto"/>
              <w:right w:val="single" w:sz="4" w:space="0" w:color="auto"/>
            </w:tcBorders>
            <w:vAlign w:val="center"/>
          </w:tcPr>
          <w:p w14:paraId="5FE93340" w14:textId="3D82C883"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lastRenderedPageBreak/>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0600FC5" w14:textId="5D530CA6"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t xml:space="preserve">Phí thẩm định công bố sản phẩm mỹ phẩm, </w:t>
            </w:r>
            <w:r w:rsidRPr="005455BF">
              <w:rPr>
                <w:rFonts w:cs="Times New Roman"/>
                <w:sz w:val="26"/>
                <w:szCs w:val="26"/>
              </w:rPr>
              <w:lastRenderedPageBreak/>
              <w:t>công bố tiêu chuẩn dược liệu. Mức thu: 500.000 đồng/số tiếp nhận</w:t>
            </w:r>
          </w:p>
        </w:tc>
        <w:tc>
          <w:tcPr>
            <w:tcW w:w="2977" w:type="dxa"/>
            <w:tcBorders>
              <w:top w:val="single" w:sz="4" w:space="0" w:color="auto"/>
              <w:left w:val="single" w:sz="4" w:space="0" w:color="auto"/>
              <w:bottom w:val="single" w:sz="4" w:space="0" w:color="auto"/>
              <w:right w:val="single" w:sz="4" w:space="0" w:color="auto"/>
            </w:tcBorders>
            <w:vAlign w:val="center"/>
          </w:tcPr>
          <w:p w14:paraId="56192BF2" w14:textId="77777777" w:rsidR="005455BF" w:rsidRPr="005455BF" w:rsidRDefault="005455BF" w:rsidP="005455BF">
            <w:pPr>
              <w:spacing w:after="0"/>
              <w:jc w:val="center"/>
              <w:rPr>
                <w:rFonts w:cs="Times New Roman"/>
                <w:iCs/>
                <w:sz w:val="26"/>
                <w:szCs w:val="26"/>
                <w:lang w:val="nb-NO"/>
              </w:rPr>
            </w:pPr>
            <w:r w:rsidRPr="005455BF">
              <w:rPr>
                <w:rFonts w:cs="Times New Roman"/>
                <w:sz w:val="26"/>
                <w:szCs w:val="26"/>
                <w:lang w:val="nb-NO"/>
              </w:rPr>
              <w:lastRenderedPageBreak/>
              <w:t xml:space="preserve">- </w:t>
            </w:r>
            <w:r w:rsidRPr="005455BF">
              <w:rPr>
                <w:rFonts w:cs="Times New Roman"/>
                <w:iCs/>
                <w:sz w:val="26"/>
                <w:szCs w:val="26"/>
                <w:lang w:val="nb-NO"/>
              </w:rPr>
              <w:t>Nghị định số 155/2018/NĐ-CP ngày 12/11/2018 của Chính;</w:t>
            </w:r>
          </w:p>
          <w:p w14:paraId="1EB7D57B" w14:textId="77777777" w:rsidR="005455BF" w:rsidRPr="005455BF" w:rsidRDefault="005455BF" w:rsidP="005455BF">
            <w:pPr>
              <w:spacing w:after="0"/>
              <w:jc w:val="center"/>
              <w:rPr>
                <w:rFonts w:cs="Times New Roman"/>
                <w:iCs/>
                <w:sz w:val="26"/>
                <w:szCs w:val="26"/>
                <w:lang w:val="nb-NO"/>
              </w:rPr>
            </w:pPr>
            <w:r w:rsidRPr="005455BF">
              <w:rPr>
                <w:rFonts w:cs="Times New Roman"/>
                <w:iCs/>
                <w:sz w:val="26"/>
                <w:szCs w:val="26"/>
                <w:lang w:val="nb-NO"/>
              </w:rPr>
              <w:softHyphen/>
              <w:t xml:space="preserve">- Nghị định số 93/2016/NĐ-CP ngày </w:t>
            </w:r>
            <w:r w:rsidRPr="005455BF">
              <w:rPr>
                <w:rFonts w:cs="Times New Roman"/>
                <w:iCs/>
                <w:sz w:val="26"/>
                <w:szCs w:val="26"/>
                <w:lang w:val="nb-NO"/>
              </w:rPr>
              <w:lastRenderedPageBreak/>
              <w:t>01/7/2016 của Chính phủ;</w:t>
            </w:r>
          </w:p>
          <w:p w14:paraId="0D859F1C" w14:textId="77777777" w:rsidR="005455BF" w:rsidRPr="005455BF" w:rsidRDefault="005455BF" w:rsidP="005455BF">
            <w:pPr>
              <w:spacing w:after="0"/>
              <w:jc w:val="center"/>
              <w:rPr>
                <w:rFonts w:cs="Times New Roman"/>
                <w:iCs/>
                <w:sz w:val="26"/>
                <w:szCs w:val="26"/>
                <w:lang w:val="nb-NO"/>
              </w:rPr>
            </w:pPr>
            <w:r w:rsidRPr="005455BF">
              <w:rPr>
                <w:rFonts w:cs="Times New Roman"/>
                <w:iCs/>
                <w:sz w:val="26"/>
                <w:szCs w:val="26"/>
                <w:lang w:val="nb-NO"/>
              </w:rPr>
              <w:t>- Thông tư số 277/2016/TT-BTC ngày 14/11/2016 của Bộ Tài chính;</w:t>
            </w:r>
          </w:p>
          <w:p w14:paraId="5049B329" w14:textId="5A35BD54"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lang w:val="nb-NO"/>
              </w:rPr>
              <w:t>-</w:t>
            </w:r>
            <w:r w:rsidRPr="005455BF">
              <w:rPr>
                <w:rFonts w:cs="Times New Roman"/>
                <w:sz w:val="26"/>
                <w:szCs w:val="26"/>
              </w:rPr>
              <w:t xml:space="preserve"> Thông tư số 06/2011/TT-BYT ngày 25/01/2011 của Bộ Y tế</w:t>
            </w:r>
            <w:r w:rsidRPr="005455BF">
              <w:rPr>
                <w:rFonts w:cs="Times New Roman"/>
                <w:sz w:val="26"/>
                <w:szCs w:val="26"/>
                <w:lang w:val="nb-NO"/>
              </w:rPr>
              <w:t>.</w:t>
            </w:r>
          </w:p>
        </w:tc>
        <w:tc>
          <w:tcPr>
            <w:tcW w:w="851" w:type="dxa"/>
            <w:tcBorders>
              <w:top w:val="single" w:sz="4" w:space="0" w:color="auto"/>
              <w:left w:val="single" w:sz="4" w:space="0" w:color="auto"/>
              <w:bottom w:val="single" w:sz="4" w:space="0" w:color="auto"/>
              <w:right w:val="single" w:sz="4" w:space="0" w:color="auto"/>
            </w:tcBorders>
            <w:vAlign w:val="center"/>
          </w:tcPr>
          <w:p w14:paraId="68165914" w14:textId="5AAD1648"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B504627" w14:textId="3D3CAF09"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618D848D" w14:textId="5C13AECE"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x</w:t>
            </w:r>
          </w:p>
        </w:tc>
      </w:tr>
      <w:tr w:rsidR="005455BF" w:rsidRPr="00243BB0" w14:paraId="72889714"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AEE510C" w14:textId="277D97CC"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63A81A3D" w14:textId="7A25FA10"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1.003055.000.00.00.H34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303910B" w14:textId="1DF720DD"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Cấp Giấy chứng </w:t>
            </w:r>
            <w:r w:rsidRPr="005455BF">
              <w:rPr>
                <w:rFonts w:cs="Times New Roman"/>
                <w:sz w:val="26"/>
                <w:szCs w:val="26"/>
              </w:rPr>
              <w:br/>
              <w:t>nhận đủ điều kiện sản xuất mỹ phẩm</w:t>
            </w:r>
          </w:p>
        </w:tc>
        <w:tc>
          <w:tcPr>
            <w:tcW w:w="1414" w:type="dxa"/>
            <w:tcBorders>
              <w:top w:val="single" w:sz="4" w:space="0" w:color="auto"/>
              <w:left w:val="single" w:sz="4" w:space="0" w:color="auto"/>
              <w:bottom w:val="single" w:sz="4" w:space="0" w:color="auto"/>
              <w:right w:val="single" w:sz="4" w:space="0" w:color="auto"/>
            </w:tcBorders>
            <w:vAlign w:val="center"/>
          </w:tcPr>
          <w:p w14:paraId="7AE028A3" w14:textId="2CB48B3D"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30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483E6A9" w14:textId="254E6B8B"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5334952B" w14:textId="4C8078CE"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shd w:val="clear" w:color="auto" w:fill="FFFFFF"/>
              </w:rPr>
              <w:t xml:space="preserve">Thẩm định điều kiện sản xuất mỹ phẩm cấp Giấy chứng nhận đủ </w:t>
            </w:r>
            <w:r w:rsidRPr="005455BF">
              <w:rPr>
                <w:rFonts w:cs="Times New Roman"/>
                <w:sz w:val="26"/>
                <w:szCs w:val="26"/>
                <w:shd w:val="clear" w:color="auto" w:fill="FFFFFF"/>
              </w:rPr>
              <w:lastRenderedPageBreak/>
              <w:t>điều kiện sản xuất mỹ phẩm</w:t>
            </w:r>
            <w:r w:rsidRPr="005455BF">
              <w:rPr>
                <w:rFonts w:cs="Times New Roman"/>
                <w:sz w:val="26"/>
                <w:szCs w:val="26"/>
                <w:shd w:val="clear" w:color="auto" w:fill="FFFFFF"/>
                <w:lang w:val="nl-NL"/>
              </w:rPr>
              <w:t xml:space="preserve">. </w:t>
            </w:r>
            <w:r w:rsidRPr="005455BF">
              <w:rPr>
                <w:rFonts w:cs="Times New Roman"/>
                <w:sz w:val="26"/>
                <w:szCs w:val="26"/>
                <w:shd w:val="clear" w:color="auto" w:fill="FFFFFF"/>
              </w:rPr>
              <w:t>Mức thu:</w:t>
            </w:r>
            <w:r w:rsidRPr="005455BF">
              <w:rPr>
                <w:rFonts w:cs="Times New Roman"/>
                <w:sz w:val="26"/>
                <w:szCs w:val="26"/>
              </w:rPr>
              <w:t xml:space="preserve"> 6.000.000đồng/lần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77A75159"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lastRenderedPageBreak/>
              <w:t xml:space="preserve">- </w:t>
            </w:r>
            <w:r w:rsidRPr="005455BF">
              <w:rPr>
                <w:rFonts w:cs="Times New Roman"/>
                <w:sz w:val="26"/>
                <w:szCs w:val="26"/>
              </w:rPr>
              <w:t>Luật Đầu tư năm 2014;</w:t>
            </w:r>
          </w:p>
          <w:p w14:paraId="68E8AD5A"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t xml:space="preserve">- </w:t>
            </w:r>
            <w:r w:rsidRPr="005455BF">
              <w:rPr>
                <w:rFonts w:cs="Times New Roman"/>
                <w:sz w:val="26"/>
                <w:szCs w:val="26"/>
              </w:rPr>
              <w:t>Nghị định số 93/2016/NĐ-CP ngày 01</w:t>
            </w:r>
            <w:r w:rsidRPr="005455BF">
              <w:rPr>
                <w:rFonts w:cs="Times New Roman"/>
                <w:sz w:val="26"/>
                <w:szCs w:val="26"/>
                <w:lang w:val="nl-NL"/>
              </w:rPr>
              <w:t>/</w:t>
            </w:r>
            <w:r w:rsidRPr="005455BF">
              <w:rPr>
                <w:rFonts w:cs="Times New Roman"/>
                <w:sz w:val="26"/>
                <w:szCs w:val="26"/>
              </w:rPr>
              <w:t>7</w:t>
            </w:r>
            <w:r w:rsidRPr="005455BF">
              <w:rPr>
                <w:rFonts w:cs="Times New Roman"/>
                <w:sz w:val="26"/>
                <w:szCs w:val="26"/>
                <w:lang w:val="nl-NL"/>
              </w:rPr>
              <w:t>/</w:t>
            </w:r>
            <w:r w:rsidRPr="005455BF">
              <w:rPr>
                <w:rFonts w:cs="Times New Roman"/>
                <w:sz w:val="26"/>
                <w:szCs w:val="26"/>
              </w:rPr>
              <w:t>2016 của Chính phủ;</w:t>
            </w:r>
          </w:p>
          <w:p w14:paraId="414F56CC" w14:textId="77777777" w:rsidR="005455BF" w:rsidRPr="005455BF" w:rsidRDefault="005455BF" w:rsidP="005455BF">
            <w:pPr>
              <w:spacing w:after="0"/>
              <w:jc w:val="center"/>
              <w:rPr>
                <w:rFonts w:cs="Times New Roman"/>
                <w:iCs/>
                <w:sz w:val="26"/>
                <w:szCs w:val="26"/>
              </w:rPr>
            </w:pPr>
            <w:r w:rsidRPr="005455BF">
              <w:rPr>
                <w:rFonts w:cs="Times New Roman"/>
                <w:sz w:val="26"/>
                <w:szCs w:val="26"/>
              </w:rPr>
              <w:t xml:space="preserve">- </w:t>
            </w:r>
            <w:r w:rsidRPr="005455BF">
              <w:rPr>
                <w:rFonts w:cs="Times New Roman"/>
                <w:iCs/>
                <w:sz w:val="26"/>
                <w:szCs w:val="26"/>
              </w:rPr>
              <w:t xml:space="preserve">Nghị định số 155/2018/NĐ-CP ngày 12/11/2018 của Chính </w:t>
            </w:r>
            <w:r w:rsidRPr="005455BF">
              <w:rPr>
                <w:rFonts w:cs="Times New Roman"/>
                <w:iCs/>
                <w:sz w:val="26"/>
                <w:szCs w:val="26"/>
              </w:rPr>
              <w:lastRenderedPageBreak/>
              <w:t>phủ;</w:t>
            </w:r>
          </w:p>
          <w:p w14:paraId="234B802B" w14:textId="1BC1A8AD"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rPr>
              <w:t xml:space="preserve">- </w:t>
            </w:r>
            <w:r w:rsidRPr="005455BF">
              <w:rPr>
                <w:rFonts w:cs="Times New Roman"/>
                <w:iCs/>
                <w:sz w:val="26"/>
                <w:szCs w:val="26"/>
              </w:rPr>
              <w:t>Thông tư số 277/2016/TT-BTC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2280BA87" w14:textId="6F70C325"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F809CC4" w14:textId="77777777" w:rsidR="005455BF" w:rsidRPr="005455BF" w:rsidRDefault="005455BF" w:rsidP="005455BF">
            <w:pPr>
              <w:spacing w:after="0" w:line="240" w:lineRule="auto"/>
              <w:jc w:val="center"/>
              <w:rPr>
                <w:rFonts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440AEF3C" w14:textId="53FB5B86"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r>
      <w:tr w:rsidR="005455BF" w:rsidRPr="00243BB0" w14:paraId="4462E2CD"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FB84F35" w14:textId="183535B8"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w:t>
            </w:r>
          </w:p>
        </w:tc>
        <w:tc>
          <w:tcPr>
            <w:tcW w:w="1841" w:type="dxa"/>
            <w:tcBorders>
              <w:top w:val="single" w:sz="4" w:space="0" w:color="auto"/>
              <w:left w:val="single" w:sz="4" w:space="0" w:color="auto"/>
              <w:bottom w:val="single" w:sz="4" w:space="0" w:color="auto"/>
              <w:right w:val="single" w:sz="4" w:space="0" w:color="auto"/>
            </w:tcBorders>
            <w:vAlign w:val="center"/>
          </w:tcPr>
          <w:p w14:paraId="2CC36BE3" w14:textId="6CF311E6"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1.003064.000.00.00.H34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00EAFD1" w14:textId="440285D0"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Cấp lại Giấy </w:t>
            </w:r>
            <w:r w:rsidRPr="005455BF">
              <w:rPr>
                <w:rFonts w:cs="Times New Roman"/>
                <w:sz w:val="26"/>
                <w:szCs w:val="26"/>
              </w:rPr>
              <w:br/>
              <w:t>chứng nhận đủ điều kiện sản xuất mỹ phẩm</w:t>
            </w:r>
          </w:p>
        </w:tc>
        <w:tc>
          <w:tcPr>
            <w:tcW w:w="1414" w:type="dxa"/>
            <w:tcBorders>
              <w:top w:val="single" w:sz="4" w:space="0" w:color="auto"/>
              <w:left w:val="single" w:sz="4" w:space="0" w:color="auto"/>
              <w:bottom w:val="single" w:sz="4" w:space="0" w:color="auto"/>
              <w:right w:val="single" w:sz="4" w:space="0" w:color="auto"/>
            </w:tcBorders>
            <w:vAlign w:val="center"/>
          </w:tcPr>
          <w:p w14:paraId="2E7BC24A" w14:textId="2FD44DB6"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05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CD950CC" w14:textId="7EB60E17"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7FD79A1" w14:textId="2947736E"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35240C2B"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t xml:space="preserve">- </w:t>
            </w:r>
            <w:r w:rsidRPr="005455BF">
              <w:rPr>
                <w:rFonts w:cs="Times New Roman"/>
                <w:sz w:val="26"/>
                <w:szCs w:val="26"/>
              </w:rPr>
              <w:t>Luật Đầu tư năm 2014</w:t>
            </w:r>
            <w:r w:rsidRPr="005455BF">
              <w:rPr>
                <w:rFonts w:cs="Times New Roman"/>
                <w:sz w:val="26"/>
                <w:szCs w:val="26"/>
                <w:lang w:val="nl-NL"/>
              </w:rPr>
              <w:t xml:space="preserve"> của Quốc hội</w:t>
            </w:r>
            <w:r w:rsidRPr="005455BF">
              <w:rPr>
                <w:rFonts w:cs="Times New Roman"/>
                <w:sz w:val="26"/>
                <w:szCs w:val="26"/>
              </w:rPr>
              <w:t>;</w:t>
            </w:r>
          </w:p>
          <w:p w14:paraId="42F392DB"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t xml:space="preserve">- </w:t>
            </w:r>
            <w:r w:rsidRPr="005455BF">
              <w:rPr>
                <w:rFonts w:cs="Times New Roman"/>
                <w:sz w:val="26"/>
                <w:szCs w:val="26"/>
              </w:rPr>
              <w:t>Nghị định số 93/2016/NĐ-CP ngày 01</w:t>
            </w:r>
            <w:r w:rsidRPr="005455BF">
              <w:rPr>
                <w:rFonts w:cs="Times New Roman"/>
                <w:sz w:val="26"/>
                <w:szCs w:val="26"/>
                <w:lang w:val="nl-NL"/>
              </w:rPr>
              <w:t>/</w:t>
            </w:r>
            <w:r w:rsidRPr="005455BF">
              <w:rPr>
                <w:rFonts w:cs="Times New Roman"/>
                <w:sz w:val="26"/>
                <w:szCs w:val="26"/>
              </w:rPr>
              <w:t>7</w:t>
            </w:r>
            <w:r w:rsidRPr="005455BF">
              <w:rPr>
                <w:rFonts w:cs="Times New Roman"/>
                <w:sz w:val="26"/>
                <w:szCs w:val="26"/>
                <w:lang w:val="nl-NL"/>
              </w:rPr>
              <w:t>/</w:t>
            </w:r>
            <w:r w:rsidRPr="005455BF">
              <w:rPr>
                <w:rFonts w:cs="Times New Roman"/>
                <w:sz w:val="26"/>
                <w:szCs w:val="26"/>
              </w:rPr>
              <w:t>2016 của Chính phủ;</w:t>
            </w:r>
          </w:p>
          <w:p w14:paraId="722FCEF5" w14:textId="1555AF1B"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lang w:val="nl-NL"/>
              </w:rPr>
              <w:t xml:space="preserve">- </w:t>
            </w:r>
            <w:r w:rsidRPr="005455BF">
              <w:rPr>
                <w:rFonts w:cs="Times New Roman"/>
                <w:iCs/>
                <w:sz w:val="26"/>
                <w:szCs w:val="26"/>
              </w:rPr>
              <w:t>Nghị định số 155/2018/NĐ-CP ngày 12/11/2018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2F23730F" w14:textId="132B6698"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7E01C935" w14:textId="77777777" w:rsidR="005455BF" w:rsidRPr="005455BF" w:rsidRDefault="005455BF" w:rsidP="005455BF">
            <w:pPr>
              <w:spacing w:after="0" w:line="240" w:lineRule="auto"/>
              <w:jc w:val="center"/>
              <w:rPr>
                <w:rFonts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2590F064" w14:textId="030B8926"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r>
      <w:tr w:rsidR="005455BF" w:rsidRPr="00243BB0" w14:paraId="59C547E8"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04BB399" w14:textId="4C5A9614"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4</w:t>
            </w:r>
          </w:p>
        </w:tc>
        <w:tc>
          <w:tcPr>
            <w:tcW w:w="1841" w:type="dxa"/>
            <w:tcBorders>
              <w:top w:val="single" w:sz="4" w:space="0" w:color="auto"/>
              <w:left w:val="single" w:sz="4" w:space="0" w:color="auto"/>
              <w:bottom w:val="single" w:sz="4" w:space="0" w:color="auto"/>
              <w:right w:val="single" w:sz="4" w:space="0" w:color="auto"/>
            </w:tcBorders>
            <w:vAlign w:val="center"/>
          </w:tcPr>
          <w:p w14:paraId="1335ACA2" w14:textId="6C99258F"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1.003064.000.00.00.H34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D2C713C" w14:textId="4A42C5FA"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Điều chỉnh Giấy</w:t>
            </w:r>
            <w:r w:rsidRPr="005455BF">
              <w:rPr>
                <w:rFonts w:cs="Times New Roman"/>
                <w:sz w:val="26"/>
                <w:szCs w:val="26"/>
              </w:rPr>
              <w:br/>
              <w:t>chứng nhận đủ điều kiện sản xuất mỹ phẩm</w:t>
            </w:r>
          </w:p>
        </w:tc>
        <w:tc>
          <w:tcPr>
            <w:tcW w:w="1414" w:type="dxa"/>
            <w:tcBorders>
              <w:top w:val="single" w:sz="4" w:space="0" w:color="auto"/>
              <w:left w:val="single" w:sz="4" w:space="0" w:color="auto"/>
              <w:bottom w:val="single" w:sz="4" w:space="0" w:color="auto"/>
              <w:right w:val="single" w:sz="4" w:space="0" w:color="auto"/>
            </w:tcBorders>
            <w:vAlign w:val="center"/>
          </w:tcPr>
          <w:p w14:paraId="7D00CEFA" w14:textId="7EB1EF4B"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05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23115844" w14:textId="0B360A88"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B73DD86" w14:textId="333EC7AB"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0A7EB0CF" w14:textId="77777777" w:rsidR="005455BF" w:rsidRPr="005455BF" w:rsidRDefault="005455BF" w:rsidP="005455BF">
            <w:pPr>
              <w:spacing w:after="0"/>
              <w:jc w:val="center"/>
              <w:rPr>
                <w:rFonts w:cs="Times New Roman"/>
                <w:sz w:val="26"/>
                <w:szCs w:val="26"/>
                <w:lang w:val="vi-VN" w:eastAsia="vi-VN"/>
              </w:rPr>
            </w:pPr>
            <w:r w:rsidRPr="005455BF">
              <w:rPr>
                <w:rFonts w:cs="Times New Roman"/>
                <w:sz w:val="26"/>
                <w:szCs w:val="26"/>
                <w:lang w:val="nl-NL" w:eastAsia="vi-VN"/>
              </w:rPr>
              <w:t xml:space="preserve">- </w:t>
            </w:r>
            <w:r w:rsidRPr="005455BF">
              <w:rPr>
                <w:rFonts w:cs="Times New Roman"/>
                <w:sz w:val="26"/>
                <w:szCs w:val="26"/>
                <w:lang w:eastAsia="vi-VN"/>
              </w:rPr>
              <w:t>Luật Đầu tư năm 2014.</w:t>
            </w:r>
          </w:p>
          <w:p w14:paraId="5706600E" w14:textId="3951A5D4"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lang w:val="nl-NL" w:eastAsia="vi-VN"/>
              </w:rPr>
              <w:t xml:space="preserve">- </w:t>
            </w:r>
            <w:r w:rsidRPr="005455BF">
              <w:rPr>
                <w:rFonts w:cs="Times New Roman"/>
                <w:sz w:val="26"/>
                <w:szCs w:val="26"/>
                <w:lang w:eastAsia="vi-VN"/>
              </w:rPr>
              <w:t>N</w:t>
            </w:r>
            <w:r w:rsidRPr="005455BF">
              <w:rPr>
                <w:rFonts w:cs="Times New Roman"/>
                <w:sz w:val="26"/>
                <w:szCs w:val="26"/>
                <w:lang w:val="vi-VN" w:eastAsia="vi-VN"/>
              </w:rPr>
              <w:t>g</w:t>
            </w:r>
            <w:r w:rsidRPr="005455BF">
              <w:rPr>
                <w:rFonts w:cs="Times New Roman"/>
                <w:sz w:val="26"/>
                <w:szCs w:val="26"/>
                <w:lang w:eastAsia="vi-VN"/>
              </w:rPr>
              <w:t>hị định s</w:t>
            </w:r>
            <w:r w:rsidRPr="005455BF">
              <w:rPr>
                <w:rFonts w:cs="Times New Roman"/>
                <w:sz w:val="26"/>
                <w:szCs w:val="26"/>
                <w:lang w:val="vi-VN" w:eastAsia="vi-VN"/>
              </w:rPr>
              <w:t>ố</w:t>
            </w:r>
            <w:r w:rsidRPr="005455BF">
              <w:rPr>
                <w:rFonts w:cs="Times New Roman"/>
                <w:sz w:val="26"/>
                <w:szCs w:val="26"/>
                <w:lang w:eastAsia="vi-VN"/>
              </w:rPr>
              <w:t xml:space="preserve"> 93/2016/NĐ-CP ngày 01 tháng 7 năm 2016 của Chính phủ quy định về </w:t>
            </w:r>
            <w:r w:rsidRPr="005455BF">
              <w:rPr>
                <w:rFonts w:cs="Times New Roman"/>
                <w:sz w:val="26"/>
                <w:szCs w:val="26"/>
                <w:lang w:val="nl-NL" w:eastAsia="vi-VN"/>
              </w:rPr>
              <w:t>đ</w:t>
            </w:r>
            <w:r w:rsidRPr="005455BF">
              <w:rPr>
                <w:rFonts w:cs="Times New Roman"/>
                <w:sz w:val="26"/>
                <w:szCs w:val="26"/>
                <w:lang w:eastAsia="vi-VN"/>
              </w:rPr>
              <w:t>iều kiện sản xuất mỹ phẩm.</w:t>
            </w:r>
          </w:p>
        </w:tc>
        <w:tc>
          <w:tcPr>
            <w:tcW w:w="851" w:type="dxa"/>
            <w:tcBorders>
              <w:top w:val="single" w:sz="4" w:space="0" w:color="auto"/>
              <w:left w:val="single" w:sz="4" w:space="0" w:color="auto"/>
              <w:bottom w:val="single" w:sz="4" w:space="0" w:color="auto"/>
              <w:right w:val="single" w:sz="4" w:space="0" w:color="auto"/>
            </w:tcBorders>
            <w:vAlign w:val="center"/>
          </w:tcPr>
          <w:p w14:paraId="2A9FD506" w14:textId="0C538B70"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eastAsia="vi-VN"/>
              </w:rPr>
              <w:t>x</w:t>
            </w:r>
          </w:p>
        </w:tc>
        <w:tc>
          <w:tcPr>
            <w:tcW w:w="985" w:type="dxa"/>
            <w:tcBorders>
              <w:top w:val="single" w:sz="4" w:space="0" w:color="auto"/>
              <w:left w:val="single" w:sz="4" w:space="0" w:color="auto"/>
              <w:bottom w:val="single" w:sz="4" w:space="0" w:color="auto"/>
              <w:right w:val="single" w:sz="4" w:space="0" w:color="auto"/>
            </w:tcBorders>
            <w:vAlign w:val="center"/>
          </w:tcPr>
          <w:p w14:paraId="50BC1C26" w14:textId="77777777" w:rsidR="005455BF" w:rsidRPr="005455BF" w:rsidRDefault="005455BF" w:rsidP="005455BF">
            <w:pPr>
              <w:spacing w:after="0" w:line="240" w:lineRule="auto"/>
              <w:jc w:val="center"/>
              <w:rPr>
                <w:rFonts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5B90B6E5" w14:textId="7C18FDDB"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eastAsia="vi-VN"/>
              </w:rPr>
              <w:t>x</w:t>
            </w:r>
          </w:p>
        </w:tc>
      </w:tr>
      <w:tr w:rsidR="005455BF" w:rsidRPr="00243BB0" w14:paraId="3A1A2BE1"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2C2DBB9B" w14:textId="4A3C6CFC"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5</w:t>
            </w:r>
          </w:p>
        </w:tc>
        <w:tc>
          <w:tcPr>
            <w:tcW w:w="1841" w:type="dxa"/>
            <w:tcBorders>
              <w:top w:val="single" w:sz="4" w:space="0" w:color="auto"/>
              <w:left w:val="single" w:sz="4" w:space="0" w:color="auto"/>
              <w:bottom w:val="single" w:sz="4" w:space="0" w:color="auto"/>
              <w:right w:val="single" w:sz="4" w:space="0" w:color="auto"/>
            </w:tcBorders>
            <w:vAlign w:val="center"/>
          </w:tcPr>
          <w:p w14:paraId="7182E4A6" w14:textId="65CFC746"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1.002483.000.00.00.H34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58AAF1D" w14:textId="6F1CA710"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Cấp giấy xác </w:t>
            </w:r>
            <w:r w:rsidRPr="005455BF">
              <w:rPr>
                <w:rFonts w:cs="Times New Roman"/>
                <w:sz w:val="26"/>
                <w:szCs w:val="26"/>
              </w:rPr>
              <w:br/>
              <w:t>nhận nội dung quảng cáo mỹ phẩm</w:t>
            </w:r>
          </w:p>
        </w:tc>
        <w:tc>
          <w:tcPr>
            <w:tcW w:w="1414" w:type="dxa"/>
            <w:tcBorders>
              <w:top w:val="single" w:sz="4" w:space="0" w:color="auto"/>
              <w:left w:val="single" w:sz="4" w:space="0" w:color="auto"/>
              <w:bottom w:val="single" w:sz="4" w:space="0" w:color="auto"/>
              <w:right w:val="single" w:sz="4" w:space="0" w:color="auto"/>
            </w:tcBorders>
            <w:vAlign w:val="center"/>
          </w:tcPr>
          <w:p w14:paraId="746CBA48" w14:textId="3941FA76"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10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A3358B1" w14:textId="33325F34"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EDE2D94" w14:textId="2E7B1BAB"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shd w:val="clear" w:color="auto" w:fill="F9F9F9"/>
              </w:rPr>
              <w:t xml:space="preserve">Mức thu: </w:t>
            </w:r>
            <w:r w:rsidRPr="005455BF">
              <w:rPr>
                <w:rFonts w:cs="Times New Roman"/>
                <w:sz w:val="26"/>
                <w:szCs w:val="26"/>
                <w:lang w:val="nl-NL"/>
              </w:rPr>
              <w:t>1.800.000 đồng/lần</w:t>
            </w:r>
          </w:p>
        </w:tc>
        <w:tc>
          <w:tcPr>
            <w:tcW w:w="2977" w:type="dxa"/>
            <w:tcBorders>
              <w:top w:val="single" w:sz="4" w:space="0" w:color="auto"/>
              <w:left w:val="single" w:sz="4" w:space="0" w:color="auto"/>
              <w:bottom w:val="single" w:sz="4" w:space="0" w:color="auto"/>
              <w:right w:val="single" w:sz="4" w:space="0" w:color="auto"/>
            </w:tcBorders>
            <w:vAlign w:val="center"/>
          </w:tcPr>
          <w:p w14:paraId="43E1376D"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t xml:space="preserve">- </w:t>
            </w:r>
            <w:r w:rsidRPr="005455BF">
              <w:rPr>
                <w:rFonts w:cs="Times New Roman"/>
                <w:sz w:val="26"/>
                <w:szCs w:val="26"/>
              </w:rPr>
              <w:t xml:space="preserve">Luật </w:t>
            </w:r>
            <w:r w:rsidRPr="005455BF">
              <w:rPr>
                <w:rFonts w:cs="Times New Roman"/>
                <w:sz w:val="26"/>
                <w:szCs w:val="26"/>
                <w:lang w:val="nl-NL"/>
              </w:rPr>
              <w:t>Q</w:t>
            </w:r>
            <w:r w:rsidRPr="005455BF">
              <w:rPr>
                <w:rFonts w:cs="Times New Roman"/>
                <w:sz w:val="26"/>
                <w:szCs w:val="26"/>
              </w:rPr>
              <w:t>uảng cáo ngày 21</w:t>
            </w:r>
            <w:r w:rsidRPr="005455BF">
              <w:rPr>
                <w:rFonts w:cs="Times New Roman"/>
                <w:sz w:val="26"/>
                <w:szCs w:val="26"/>
                <w:lang w:val="nl-NL"/>
              </w:rPr>
              <w:t>/</w:t>
            </w:r>
            <w:r w:rsidRPr="005455BF">
              <w:rPr>
                <w:rFonts w:cs="Times New Roman"/>
                <w:sz w:val="26"/>
                <w:szCs w:val="26"/>
              </w:rPr>
              <w:t>6</w:t>
            </w:r>
            <w:r w:rsidRPr="005455BF">
              <w:rPr>
                <w:rFonts w:cs="Times New Roman"/>
                <w:sz w:val="26"/>
                <w:szCs w:val="26"/>
                <w:lang w:val="nl-NL"/>
              </w:rPr>
              <w:t>/</w:t>
            </w:r>
            <w:r w:rsidRPr="005455BF">
              <w:rPr>
                <w:rFonts w:cs="Times New Roman"/>
                <w:sz w:val="26"/>
                <w:szCs w:val="26"/>
              </w:rPr>
              <w:t>2012</w:t>
            </w:r>
            <w:r w:rsidRPr="005455BF">
              <w:rPr>
                <w:rFonts w:cs="Times New Roman"/>
                <w:sz w:val="26"/>
                <w:szCs w:val="26"/>
                <w:lang w:val="nl-NL"/>
              </w:rPr>
              <w:t xml:space="preserve"> của Quốc hội</w:t>
            </w:r>
            <w:r w:rsidRPr="005455BF">
              <w:rPr>
                <w:rFonts w:cs="Times New Roman"/>
                <w:sz w:val="26"/>
                <w:szCs w:val="26"/>
              </w:rPr>
              <w:t>;</w:t>
            </w:r>
          </w:p>
          <w:p w14:paraId="3218354D" w14:textId="77777777" w:rsidR="005455BF" w:rsidRPr="005455BF" w:rsidRDefault="005455BF" w:rsidP="005455BF">
            <w:pPr>
              <w:spacing w:after="0"/>
              <w:jc w:val="center"/>
              <w:rPr>
                <w:rFonts w:cs="Times New Roman"/>
                <w:sz w:val="26"/>
                <w:szCs w:val="26"/>
              </w:rPr>
            </w:pPr>
            <w:r w:rsidRPr="005455BF">
              <w:rPr>
                <w:rFonts w:cs="Times New Roman"/>
                <w:sz w:val="26"/>
                <w:szCs w:val="26"/>
              </w:rPr>
              <w:t>- Thông tư số 09/2015/TT-BYT ngày 25/5/2015 của Bộ Y tế;</w:t>
            </w:r>
          </w:p>
          <w:p w14:paraId="5C877835" w14:textId="65C1A99B"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shd w:val="clear" w:color="auto" w:fill="F9F9F9"/>
                <w:lang w:val="nl-NL"/>
              </w:rPr>
              <w:t xml:space="preserve">- Thông tư số </w:t>
            </w:r>
            <w:r w:rsidRPr="005455BF">
              <w:rPr>
                <w:rFonts w:cs="Times New Roman"/>
                <w:sz w:val="26"/>
                <w:szCs w:val="26"/>
                <w:shd w:val="clear" w:color="auto" w:fill="F9F9F9"/>
                <w:lang w:val="nl-NL"/>
              </w:rPr>
              <w:lastRenderedPageBreak/>
              <w:t>278/2016/TT-BTC ngày 14/11/2016 của Bộ Tài chính.</w:t>
            </w:r>
          </w:p>
        </w:tc>
        <w:tc>
          <w:tcPr>
            <w:tcW w:w="851" w:type="dxa"/>
            <w:tcBorders>
              <w:top w:val="single" w:sz="4" w:space="0" w:color="auto"/>
              <w:left w:val="single" w:sz="4" w:space="0" w:color="auto"/>
              <w:bottom w:val="single" w:sz="4" w:space="0" w:color="auto"/>
              <w:right w:val="single" w:sz="4" w:space="0" w:color="auto"/>
            </w:tcBorders>
            <w:vAlign w:val="center"/>
          </w:tcPr>
          <w:p w14:paraId="541B6364" w14:textId="519488F5"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9C0E0E0" w14:textId="77777777" w:rsidR="005455BF" w:rsidRPr="005455BF" w:rsidRDefault="005455BF" w:rsidP="005455BF">
            <w:pPr>
              <w:spacing w:after="0" w:line="240" w:lineRule="auto"/>
              <w:jc w:val="center"/>
              <w:rPr>
                <w:rFonts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377FBA48" w14:textId="4A56FD30"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r>
      <w:tr w:rsidR="005455BF" w:rsidRPr="00243BB0" w14:paraId="23915E95"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4F0BD0A1" w14:textId="0B2DD2B9"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6</w:t>
            </w:r>
          </w:p>
        </w:tc>
        <w:tc>
          <w:tcPr>
            <w:tcW w:w="1841" w:type="dxa"/>
            <w:tcBorders>
              <w:top w:val="single" w:sz="4" w:space="0" w:color="auto"/>
              <w:left w:val="single" w:sz="4" w:space="0" w:color="auto"/>
              <w:bottom w:val="single" w:sz="4" w:space="0" w:color="auto"/>
              <w:right w:val="single" w:sz="4" w:space="0" w:color="auto"/>
            </w:tcBorders>
            <w:vAlign w:val="center"/>
          </w:tcPr>
          <w:p w14:paraId="134F7ECB" w14:textId="063C00A5"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1.000990.000.00.00.H34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BBFDE1A" w14:textId="46F16420"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Cấp lại giấy </w:t>
            </w:r>
            <w:r w:rsidRPr="005455BF">
              <w:rPr>
                <w:rFonts w:cs="Times New Roman"/>
                <w:sz w:val="26"/>
                <w:szCs w:val="26"/>
              </w:rPr>
              <w:br w:type="page"/>
              <w:t>xác nhận nội dung quảng cáo mỹ phẩm trong trường hợp bị mất hoặc hư hỏng</w:t>
            </w:r>
          </w:p>
        </w:tc>
        <w:tc>
          <w:tcPr>
            <w:tcW w:w="1414" w:type="dxa"/>
            <w:tcBorders>
              <w:top w:val="single" w:sz="4" w:space="0" w:color="auto"/>
              <w:left w:val="single" w:sz="4" w:space="0" w:color="auto"/>
              <w:bottom w:val="single" w:sz="4" w:space="0" w:color="auto"/>
              <w:right w:val="single" w:sz="4" w:space="0" w:color="auto"/>
            </w:tcBorders>
            <w:vAlign w:val="center"/>
          </w:tcPr>
          <w:p w14:paraId="3AB879AA" w14:textId="359B0395"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05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2205017" w14:textId="16E52A72"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3CAD5A52" w14:textId="709A1D8B"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36C5E4C"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t xml:space="preserve">- </w:t>
            </w:r>
            <w:r w:rsidRPr="005455BF">
              <w:rPr>
                <w:rFonts w:cs="Times New Roman"/>
                <w:sz w:val="26"/>
                <w:szCs w:val="26"/>
              </w:rPr>
              <w:t xml:space="preserve">Luật </w:t>
            </w:r>
            <w:r w:rsidRPr="005455BF">
              <w:rPr>
                <w:rFonts w:cs="Times New Roman"/>
                <w:sz w:val="26"/>
                <w:szCs w:val="26"/>
                <w:lang w:val="nl-NL"/>
              </w:rPr>
              <w:t>Q</w:t>
            </w:r>
            <w:r w:rsidRPr="005455BF">
              <w:rPr>
                <w:rFonts w:cs="Times New Roman"/>
                <w:sz w:val="26"/>
                <w:szCs w:val="26"/>
              </w:rPr>
              <w:t>uảng cáo ngày 21</w:t>
            </w:r>
            <w:r w:rsidRPr="005455BF">
              <w:rPr>
                <w:rFonts w:cs="Times New Roman"/>
                <w:sz w:val="26"/>
                <w:szCs w:val="26"/>
                <w:lang w:val="nl-NL"/>
              </w:rPr>
              <w:t>/</w:t>
            </w:r>
            <w:r w:rsidRPr="005455BF">
              <w:rPr>
                <w:rFonts w:cs="Times New Roman"/>
                <w:sz w:val="26"/>
                <w:szCs w:val="26"/>
              </w:rPr>
              <w:t>6</w:t>
            </w:r>
            <w:r w:rsidRPr="005455BF">
              <w:rPr>
                <w:rFonts w:cs="Times New Roman"/>
                <w:sz w:val="26"/>
                <w:szCs w:val="26"/>
                <w:lang w:val="nl-NL"/>
              </w:rPr>
              <w:t>/</w:t>
            </w:r>
            <w:r w:rsidRPr="005455BF">
              <w:rPr>
                <w:rFonts w:cs="Times New Roman"/>
                <w:sz w:val="26"/>
                <w:szCs w:val="26"/>
              </w:rPr>
              <w:t>2012</w:t>
            </w:r>
            <w:r w:rsidRPr="005455BF">
              <w:rPr>
                <w:rFonts w:cs="Times New Roman"/>
                <w:sz w:val="26"/>
                <w:szCs w:val="26"/>
                <w:lang w:val="nl-NL"/>
              </w:rPr>
              <w:t xml:space="preserve"> của Quốc hội</w:t>
            </w:r>
            <w:r w:rsidRPr="005455BF">
              <w:rPr>
                <w:rFonts w:cs="Times New Roman"/>
                <w:sz w:val="26"/>
                <w:szCs w:val="26"/>
              </w:rPr>
              <w:t>;</w:t>
            </w:r>
          </w:p>
          <w:p w14:paraId="616EDF11" w14:textId="4F6A6CBD"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rPr>
              <w:t>- Thông tư số 09/2015/TT-BYT ngày 25/5/2015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757082DD" w14:textId="40DA746A"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78594381" w14:textId="17B0D39D"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137FA95F" w14:textId="75B2DDFC"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r>
      <w:tr w:rsidR="005455BF" w:rsidRPr="00243BB0" w14:paraId="5F9E8203"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0314094" w14:textId="77F9A825"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7</w:t>
            </w:r>
          </w:p>
        </w:tc>
        <w:tc>
          <w:tcPr>
            <w:tcW w:w="1841" w:type="dxa"/>
            <w:tcBorders>
              <w:top w:val="single" w:sz="4" w:space="0" w:color="auto"/>
              <w:left w:val="single" w:sz="4" w:space="0" w:color="auto"/>
              <w:bottom w:val="single" w:sz="4" w:space="0" w:color="auto"/>
              <w:right w:val="single" w:sz="4" w:space="0" w:color="auto"/>
            </w:tcBorders>
            <w:vAlign w:val="center"/>
          </w:tcPr>
          <w:p w14:paraId="0C8748A8" w14:textId="69FB1656"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1.000793.000.00.00.H34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CFB152C" w14:textId="6094E2F1"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Cấp lại giấy </w:t>
            </w:r>
            <w:r w:rsidRPr="005455BF">
              <w:rPr>
                <w:rFonts w:cs="Times New Roman"/>
                <w:sz w:val="26"/>
                <w:szCs w:val="26"/>
              </w:rPr>
              <w:br/>
              <w:t>xác nhận nội dung quảng cáo mỹ phẩm trong trường hợp hết hiệu lực</w:t>
            </w:r>
          </w:p>
        </w:tc>
        <w:tc>
          <w:tcPr>
            <w:tcW w:w="1414" w:type="dxa"/>
            <w:tcBorders>
              <w:top w:val="single" w:sz="4" w:space="0" w:color="auto"/>
              <w:left w:val="single" w:sz="4" w:space="0" w:color="auto"/>
              <w:bottom w:val="single" w:sz="4" w:space="0" w:color="auto"/>
              <w:right w:val="single" w:sz="4" w:space="0" w:color="auto"/>
            </w:tcBorders>
            <w:vAlign w:val="center"/>
          </w:tcPr>
          <w:p w14:paraId="0767FF0C" w14:textId="4AD32180"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05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BB01C78" w14:textId="20B8FF32"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E40E867" w14:textId="7422F6E1"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C660E25"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t xml:space="preserve">- </w:t>
            </w:r>
            <w:r w:rsidRPr="005455BF">
              <w:rPr>
                <w:rFonts w:cs="Times New Roman"/>
                <w:sz w:val="26"/>
                <w:szCs w:val="26"/>
              </w:rPr>
              <w:t xml:space="preserve">Luật </w:t>
            </w:r>
            <w:r w:rsidRPr="005455BF">
              <w:rPr>
                <w:rFonts w:cs="Times New Roman"/>
                <w:sz w:val="26"/>
                <w:szCs w:val="26"/>
                <w:lang w:val="nl-NL"/>
              </w:rPr>
              <w:t>Q</w:t>
            </w:r>
            <w:r w:rsidRPr="005455BF">
              <w:rPr>
                <w:rFonts w:cs="Times New Roman"/>
                <w:sz w:val="26"/>
                <w:szCs w:val="26"/>
              </w:rPr>
              <w:t>uảng cáo ngày 21</w:t>
            </w:r>
            <w:r w:rsidRPr="005455BF">
              <w:rPr>
                <w:rFonts w:cs="Times New Roman"/>
                <w:sz w:val="26"/>
                <w:szCs w:val="26"/>
                <w:lang w:val="nl-NL"/>
              </w:rPr>
              <w:t>/</w:t>
            </w:r>
            <w:r w:rsidRPr="005455BF">
              <w:rPr>
                <w:rFonts w:cs="Times New Roman"/>
                <w:sz w:val="26"/>
                <w:szCs w:val="26"/>
              </w:rPr>
              <w:t>6</w:t>
            </w:r>
            <w:r w:rsidRPr="005455BF">
              <w:rPr>
                <w:rFonts w:cs="Times New Roman"/>
                <w:sz w:val="26"/>
                <w:szCs w:val="26"/>
                <w:lang w:val="nl-NL"/>
              </w:rPr>
              <w:t>/</w:t>
            </w:r>
            <w:r w:rsidRPr="005455BF">
              <w:rPr>
                <w:rFonts w:cs="Times New Roman"/>
                <w:sz w:val="26"/>
                <w:szCs w:val="26"/>
              </w:rPr>
              <w:t>2012</w:t>
            </w:r>
            <w:r w:rsidRPr="005455BF">
              <w:rPr>
                <w:rFonts w:cs="Times New Roman"/>
                <w:sz w:val="26"/>
                <w:szCs w:val="26"/>
                <w:lang w:val="nl-NL"/>
              </w:rPr>
              <w:t xml:space="preserve"> của Quốc hội</w:t>
            </w:r>
            <w:r w:rsidRPr="005455BF">
              <w:rPr>
                <w:rFonts w:cs="Times New Roman"/>
                <w:sz w:val="26"/>
                <w:szCs w:val="26"/>
              </w:rPr>
              <w:t>;</w:t>
            </w:r>
          </w:p>
          <w:p w14:paraId="4B20BC31" w14:textId="72399DBF"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rPr>
              <w:t>- Thông tư số 09/2015/TT-BYT ngày 25/5/2015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41E0788B" w14:textId="27658F6A"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5B7D570B" w14:textId="7E3BA60D"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72812612" w14:textId="515E4B0A"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r>
      <w:tr w:rsidR="005455BF" w:rsidRPr="00243BB0" w14:paraId="72637EF1" w14:textId="0D2307A4"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DB06C10" w14:textId="3FB48256"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8</w:t>
            </w:r>
          </w:p>
        </w:tc>
        <w:tc>
          <w:tcPr>
            <w:tcW w:w="1841" w:type="dxa"/>
            <w:tcBorders>
              <w:top w:val="single" w:sz="4" w:space="0" w:color="auto"/>
              <w:left w:val="single" w:sz="4" w:space="0" w:color="auto"/>
              <w:bottom w:val="single" w:sz="4" w:space="0" w:color="auto"/>
              <w:right w:val="single" w:sz="4" w:space="0" w:color="auto"/>
            </w:tcBorders>
            <w:vAlign w:val="center"/>
          </w:tcPr>
          <w:p w14:paraId="442E567D" w14:textId="2971A476"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1.000662.000.00.00.H34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0B8C77C" w14:textId="07BF16F1"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rFonts w:cs="Times New Roman"/>
                <w:sz w:val="26"/>
                <w:szCs w:val="26"/>
              </w:rPr>
              <w:t xml:space="preserve">Cấp lại giấy </w:t>
            </w:r>
            <w:r w:rsidRPr="005455BF">
              <w:rPr>
                <w:rFonts w:cs="Times New Roman"/>
                <w:sz w:val="26"/>
                <w:szCs w:val="26"/>
              </w:rPr>
              <w:br/>
              <w:t>xác nhận nội dung quảng cáo mỹ phẩm khi có thay đổi về tên, địa chỉ của tổ chức, cá nhân chịu trách nhiệm và không thay đổi nội dung quảng cáo</w:t>
            </w:r>
          </w:p>
        </w:tc>
        <w:tc>
          <w:tcPr>
            <w:tcW w:w="1414" w:type="dxa"/>
            <w:tcBorders>
              <w:top w:val="single" w:sz="4" w:space="0" w:color="auto"/>
              <w:left w:val="single" w:sz="4" w:space="0" w:color="auto"/>
              <w:bottom w:val="single" w:sz="4" w:space="0" w:color="auto"/>
              <w:right w:val="single" w:sz="4" w:space="0" w:color="auto"/>
            </w:tcBorders>
            <w:vAlign w:val="center"/>
          </w:tcPr>
          <w:p w14:paraId="0BC9C43B" w14:textId="48DFC762" w:rsidR="005455BF" w:rsidRPr="005455BF" w:rsidRDefault="005455BF" w:rsidP="005455BF">
            <w:pPr>
              <w:spacing w:after="0" w:line="240" w:lineRule="auto"/>
              <w:jc w:val="center"/>
              <w:rPr>
                <w:rFonts w:cs="Times New Roman"/>
                <w:spacing w:val="-2"/>
                <w:sz w:val="26"/>
                <w:szCs w:val="26"/>
                <w:lang w:val="nl-NL"/>
              </w:rPr>
            </w:pPr>
            <w:r w:rsidRPr="005455BF">
              <w:rPr>
                <w:rFonts w:cs="Times New Roman"/>
                <w:sz w:val="26"/>
                <w:szCs w:val="26"/>
              </w:rPr>
              <w:t>10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679B94A" w14:textId="4BF0DE68" w:rsidR="005455BF" w:rsidRPr="005455BF" w:rsidRDefault="005455BF" w:rsidP="005455BF">
            <w:pPr>
              <w:spacing w:after="0" w:line="240" w:lineRule="auto"/>
              <w:jc w:val="center"/>
              <w:rPr>
                <w:rFonts w:cs="Times New Roman"/>
                <w:sz w:val="26"/>
                <w:szCs w:val="26"/>
              </w:rPr>
            </w:pPr>
            <w:r w:rsidRPr="005455BF">
              <w:rPr>
                <w:rFonts w:cs="Times New Roman"/>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16C62C05" w14:textId="72911385" w:rsidR="005455BF" w:rsidRPr="005455BF" w:rsidRDefault="005455BF" w:rsidP="005455BF">
            <w:pPr>
              <w:spacing w:after="0" w:line="240" w:lineRule="auto"/>
              <w:jc w:val="center"/>
              <w:rPr>
                <w:rStyle w:val="fontstyle01"/>
                <w:color w:val="auto"/>
                <w:sz w:val="26"/>
                <w:szCs w:val="26"/>
                <w:lang w:val="de-DE"/>
              </w:rPr>
            </w:pPr>
            <w:r w:rsidRPr="005455BF">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42A6CA0E" w14:textId="77777777" w:rsidR="005455BF" w:rsidRPr="005455BF" w:rsidRDefault="005455BF" w:rsidP="005455BF">
            <w:pPr>
              <w:spacing w:after="0"/>
              <w:jc w:val="center"/>
              <w:rPr>
                <w:rFonts w:cs="Times New Roman"/>
                <w:sz w:val="26"/>
                <w:szCs w:val="26"/>
              </w:rPr>
            </w:pPr>
            <w:r w:rsidRPr="005455BF">
              <w:rPr>
                <w:rFonts w:cs="Times New Roman"/>
                <w:sz w:val="26"/>
                <w:szCs w:val="26"/>
                <w:lang w:val="nl-NL"/>
              </w:rPr>
              <w:t xml:space="preserve">- </w:t>
            </w:r>
            <w:r w:rsidRPr="005455BF">
              <w:rPr>
                <w:rFonts w:cs="Times New Roman"/>
                <w:sz w:val="26"/>
                <w:szCs w:val="26"/>
              </w:rPr>
              <w:t xml:space="preserve">Luật </w:t>
            </w:r>
            <w:r w:rsidRPr="005455BF">
              <w:rPr>
                <w:rFonts w:cs="Times New Roman"/>
                <w:sz w:val="26"/>
                <w:szCs w:val="26"/>
                <w:lang w:val="nl-NL"/>
              </w:rPr>
              <w:t>Q</w:t>
            </w:r>
            <w:r w:rsidRPr="005455BF">
              <w:rPr>
                <w:rFonts w:cs="Times New Roman"/>
                <w:sz w:val="26"/>
                <w:szCs w:val="26"/>
              </w:rPr>
              <w:t>uảng cáo ngày 21</w:t>
            </w:r>
            <w:r w:rsidRPr="005455BF">
              <w:rPr>
                <w:rFonts w:cs="Times New Roman"/>
                <w:sz w:val="26"/>
                <w:szCs w:val="26"/>
                <w:lang w:val="nl-NL"/>
              </w:rPr>
              <w:t>/</w:t>
            </w:r>
            <w:r w:rsidRPr="005455BF">
              <w:rPr>
                <w:rFonts w:cs="Times New Roman"/>
                <w:sz w:val="26"/>
                <w:szCs w:val="26"/>
              </w:rPr>
              <w:t>6</w:t>
            </w:r>
            <w:r w:rsidRPr="005455BF">
              <w:rPr>
                <w:rFonts w:cs="Times New Roman"/>
                <w:sz w:val="26"/>
                <w:szCs w:val="26"/>
                <w:lang w:val="nl-NL"/>
              </w:rPr>
              <w:t>/</w:t>
            </w:r>
            <w:r w:rsidRPr="005455BF">
              <w:rPr>
                <w:rFonts w:cs="Times New Roman"/>
                <w:sz w:val="26"/>
                <w:szCs w:val="26"/>
              </w:rPr>
              <w:t>2012</w:t>
            </w:r>
            <w:r w:rsidRPr="005455BF">
              <w:rPr>
                <w:rFonts w:cs="Times New Roman"/>
                <w:sz w:val="26"/>
                <w:szCs w:val="26"/>
                <w:lang w:val="nl-NL"/>
              </w:rPr>
              <w:t xml:space="preserve"> của Quốc hội</w:t>
            </w:r>
            <w:r w:rsidRPr="005455BF">
              <w:rPr>
                <w:rFonts w:cs="Times New Roman"/>
                <w:sz w:val="26"/>
                <w:szCs w:val="26"/>
              </w:rPr>
              <w:t>;</w:t>
            </w:r>
          </w:p>
          <w:p w14:paraId="4B937104" w14:textId="13A254EE" w:rsidR="005455BF" w:rsidRPr="005455BF" w:rsidRDefault="005455BF" w:rsidP="005455BF">
            <w:pPr>
              <w:spacing w:after="0" w:line="240" w:lineRule="auto"/>
              <w:jc w:val="center"/>
              <w:rPr>
                <w:rFonts w:cs="Times New Roman"/>
                <w:i/>
                <w:iCs/>
                <w:sz w:val="26"/>
                <w:szCs w:val="26"/>
                <w:lang w:val="nl-NL"/>
              </w:rPr>
            </w:pPr>
            <w:r w:rsidRPr="005455BF">
              <w:rPr>
                <w:rFonts w:cs="Times New Roman"/>
                <w:sz w:val="26"/>
                <w:szCs w:val="26"/>
              </w:rPr>
              <w:t>- Thông tư số 09/2015/TT-BYT ngày 25/5/2015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6C65FB2A" w14:textId="55A0D9C5"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c>
          <w:tcPr>
            <w:tcW w:w="985" w:type="dxa"/>
            <w:tcBorders>
              <w:top w:val="single" w:sz="4" w:space="0" w:color="auto"/>
              <w:left w:val="single" w:sz="4" w:space="0" w:color="auto"/>
              <w:bottom w:val="single" w:sz="4" w:space="0" w:color="auto"/>
              <w:right w:val="single" w:sz="4" w:space="0" w:color="auto"/>
            </w:tcBorders>
            <w:vAlign w:val="center"/>
          </w:tcPr>
          <w:p w14:paraId="44DF420C" w14:textId="16CF33F5"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b-NO"/>
              </w:rPr>
              <w:t>Mức độ 3</w:t>
            </w:r>
          </w:p>
        </w:tc>
        <w:tc>
          <w:tcPr>
            <w:tcW w:w="999" w:type="dxa"/>
            <w:tcBorders>
              <w:top w:val="single" w:sz="4" w:space="0" w:color="auto"/>
              <w:left w:val="single" w:sz="4" w:space="0" w:color="auto"/>
              <w:bottom w:val="single" w:sz="4" w:space="0" w:color="auto"/>
              <w:right w:val="single" w:sz="4" w:space="0" w:color="auto"/>
            </w:tcBorders>
            <w:vAlign w:val="center"/>
          </w:tcPr>
          <w:p w14:paraId="13E8E012" w14:textId="26090C3B"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nl-NL"/>
              </w:rPr>
              <w:t>x</w:t>
            </w:r>
          </w:p>
        </w:tc>
      </w:tr>
      <w:tr w:rsidR="005455BF" w:rsidRPr="00243BB0" w14:paraId="37504897" w14:textId="67E8BC92"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5609EE4" w14:textId="43BD8479" w:rsidR="005455BF" w:rsidRPr="00243BB0" w:rsidRDefault="005455BF" w:rsidP="005455BF">
            <w:pPr>
              <w:pStyle w:val="ListParagraph"/>
              <w:tabs>
                <w:tab w:val="center" w:pos="180"/>
                <w:tab w:val="left" w:pos="360"/>
              </w:tabs>
              <w:spacing w:line="240" w:lineRule="auto"/>
              <w:ind w:left="360" w:hanging="466"/>
              <w:jc w:val="center"/>
              <w:rPr>
                <w:b/>
                <w:color w:val="000000" w:themeColor="text1"/>
                <w:sz w:val="28"/>
                <w:szCs w:val="28"/>
                <w:lang w:val="de-DE"/>
              </w:rPr>
            </w:pPr>
            <w:r>
              <w:rPr>
                <w:b/>
                <w:color w:val="000000" w:themeColor="text1"/>
                <w:sz w:val="28"/>
                <w:szCs w:val="28"/>
                <w:lang w:val="de-DE"/>
              </w:rPr>
              <w:t>VII</w:t>
            </w:r>
            <w:r w:rsidRPr="00243BB0">
              <w:rPr>
                <w:b/>
                <w:color w:val="000000" w:themeColor="text1"/>
                <w:sz w:val="28"/>
                <w:szCs w:val="28"/>
                <w:lang w:val="de-DE"/>
              </w:rPr>
              <w:t>I</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51AB650B" w14:textId="6EA12D7B" w:rsidR="005455BF" w:rsidRPr="00243BB0" w:rsidRDefault="005455BF" w:rsidP="005455BF">
            <w:pPr>
              <w:spacing w:before="60" w:after="60" w:line="240" w:lineRule="auto"/>
              <w:rPr>
                <w:rFonts w:cs="Times New Roman"/>
                <w:b/>
                <w:color w:val="000000" w:themeColor="text1"/>
                <w:sz w:val="28"/>
                <w:szCs w:val="28"/>
              </w:rPr>
            </w:pPr>
            <w:r w:rsidRPr="00243BB0">
              <w:rPr>
                <w:rFonts w:cs="Times New Roman"/>
                <w:b/>
                <w:color w:val="000000" w:themeColor="text1"/>
                <w:sz w:val="28"/>
                <w:szCs w:val="28"/>
              </w:rPr>
              <w:t xml:space="preserve">Lĩnh vực: </w:t>
            </w:r>
            <w:r>
              <w:rPr>
                <w:rFonts w:cs="Times New Roman"/>
                <w:b/>
                <w:color w:val="000000" w:themeColor="text1"/>
                <w:sz w:val="28"/>
                <w:szCs w:val="28"/>
              </w:rPr>
              <w:t>Đào tạo (</w:t>
            </w:r>
            <w:r w:rsidRPr="00243BB0">
              <w:rPr>
                <w:rFonts w:cs="Times New Roman"/>
                <w:b/>
                <w:color w:val="000000" w:themeColor="text1"/>
                <w:sz w:val="28"/>
                <w:szCs w:val="28"/>
              </w:rPr>
              <w:t>0</w:t>
            </w:r>
            <w:r>
              <w:rPr>
                <w:rFonts w:cs="Times New Roman"/>
                <w:b/>
                <w:color w:val="000000" w:themeColor="text1"/>
                <w:sz w:val="28"/>
                <w:szCs w:val="28"/>
              </w:rPr>
              <w:t>1</w:t>
            </w:r>
            <w:r w:rsidRPr="00243BB0">
              <w:rPr>
                <w:rFonts w:cs="Times New Roman"/>
                <w:b/>
                <w:color w:val="000000" w:themeColor="text1"/>
                <w:sz w:val="28"/>
                <w:szCs w:val="28"/>
              </w:rPr>
              <w:t xml:space="preserve"> TTHC</w:t>
            </w:r>
            <w:r>
              <w:rPr>
                <w:rFonts w:cs="Times New Roman"/>
                <w:b/>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14:paraId="78732052" w14:textId="77777777" w:rsidR="005455BF" w:rsidRPr="00243BB0" w:rsidRDefault="005455BF" w:rsidP="005455BF">
            <w:pPr>
              <w:spacing w:before="60" w:after="60" w:line="240" w:lineRule="auto"/>
              <w:jc w:val="center"/>
              <w:rPr>
                <w:rFonts w:cs="Times New Roman"/>
                <w:b/>
                <w:color w:val="000000" w:themeColor="text1"/>
                <w:sz w:val="28"/>
                <w:szCs w:val="28"/>
              </w:rPr>
            </w:pPr>
          </w:p>
        </w:tc>
        <w:tc>
          <w:tcPr>
            <w:tcW w:w="985" w:type="dxa"/>
            <w:tcBorders>
              <w:top w:val="single" w:sz="4" w:space="0" w:color="auto"/>
              <w:left w:val="single" w:sz="4" w:space="0" w:color="auto"/>
              <w:bottom w:val="single" w:sz="4" w:space="0" w:color="auto"/>
              <w:right w:val="single" w:sz="4" w:space="0" w:color="auto"/>
            </w:tcBorders>
            <w:vAlign w:val="center"/>
          </w:tcPr>
          <w:p w14:paraId="404C1EFE" w14:textId="77777777" w:rsidR="005455BF" w:rsidRPr="00243BB0" w:rsidRDefault="005455BF" w:rsidP="005455BF">
            <w:pPr>
              <w:spacing w:before="60" w:after="60" w:line="240" w:lineRule="auto"/>
              <w:jc w:val="center"/>
              <w:rPr>
                <w:rFonts w:cs="Times New Roman"/>
                <w:b/>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6697296B" w14:textId="77777777" w:rsidR="005455BF" w:rsidRPr="00243BB0" w:rsidRDefault="005455BF" w:rsidP="005455BF">
            <w:pPr>
              <w:spacing w:before="60" w:after="60" w:line="240" w:lineRule="auto"/>
              <w:jc w:val="center"/>
              <w:rPr>
                <w:rFonts w:cs="Times New Roman"/>
                <w:b/>
                <w:color w:val="000000" w:themeColor="text1"/>
                <w:sz w:val="28"/>
                <w:szCs w:val="28"/>
              </w:rPr>
            </w:pPr>
          </w:p>
        </w:tc>
      </w:tr>
      <w:tr w:rsidR="005455BF" w:rsidRPr="00243BB0" w14:paraId="4A4B5AF5" w14:textId="501CDBCA"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977B151" w14:textId="385ACA22"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3FDA5308" w14:textId="4BB1B651" w:rsidR="005455BF" w:rsidRPr="005455BF" w:rsidRDefault="005455BF" w:rsidP="005455BF">
            <w:pPr>
              <w:tabs>
                <w:tab w:val="left" w:pos="1152"/>
              </w:tabs>
              <w:spacing w:after="0" w:line="240" w:lineRule="auto"/>
              <w:jc w:val="center"/>
              <w:rPr>
                <w:rFonts w:cs="Times New Roman"/>
                <w:sz w:val="26"/>
                <w:szCs w:val="26"/>
              </w:rPr>
            </w:pPr>
            <w:r w:rsidRPr="005455BF">
              <w:rPr>
                <w:sz w:val="26"/>
                <w:szCs w:val="26"/>
              </w:rPr>
              <w:t>1.004539.000.00.00.H34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5B0353F" w14:textId="7BAC3124"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sz w:val="26"/>
                <w:szCs w:val="26"/>
              </w:rPr>
              <w:t>Công bố đáp</w:t>
            </w:r>
            <w:r w:rsidRPr="005455BF">
              <w:rPr>
                <w:sz w:val="26"/>
                <w:szCs w:val="26"/>
              </w:rPr>
              <w:br/>
              <w:t xml:space="preserve"> ứng yêu cầu là cơ sở thực hành trong đào tạo khối ngành sức khỏe đối với các cơ sở khám, chữa bệnh thuộc Sở Y tế và cơ sở khám bệnh, chữa bệnh tư nhân trên địa bàn tỉnh</w:t>
            </w:r>
          </w:p>
        </w:tc>
        <w:tc>
          <w:tcPr>
            <w:tcW w:w="1414" w:type="dxa"/>
            <w:tcBorders>
              <w:top w:val="single" w:sz="4" w:space="0" w:color="auto"/>
              <w:left w:val="single" w:sz="4" w:space="0" w:color="auto"/>
              <w:bottom w:val="single" w:sz="4" w:space="0" w:color="auto"/>
              <w:right w:val="single" w:sz="4" w:space="0" w:color="auto"/>
            </w:tcBorders>
            <w:vAlign w:val="center"/>
          </w:tcPr>
          <w:p w14:paraId="43F77579" w14:textId="17E62B9D" w:rsidR="005455BF" w:rsidRPr="005455BF" w:rsidRDefault="005455BF" w:rsidP="005455BF">
            <w:pPr>
              <w:spacing w:after="0" w:line="240" w:lineRule="auto"/>
              <w:jc w:val="center"/>
              <w:rPr>
                <w:rFonts w:cs="Times New Roman"/>
                <w:spacing w:val="-2"/>
                <w:sz w:val="26"/>
                <w:szCs w:val="26"/>
                <w:lang w:val="nl-NL"/>
              </w:rPr>
            </w:pPr>
            <w:r w:rsidRPr="005455BF">
              <w:rPr>
                <w:sz w:val="26"/>
                <w:szCs w:val="26"/>
              </w:rPr>
              <w:t>15 ngày làm việc</w:t>
            </w:r>
            <w:r w:rsidRPr="005455BF">
              <w:rPr>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076276A8" w14:textId="7423F17C" w:rsidR="005455BF" w:rsidRPr="005455BF" w:rsidRDefault="005455BF" w:rsidP="005455BF">
            <w:pPr>
              <w:spacing w:after="0" w:line="240" w:lineRule="auto"/>
              <w:jc w:val="center"/>
              <w:rPr>
                <w:rFonts w:cs="Times New Roman"/>
                <w:sz w:val="26"/>
                <w:szCs w:val="26"/>
              </w:rPr>
            </w:pPr>
            <w:r w:rsidRPr="005455BF">
              <w:rPr>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676EBA62" w14:textId="21F41EE1" w:rsidR="005455BF" w:rsidRPr="005455BF" w:rsidRDefault="005455BF" w:rsidP="005455BF">
            <w:pPr>
              <w:spacing w:after="0" w:line="240" w:lineRule="auto"/>
              <w:jc w:val="center"/>
              <w:rPr>
                <w:rStyle w:val="fontstyle01"/>
                <w:color w:val="auto"/>
                <w:sz w:val="26"/>
                <w:szCs w:val="26"/>
                <w:lang w:val="de-DE"/>
              </w:rPr>
            </w:pPr>
            <w:r w:rsidRPr="005455BF">
              <w:rPr>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DF13A04" w14:textId="2D5168E5" w:rsidR="005455BF" w:rsidRPr="005455BF" w:rsidRDefault="005455BF" w:rsidP="005455BF">
            <w:pPr>
              <w:spacing w:after="0" w:line="240" w:lineRule="auto"/>
              <w:jc w:val="center"/>
              <w:rPr>
                <w:rFonts w:cs="Times New Roman"/>
                <w:i/>
                <w:iCs/>
                <w:sz w:val="26"/>
                <w:szCs w:val="26"/>
                <w:lang w:val="nl-NL"/>
              </w:rPr>
            </w:pPr>
            <w:r w:rsidRPr="005455BF">
              <w:rPr>
                <w:sz w:val="26"/>
                <w:szCs w:val="26"/>
                <w:lang w:val="es-ES"/>
              </w:rPr>
              <w:t>Nghị định số 111/2017/NĐ-CP ngày 05/10/2017 của Chính phủ</w:t>
            </w:r>
          </w:p>
        </w:tc>
        <w:tc>
          <w:tcPr>
            <w:tcW w:w="851" w:type="dxa"/>
            <w:tcBorders>
              <w:top w:val="single" w:sz="4" w:space="0" w:color="auto"/>
              <w:left w:val="single" w:sz="4" w:space="0" w:color="auto"/>
              <w:bottom w:val="single" w:sz="4" w:space="0" w:color="auto"/>
              <w:right w:val="single" w:sz="4" w:space="0" w:color="auto"/>
            </w:tcBorders>
            <w:vAlign w:val="center"/>
          </w:tcPr>
          <w:p w14:paraId="22B0044E" w14:textId="2731D3CA" w:rsidR="005455BF" w:rsidRPr="005455BF" w:rsidRDefault="005455BF" w:rsidP="005455BF">
            <w:pPr>
              <w:spacing w:after="0" w:line="240" w:lineRule="auto"/>
              <w:jc w:val="center"/>
              <w:rPr>
                <w:rFonts w:cs="Times New Roman"/>
                <w:sz w:val="26"/>
                <w:szCs w:val="26"/>
              </w:rPr>
            </w:pPr>
            <w:r w:rsidRPr="005455BF">
              <w:rPr>
                <w:sz w:val="26"/>
                <w:szCs w:val="26"/>
                <w:lang w:val="es-ES"/>
              </w:rPr>
              <w:t>x</w:t>
            </w:r>
          </w:p>
        </w:tc>
        <w:tc>
          <w:tcPr>
            <w:tcW w:w="985" w:type="dxa"/>
            <w:tcBorders>
              <w:top w:val="single" w:sz="4" w:space="0" w:color="auto"/>
              <w:left w:val="single" w:sz="4" w:space="0" w:color="auto"/>
              <w:bottom w:val="single" w:sz="4" w:space="0" w:color="auto"/>
              <w:right w:val="single" w:sz="4" w:space="0" w:color="auto"/>
            </w:tcBorders>
            <w:vAlign w:val="center"/>
          </w:tcPr>
          <w:p w14:paraId="1CE4E6D0" w14:textId="37656A2B" w:rsidR="005455BF" w:rsidRPr="005455BF" w:rsidRDefault="005455BF" w:rsidP="005455BF">
            <w:pPr>
              <w:spacing w:after="0" w:line="240" w:lineRule="auto"/>
              <w:jc w:val="center"/>
              <w:rPr>
                <w:rFonts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7E28C020" w14:textId="3D96A182" w:rsidR="005455BF" w:rsidRPr="005455BF" w:rsidRDefault="005455BF" w:rsidP="005455BF">
            <w:pPr>
              <w:spacing w:after="0" w:line="240" w:lineRule="auto"/>
              <w:jc w:val="center"/>
              <w:rPr>
                <w:rFonts w:cs="Times New Roman"/>
                <w:sz w:val="26"/>
                <w:szCs w:val="26"/>
              </w:rPr>
            </w:pPr>
            <w:r w:rsidRPr="005455BF">
              <w:rPr>
                <w:sz w:val="26"/>
                <w:szCs w:val="26"/>
                <w:lang w:val="es-ES"/>
              </w:rPr>
              <w:t>x</w:t>
            </w:r>
          </w:p>
        </w:tc>
      </w:tr>
      <w:tr w:rsidR="005455BF" w:rsidRPr="00243BB0" w14:paraId="458B726E" w14:textId="75C32C73"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B8D874F" w14:textId="015FBC62" w:rsidR="005455BF" w:rsidRPr="00243BB0" w:rsidRDefault="005455BF" w:rsidP="005455BF">
            <w:pPr>
              <w:pStyle w:val="ListParagraph"/>
              <w:tabs>
                <w:tab w:val="center" w:pos="180"/>
                <w:tab w:val="left" w:pos="360"/>
              </w:tabs>
              <w:spacing w:line="240" w:lineRule="auto"/>
              <w:ind w:left="466" w:hanging="466"/>
              <w:jc w:val="center"/>
              <w:rPr>
                <w:b/>
                <w:color w:val="000000" w:themeColor="text1"/>
                <w:sz w:val="28"/>
                <w:szCs w:val="28"/>
                <w:lang w:val="de-DE"/>
              </w:rPr>
            </w:pPr>
            <w:r>
              <w:rPr>
                <w:b/>
                <w:color w:val="000000" w:themeColor="text1"/>
                <w:sz w:val="28"/>
                <w:szCs w:val="28"/>
                <w:lang w:val="de-DE"/>
              </w:rPr>
              <w:lastRenderedPageBreak/>
              <w:t>I</w:t>
            </w:r>
            <w:r w:rsidRPr="00243BB0">
              <w:rPr>
                <w:b/>
                <w:color w:val="000000" w:themeColor="text1"/>
                <w:sz w:val="28"/>
                <w:szCs w:val="28"/>
                <w:lang w:val="de-DE"/>
              </w:rPr>
              <w:t>X</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7CBEFA0B" w14:textId="201C867A" w:rsidR="005455BF" w:rsidRPr="00243BB0" w:rsidRDefault="005455BF" w:rsidP="005455BF">
            <w:pPr>
              <w:spacing w:before="60" w:after="60" w:line="240" w:lineRule="auto"/>
              <w:rPr>
                <w:rFonts w:cs="Times New Roman"/>
                <w:b/>
                <w:color w:val="000000" w:themeColor="text1"/>
                <w:sz w:val="28"/>
                <w:szCs w:val="28"/>
                <w:shd w:val="clear" w:color="auto" w:fill="FFFFFF"/>
              </w:rPr>
            </w:pPr>
            <w:r w:rsidRPr="00243BB0">
              <w:rPr>
                <w:rFonts w:cs="Times New Roman"/>
                <w:b/>
                <w:color w:val="000000" w:themeColor="text1"/>
                <w:sz w:val="28"/>
                <w:szCs w:val="28"/>
                <w:shd w:val="clear" w:color="auto" w:fill="FFFFFF"/>
              </w:rPr>
              <w:t xml:space="preserve">Lĩnh vực: </w:t>
            </w:r>
            <w:r w:rsidRPr="00243BB0">
              <w:rPr>
                <w:rFonts w:cs="Times New Roman"/>
                <w:b/>
                <w:sz w:val="28"/>
                <w:szCs w:val="28"/>
              </w:rPr>
              <w:t xml:space="preserve"> </w:t>
            </w:r>
            <w:r>
              <w:rPr>
                <w:rFonts w:cs="Times New Roman"/>
                <w:b/>
                <w:color w:val="000000" w:themeColor="text1"/>
                <w:sz w:val="28"/>
                <w:szCs w:val="28"/>
                <w:shd w:val="clear" w:color="auto" w:fill="FFFFFF"/>
              </w:rPr>
              <w:t>Môi trường (</w:t>
            </w:r>
            <w:r w:rsidRPr="00243BB0">
              <w:rPr>
                <w:rFonts w:cs="Times New Roman"/>
                <w:b/>
                <w:color w:val="000000" w:themeColor="text1"/>
                <w:sz w:val="28"/>
                <w:szCs w:val="28"/>
                <w:shd w:val="clear" w:color="auto" w:fill="FFFFFF"/>
              </w:rPr>
              <w:t>01 TTHC</w:t>
            </w:r>
            <w:r>
              <w:rPr>
                <w:rFonts w:cs="Times New Roman"/>
                <w:b/>
                <w:color w:val="000000" w:themeColor="text1"/>
                <w:sz w:val="28"/>
                <w:szCs w:val="28"/>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14:paraId="4ABFAE9A" w14:textId="77777777" w:rsidR="005455BF" w:rsidRPr="00243BB0" w:rsidRDefault="005455BF" w:rsidP="005455BF">
            <w:pPr>
              <w:spacing w:before="60" w:after="60" w:line="240" w:lineRule="auto"/>
              <w:jc w:val="center"/>
              <w:rPr>
                <w:rFonts w:cs="Times New Roman"/>
                <w:b/>
                <w:color w:val="000000" w:themeColor="text1"/>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113A8541" w14:textId="77777777" w:rsidR="005455BF" w:rsidRPr="00243BB0" w:rsidRDefault="005455BF" w:rsidP="005455BF">
            <w:pPr>
              <w:spacing w:before="60" w:after="60" w:line="240" w:lineRule="auto"/>
              <w:jc w:val="center"/>
              <w:rPr>
                <w:rFonts w:cs="Times New Roman"/>
                <w:b/>
                <w:color w:val="000000" w:themeColor="text1"/>
                <w:sz w:val="28"/>
                <w:szCs w:val="28"/>
                <w:shd w:val="clear" w:color="auto" w:fill="FFFFFF"/>
              </w:rPr>
            </w:pPr>
          </w:p>
        </w:tc>
        <w:tc>
          <w:tcPr>
            <w:tcW w:w="999" w:type="dxa"/>
            <w:tcBorders>
              <w:top w:val="single" w:sz="4" w:space="0" w:color="auto"/>
              <w:left w:val="single" w:sz="4" w:space="0" w:color="auto"/>
              <w:bottom w:val="single" w:sz="4" w:space="0" w:color="auto"/>
              <w:right w:val="single" w:sz="4" w:space="0" w:color="auto"/>
            </w:tcBorders>
            <w:vAlign w:val="center"/>
          </w:tcPr>
          <w:p w14:paraId="5B8D320F" w14:textId="77777777" w:rsidR="005455BF" w:rsidRPr="00243BB0" w:rsidRDefault="005455BF" w:rsidP="005455BF">
            <w:pPr>
              <w:spacing w:before="60" w:after="60" w:line="240" w:lineRule="auto"/>
              <w:jc w:val="center"/>
              <w:rPr>
                <w:rFonts w:cs="Times New Roman"/>
                <w:b/>
                <w:color w:val="000000" w:themeColor="text1"/>
                <w:sz w:val="28"/>
                <w:szCs w:val="28"/>
                <w:shd w:val="clear" w:color="auto" w:fill="FFFFFF"/>
              </w:rPr>
            </w:pPr>
          </w:p>
        </w:tc>
      </w:tr>
      <w:tr w:rsidR="005455BF" w:rsidRPr="00243BB0" w14:paraId="790B49C7" w14:textId="52C65412"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75A0A60" w14:textId="50CAA8B5"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244CC83D" w14:textId="17CA360F" w:rsidR="005455BF" w:rsidRPr="005455BF" w:rsidRDefault="005455BF" w:rsidP="005455BF">
            <w:pPr>
              <w:tabs>
                <w:tab w:val="left" w:pos="1152"/>
              </w:tabs>
              <w:spacing w:after="0" w:line="240" w:lineRule="auto"/>
              <w:jc w:val="center"/>
              <w:rPr>
                <w:rFonts w:cs="Times New Roman"/>
                <w:sz w:val="26"/>
                <w:szCs w:val="26"/>
              </w:rPr>
            </w:pPr>
            <w:r w:rsidRPr="005455BF">
              <w:rPr>
                <w:sz w:val="26"/>
                <w:szCs w:val="26"/>
              </w:rPr>
              <w:t>1.003958.000.00.00.H34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0AA8AF4" w14:textId="43889B7D" w:rsidR="005455BF" w:rsidRPr="005455BF" w:rsidRDefault="005455BF" w:rsidP="005455BF">
            <w:pPr>
              <w:spacing w:after="0" w:line="240" w:lineRule="auto"/>
              <w:jc w:val="center"/>
              <w:rPr>
                <w:rStyle w:val="Title1"/>
                <w:rFonts w:cs="Times New Roman"/>
                <w:bCs/>
                <w:sz w:val="26"/>
                <w:szCs w:val="26"/>
                <w:shd w:val="clear" w:color="auto" w:fill="FFFFFF"/>
                <w:lang w:val="vi-VN"/>
              </w:rPr>
            </w:pPr>
            <w:r w:rsidRPr="005455BF">
              <w:rPr>
                <w:sz w:val="26"/>
                <w:szCs w:val="26"/>
              </w:rPr>
              <w:t>Công bố đủ điều kiện thực hiện hoạt động quan trắc môi trường lao động thuộc thẩm quyền của sở Y tế</w:t>
            </w:r>
          </w:p>
        </w:tc>
        <w:tc>
          <w:tcPr>
            <w:tcW w:w="1414" w:type="dxa"/>
            <w:tcBorders>
              <w:top w:val="single" w:sz="4" w:space="0" w:color="auto"/>
              <w:left w:val="single" w:sz="4" w:space="0" w:color="auto"/>
              <w:bottom w:val="single" w:sz="4" w:space="0" w:color="auto"/>
              <w:right w:val="single" w:sz="4" w:space="0" w:color="auto"/>
            </w:tcBorders>
            <w:vAlign w:val="center"/>
          </w:tcPr>
          <w:p w14:paraId="19A16E5C" w14:textId="6AC1F388" w:rsidR="005455BF" w:rsidRPr="005455BF" w:rsidRDefault="005455BF" w:rsidP="005455BF">
            <w:pPr>
              <w:spacing w:after="0" w:line="240" w:lineRule="auto"/>
              <w:jc w:val="center"/>
              <w:rPr>
                <w:rFonts w:cs="Times New Roman"/>
                <w:spacing w:val="-2"/>
                <w:sz w:val="26"/>
                <w:szCs w:val="26"/>
                <w:lang w:val="nl-NL"/>
              </w:rPr>
            </w:pPr>
            <w:r w:rsidRPr="005455BF">
              <w:rPr>
                <w:sz w:val="26"/>
                <w:szCs w:val="26"/>
              </w:rPr>
              <w:t>30 ngày làm việc</w:t>
            </w:r>
            <w:r w:rsidRPr="005455BF">
              <w:rPr>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1139058" w14:textId="2DA8A28A" w:rsidR="005455BF" w:rsidRPr="005455BF" w:rsidRDefault="005455BF" w:rsidP="005455BF">
            <w:pPr>
              <w:spacing w:after="0" w:line="240" w:lineRule="auto"/>
              <w:jc w:val="center"/>
              <w:rPr>
                <w:rFonts w:cs="Times New Roman"/>
                <w:sz w:val="26"/>
                <w:szCs w:val="26"/>
              </w:rPr>
            </w:pPr>
            <w:r w:rsidRPr="005455BF">
              <w:rPr>
                <w:bCs/>
                <w:sz w:val="26"/>
                <w:szCs w:val="26"/>
                <w:lang w:val="nl-NL"/>
              </w:rPr>
              <w:t>Trung tâm Phục vụ hành chính công tỉnh</w:t>
            </w:r>
          </w:p>
        </w:tc>
        <w:tc>
          <w:tcPr>
            <w:tcW w:w="1276" w:type="dxa"/>
            <w:tcBorders>
              <w:top w:val="single" w:sz="4" w:space="0" w:color="auto"/>
              <w:left w:val="single" w:sz="4" w:space="0" w:color="auto"/>
              <w:bottom w:val="single" w:sz="4" w:space="0" w:color="auto"/>
              <w:right w:val="single" w:sz="4" w:space="0" w:color="auto"/>
            </w:tcBorders>
            <w:vAlign w:val="center"/>
          </w:tcPr>
          <w:p w14:paraId="46956067" w14:textId="397064D2" w:rsidR="005455BF" w:rsidRPr="005455BF" w:rsidRDefault="005455BF" w:rsidP="005455BF">
            <w:pPr>
              <w:spacing w:after="0" w:line="240" w:lineRule="auto"/>
              <w:jc w:val="center"/>
              <w:rPr>
                <w:rStyle w:val="fontstyle01"/>
                <w:color w:val="auto"/>
                <w:sz w:val="26"/>
                <w:szCs w:val="26"/>
                <w:lang w:val="de-DE"/>
              </w:rPr>
            </w:pPr>
            <w:r w:rsidRPr="005455BF">
              <w:rPr>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7D89A37" w14:textId="77777777" w:rsidR="005455BF" w:rsidRPr="005455BF" w:rsidRDefault="005455BF" w:rsidP="005455BF">
            <w:pPr>
              <w:shd w:val="clear" w:color="auto" w:fill="FFFFFF"/>
              <w:spacing w:after="0"/>
              <w:jc w:val="center"/>
              <w:rPr>
                <w:sz w:val="26"/>
                <w:szCs w:val="26"/>
              </w:rPr>
            </w:pPr>
            <w:r w:rsidRPr="005455BF">
              <w:rPr>
                <w:sz w:val="26"/>
                <w:szCs w:val="26"/>
              </w:rPr>
              <w:t>- Luật an toàn, vệ sinh lao động ngày 25 tháng 6 năm 2015 của Quốc hội;</w:t>
            </w:r>
          </w:p>
          <w:p w14:paraId="3BA10639" w14:textId="77777777" w:rsidR="005455BF" w:rsidRPr="005455BF" w:rsidRDefault="005455BF" w:rsidP="005455BF">
            <w:pPr>
              <w:shd w:val="clear" w:color="auto" w:fill="FFFFFF"/>
              <w:spacing w:after="0"/>
              <w:jc w:val="center"/>
              <w:rPr>
                <w:bCs/>
                <w:sz w:val="26"/>
                <w:szCs w:val="26"/>
              </w:rPr>
            </w:pPr>
            <w:r w:rsidRPr="005455BF">
              <w:rPr>
                <w:sz w:val="26"/>
                <w:szCs w:val="26"/>
              </w:rPr>
              <w:t>- Nghị định số 44/2016/NĐ-CP ngày 15 tháng 5 năm 2016 của Chính phủ;</w:t>
            </w:r>
          </w:p>
          <w:p w14:paraId="6BA0207D" w14:textId="2B78952C" w:rsidR="005455BF" w:rsidRPr="005455BF" w:rsidRDefault="005455BF" w:rsidP="005455BF">
            <w:pPr>
              <w:spacing w:after="0" w:line="240" w:lineRule="auto"/>
              <w:jc w:val="center"/>
              <w:rPr>
                <w:rFonts w:cs="Times New Roman"/>
                <w:i/>
                <w:iCs/>
                <w:sz w:val="26"/>
                <w:szCs w:val="26"/>
                <w:lang w:val="nl-NL"/>
              </w:rPr>
            </w:pPr>
            <w:r w:rsidRPr="005455BF">
              <w:rPr>
                <w:bCs/>
                <w:sz w:val="26"/>
                <w:szCs w:val="26"/>
              </w:rPr>
              <w:t>- Nghị định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p>
        </w:tc>
        <w:tc>
          <w:tcPr>
            <w:tcW w:w="851" w:type="dxa"/>
            <w:tcBorders>
              <w:top w:val="single" w:sz="4" w:space="0" w:color="auto"/>
              <w:left w:val="single" w:sz="4" w:space="0" w:color="auto"/>
              <w:bottom w:val="single" w:sz="4" w:space="0" w:color="auto"/>
              <w:right w:val="single" w:sz="4" w:space="0" w:color="auto"/>
            </w:tcBorders>
            <w:vAlign w:val="center"/>
          </w:tcPr>
          <w:p w14:paraId="5591D9B5" w14:textId="4BFF7201" w:rsidR="005455BF" w:rsidRPr="005455BF" w:rsidRDefault="005455BF" w:rsidP="005455BF">
            <w:pPr>
              <w:spacing w:after="0" w:line="240" w:lineRule="auto"/>
              <w:jc w:val="center"/>
              <w:rPr>
                <w:rFonts w:eastAsia="Calibri" w:cs="Times New Roman"/>
                <w:sz w:val="26"/>
                <w:szCs w:val="26"/>
              </w:rPr>
            </w:pPr>
            <w:r w:rsidRPr="005455BF">
              <w:rPr>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3D76FA26" w14:textId="77777777" w:rsidR="005455BF" w:rsidRPr="005455BF" w:rsidRDefault="005455BF" w:rsidP="005455BF">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1D942297" w14:textId="21C572F9" w:rsidR="005455BF" w:rsidRPr="005455BF" w:rsidRDefault="005455BF" w:rsidP="005455BF">
            <w:pPr>
              <w:spacing w:after="0" w:line="240" w:lineRule="auto"/>
              <w:jc w:val="center"/>
              <w:rPr>
                <w:rFonts w:eastAsia="Calibri" w:cs="Times New Roman"/>
                <w:sz w:val="26"/>
                <w:szCs w:val="26"/>
              </w:rPr>
            </w:pPr>
            <w:r w:rsidRPr="005455BF">
              <w:rPr>
                <w:sz w:val="26"/>
                <w:szCs w:val="26"/>
              </w:rPr>
              <w:t>x</w:t>
            </w:r>
          </w:p>
        </w:tc>
      </w:tr>
      <w:tr w:rsidR="005455BF" w:rsidRPr="00243BB0" w14:paraId="00158746" w14:textId="77777777" w:rsidTr="00CE75C0">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59875203" w14:textId="4F87FC18" w:rsidR="005455BF"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sidRPr="00243BB0">
              <w:rPr>
                <w:b/>
                <w:color w:val="000000" w:themeColor="text1"/>
                <w:sz w:val="28"/>
                <w:szCs w:val="28"/>
                <w:lang w:val="de-DE"/>
              </w:rPr>
              <w:t>X</w:t>
            </w:r>
          </w:p>
        </w:tc>
        <w:tc>
          <w:tcPr>
            <w:tcW w:w="14743" w:type="dxa"/>
            <w:gridSpan w:val="9"/>
            <w:tcBorders>
              <w:top w:val="single" w:sz="4" w:space="0" w:color="auto"/>
              <w:left w:val="single" w:sz="4" w:space="0" w:color="auto"/>
              <w:bottom w:val="single" w:sz="4" w:space="0" w:color="auto"/>
              <w:right w:val="single" w:sz="4" w:space="0" w:color="auto"/>
            </w:tcBorders>
            <w:vAlign w:val="center"/>
          </w:tcPr>
          <w:p w14:paraId="7EA7A297" w14:textId="1836043A" w:rsidR="005455BF" w:rsidRPr="005455BF" w:rsidRDefault="005455BF" w:rsidP="005455BF">
            <w:pPr>
              <w:spacing w:after="0" w:line="240" w:lineRule="auto"/>
              <w:jc w:val="both"/>
              <w:rPr>
                <w:sz w:val="26"/>
                <w:szCs w:val="26"/>
              </w:rPr>
            </w:pPr>
            <w:r w:rsidRPr="00243BB0">
              <w:rPr>
                <w:rFonts w:cs="Times New Roman"/>
                <w:b/>
                <w:color w:val="000000" w:themeColor="text1"/>
                <w:sz w:val="28"/>
                <w:szCs w:val="28"/>
                <w:shd w:val="clear" w:color="auto" w:fill="FFFFFF"/>
              </w:rPr>
              <w:t xml:space="preserve">Lĩnh vực: </w:t>
            </w:r>
            <w:r>
              <w:rPr>
                <w:rFonts w:cs="Times New Roman"/>
                <w:b/>
                <w:sz w:val="28"/>
                <w:szCs w:val="28"/>
              </w:rPr>
              <w:t>Dân số</w:t>
            </w:r>
            <w:r>
              <w:rPr>
                <w:rFonts w:cs="Times New Roman"/>
                <w:b/>
                <w:color w:val="000000" w:themeColor="text1"/>
                <w:sz w:val="28"/>
                <w:szCs w:val="28"/>
                <w:shd w:val="clear" w:color="auto" w:fill="FFFFFF"/>
              </w:rPr>
              <w:t xml:space="preserve"> (</w:t>
            </w:r>
            <w:r w:rsidRPr="00243BB0">
              <w:rPr>
                <w:rFonts w:cs="Times New Roman"/>
                <w:b/>
                <w:color w:val="000000" w:themeColor="text1"/>
                <w:sz w:val="28"/>
                <w:szCs w:val="28"/>
                <w:shd w:val="clear" w:color="auto" w:fill="FFFFFF"/>
              </w:rPr>
              <w:t>0</w:t>
            </w:r>
            <w:r>
              <w:rPr>
                <w:rFonts w:cs="Times New Roman"/>
                <w:b/>
                <w:color w:val="000000" w:themeColor="text1"/>
                <w:sz w:val="28"/>
                <w:szCs w:val="28"/>
                <w:shd w:val="clear" w:color="auto" w:fill="FFFFFF"/>
              </w:rPr>
              <w:t>2</w:t>
            </w:r>
            <w:r w:rsidRPr="00243BB0">
              <w:rPr>
                <w:rFonts w:cs="Times New Roman"/>
                <w:b/>
                <w:color w:val="000000" w:themeColor="text1"/>
                <w:sz w:val="28"/>
                <w:szCs w:val="28"/>
                <w:shd w:val="clear" w:color="auto" w:fill="FFFFFF"/>
              </w:rPr>
              <w:t xml:space="preserve"> TTHC</w:t>
            </w:r>
            <w:r>
              <w:rPr>
                <w:rFonts w:cs="Times New Roman"/>
                <w:b/>
                <w:color w:val="000000" w:themeColor="text1"/>
                <w:sz w:val="28"/>
                <w:szCs w:val="28"/>
                <w:shd w:val="clear" w:color="auto" w:fill="FFFFFF"/>
              </w:rPr>
              <w:t>)</w:t>
            </w:r>
          </w:p>
        </w:tc>
      </w:tr>
      <w:tr w:rsidR="005455BF" w:rsidRPr="00243BB0" w14:paraId="6615DF37" w14:textId="77777777" w:rsidTr="005455BF">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EFA6174" w14:textId="7C684D55" w:rsidR="005455BF"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36795F21" w14:textId="236EBBA7"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bCs/>
                <w:sz w:val="26"/>
                <w:szCs w:val="26"/>
              </w:rPr>
              <w:t>1.003943.000.00.00.H34</w:t>
            </w:r>
          </w:p>
        </w:tc>
        <w:tc>
          <w:tcPr>
            <w:tcW w:w="2982" w:type="dxa"/>
            <w:tcBorders>
              <w:top w:val="single" w:sz="4" w:space="0" w:color="auto"/>
              <w:left w:val="single" w:sz="4" w:space="0" w:color="auto"/>
              <w:bottom w:val="single" w:sz="4" w:space="0" w:color="auto"/>
              <w:right w:val="single" w:sz="4" w:space="0" w:color="auto"/>
            </w:tcBorders>
            <w:vAlign w:val="center"/>
          </w:tcPr>
          <w:p w14:paraId="69435378" w14:textId="6A21A8A8" w:rsidR="005455BF" w:rsidRPr="005455BF" w:rsidRDefault="005455BF" w:rsidP="005455BF">
            <w:pPr>
              <w:spacing w:after="0" w:line="240" w:lineRule="auto"/>
              <w:jc w:val="center"/>
              <w:rPr>
                <w:rFonts w:cs="Times New Roman"/>
                <w:sz w:val="26"/>
                <w:szCs w:val="26"/>
              </w:rPr>
            </w:pPr>
            <w:r w:rsidRPr="005455BF">
              <w:rPr>
                <w:rFonts w:cs="Times New Roman"/>
                <w:sz w:val="26"/>
                <w:szCs w:val="26"/>
              </w:rPr>
              <w:t xml:space="preserve">Cấp giấy chứng </w:t>
            </w:r>
            <w:r w:rsidRPr="005455BF">
              <w:rPr>
                <w:rFonts w:cs="Times New Roman"/>
                <w:sz w:val="26"/>
                <w:szCs w:val="26"/>
              </w:rPr>
              <w:br/>
              <w:t>sinh cho trường hợp trẻ sinh ra do thực hiện kỹ thuật mang thai hộ</w:t>
            </w:r>
          </w:p>
        </w:tc>
        <w:tc>
          <w:tcPr>
            <w:tcW w:w="1414" w:type="dxa"/>
            <w:tcBorders>
              <w:top w:val="single" w:sz="4" w:space="0" w:color="auto"/>
              <w:left w:val="single" w:sz="4" w:space="0" w:color="auto"/>
              <w:bottom w:val="single" w:sz="4" w:space="0" w:color="auto"/>
              <w:right w:val="single" w:sz="4" w:space="0" w:color="auto"/>
            </w:tcBorders>
            <w:vAlign w:val="center"/>
          </w:tcPr>
          <w:p w14:paraId="56E624AB" w14:textId="285012F5" w:rsidR="005455BF" w:rsidRPr="005455BF" w:rsidRDefault="005455BF" w:rsidP="005455BF">
            <w:pPr>
              <w:spacing w:after="0" w:line="240" w:lineRule="auto"/>
              <w:jc w:val="center"/>
              <w:rPr>
                <w:rFonts w:cs="Times New Roman"/>
                <w:sz w:val="26"/>
                <w:szCs w:val="26"/>
              </w:rPr>
            </w:pPr>
            <w:r w:rsidRPr="005455BF">
              <w:rPr>
                <w:rFonts w:cs="Times New Roman"/>
                <w:sz w:val="26"/>
                <w:szCs w:val="26"/>
              </w:rPr>
              <w:t>03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56199A8C" w14:textId="22F3FB9A" w:rsidR="005455BF" w:rsidRPr="005455BF" w:rsidRDefault="005455BF" w:rsidP="005455BF">
            <w:pPr>
              <w:spacing w:after="0" w:line="240" w:lineRule="auto"/>
              <w:jc w:val="center"/>
              <w:rPr>
                <w:rFonts w:cs="Times New Roman"/>
                <w:bCs/>
                <w:sz w:val="26"/>
                <w:szCs w:val="26"/>
                <w:lang w:val="nl-NL"/>
              </w:rPr>
            </w:pPr>
            <w:r w:rsidRPr="005455BF">
              <w:rPr>
                <w:rFonts w:cs="Times New Roman"/>
                <w:sz w:val="26"/>
                <w:szCs w:val="26"/>
              </w:rPr>
              <w:t>Đơn vị trực thuộc Sở Y tế</w:t>
            </w:r>
          </w:p>
        </w:tc>
        <w:tc>
          <w:tcPr>
            <w:tcW w:w="1276" w:type="dxa"/>
            <w:tcBorders>
              <w:top w:val="single" w:sz="4" w:space="0" w:color="auto"/>
              <w:left w:val="single" w:sz="4" w:space="0" w:color="auto"/>
              <w:bottom w:val="single" w:sz="4" w:space="0" w:color="auto"/>
              <w:right w:val="single" w:sz="4" w:space="0" w:color="auto"/>
            </w:tcBorders>
            <w:vAlign w:val="center"/>
          </w:tcPr>
          <w:p w14:paraId="2F4AD250" w14:textId="0507F813" w:rsidR="005455BF" w:rsidRPr="005455BF" w:rsidRDefault="005455BF" w:rsidP="005455BF">
            <w:pPr>
              <w:spacing w:after="0" w:line="240" w:lineRule="auto"/>
              <w:jc w:val="center"/>
              <w:rPr>
                <w:rFonts w:cs="Times New Roman"/>
                <w:sz w:val="26"/>
                <w:szCs w:val="26"/>
              </w:rPr>
            </w:pPr>
            <w:r w:rsidRPr="005455BF">
              <w:rPr>
                <w:rFonts w:cs="Times New Roman"/>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1DC49C10" w14:textId="77777777" w:rsidR="005455BF" w:rsidRPr="005455BF" w:rsidRDefault="005455BF" w:rsidP="005455BF">
            <w:pPr>
              <w:spacing w:after="0"/>
              <w:jc w:val="center"/>
              <w:rPr>
                <w:rFonts w:cs="Times New Roman"/>
                <w:sz w:val="26"/>
                <w:szCs w:val="26"/>
                <w:lang w:val="nl-NL"/>
              </w:rPr>
            </w:pPr>
            <w:r w:rsidRPr="005455BF">
              <w:rPr>
                <w:rFonts w:cs="Times New Roman"/>
                <w:sz w:val="26"/>
                <w:szCs w:val="26"/>
                <w:lang w:val="pt-BR"/>
              </w:rPr>
              <w:t xml:space="preserve">- </w:t>
            </w:r>
            <w:r w:rsidRPr="005455BF">
              <w:rPr>
                <w:rFonts w:cs="Times New Roman"/>
                <w:sz w:val="26"/>
                <w:szCs w:val="26"/>
              </w:rPr>
              <w:t xml:space="preserve">Nghị định </w:t>
            </w:r>
            <w:r w:rsidRPr="005455BF">
              <w:rPr>
                <w:rFonts w:cs="Times New Roman"/>
                <w:sz w:val="26"/>
                <w:szCs w:val="26"/>
                <w:lang w:val="nl-NL"/>
              </w:rPr>
              <w:t xml:space="preserve">số </w:t>
            </w:r>
            <w:r w:rsidRPr="005455BF">
              <w:rPr>
                <w:rFonts w:cs="Times New Roman"/>
                <w:sz w:val="26"/>
                <w:szCs w:val="26"/>
              </w:rPr>
              <w:t xml:space="preserve">10/2015/NĐ-CP </w:t>
            </w:r>
            <w:r w:rsidRPr="005455BF">
              <w:rPr>
                <w:rFonts w:cs="Times New Roman"/>
                <w:sz w:val="26"/>
                <w:szCs w:val="26"/>
                <w:lang w:val="nl-NL"/>
              </w:rPr>
              <w:t xml:space="preserve">ngày 28/01/2015 </w:t>
            </w:r>
            <w:r w:rsidRPr="005455BF">
              <w:rPr>
                <w:rFonts w:cs="Times New Roman"/>
                <w:sz w:val="26"/>
                <w:szCs w:val="26"/>
              </w:rPr>
              <w:t>của Chính phủ</w:t>
            </w:r>
            <w:r w:rsidRPr="005455BF">
              <w:rPr>
                <w:rFonts w:cs="Times New Roman"/>
                <w:sz w:val="26"/>
                <w:szCs w:val="26"/>
                <w:lang w:val="nl-NL"/>
              </w:rPr>
              <w:t>;</w:t>
            </w:r>
          </w:p>
          <w:p w14:paraId="1AA3DD45" w14:textId="77777777" w:rsidR="005455BF" w:rsidRPr="005455BF" w:rsidRDefault="005455BF" w:rsidP="005455BF">
            <w:pPr>
              <w:spacing w:after="0"/>
              <w:jc w:val="center"/>
              <w:rPr>
                <w:rFonts w:cs="Times New Roman"/>
                <w:sz w:val="26"/>
                <w:szCs w:val="26"/>
                <w:lang w:val="pt-BR"/>
              </w:rPr>
            </w:pPr>
            <w:r w:rsidRPr="005455BF">
              <w:rPr>
                <w:rFonts w:cs="Times New Roman"/>
                <w:sz w:val="26"/>
                <w:szCs w:val="26"/>
                <w:lang w:val="pt-BR"/>
              </w:rPr>
              <w:t>- Thông tư số 17/2012/TT-BYT ngày 24/10/2012 của Bộ Y tế;</w:t>
            </w:r>
          </w:p>
          <w:p w14:paraId="64731EA7" w14:textId="1B6C502C" w:rsidR="005455BF" w:rsidRPr="005455BF" w:rsidRDefault="005455BF" w:rsidP="005455BF">
            <w:pPr>
              <w:shd w:val="clear" w:color="auto" w:fill="FFFFFF"/>
              <w:spacing w:after="0"/>
              <w:jc w:val="center"/>
              <w:rPr>
                <w:rFonts w:cs="Times New Roman"/>
                <w:sz w:val="26"/>
                <w:szCs w:val="26"/>
              </w:rPr>
            </w:pPr>
            <w:r w:rsidRPr="005455BF">
              <w:rPr>
                <w:rFonts w:cs="Times New Roman"/>
                <w:sz w:val="26"/>
                <w:szCs w:val="26"/>
                <w:lang w:val="nl-NL"/>
              </w:rPr>
              <w:lastRenderedPageBreak/>
              <w:t>- Thông tư số 34/2015/TT-BYT ngày 27/10/2015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2F6BD379" w14:textId="254C72FD"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pt-BR"/>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569C8486" w14:textId="77777777" w:rsidR="005455BF" w:rsidRPr="005455BF" w:rsidRDefault="005455BF" w:rsidP="005455BF">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4D94F207" w14:textId="77777777" w:rsidR="005455BF" w:rsidRPr="005455BF" w:rsidRDefault="005455BF" w:rsidP="005455BF">
            <w:pPr>
              <w:spacing w:after="0" w:line="240" w:lineRule="auto"/>
              <w:jc w:val="center"/>
              <w:rPr>
                <w:rFonts w:cs="Times New Roman"/>
                <w:sz w:val="26"/>
                <w:szCs w:val="26"/>
              </w:rPr>
            </w:pPr>
          </w:p>
        </w:tc>
      </w:tr>
      <w:tr w:rsidR="005455BF" w:rsidRPr="00243BB0" w14:paraId="73757722" w14:textId="77777777" w:rsidTr="005455BF">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66A10664" w14:textId="486BAAFE" w:rsidR="005455BF"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4A7F1374" w14:textId="00E426EF" w:rsidR="005455BF" w:rsidRPr="005455BF" w:rsidRDefault="005455BF" w:rsidP="005455BF">
            <w:pPr>
              <w:tabs>
                <w:tab w:val="left" w:pos="1152"/>
              </w:tabs>
              <w:spacing w:after="0" w:line="240" w:lineRule="auto"/>
              <w:jc w:val="center"/>
              <w:rPr>
                <w:rFonts w:cs="Times New Roman"/>
                <w:sz w:val="26"/>
                <w:szCs w:val="26"/>
              </w:rPr>
            </w:pPr>
            <w:r w:rsidRPr="005455BF">
              <w:rPr>
                <w:rFonts w:cs="Times New Roman"/>
                <w:sz w:val="26"/>
                <w:szCs w:val="26"/>
              </w:rPr>
              <w:t>1.002150.000.00.00.H34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81A1CEA" w14:textId="4BB65C31" w:rsidR="005455BF" w:rsidRPr="005455BF" w:rsidRDefault="005455BF" w:rsidP="005455BF">
            <w:pPr>
              <w:spacing w:after="0" w:line="240" w:lineRule="auto"/>
              <w:jc w:val="center"/>
              <w:rPr>
                <w:rFonts w:cs="Times New Roman"/>
                <w:sz w:val="26"/>
                <w:szCs w:val="26"/>
              </w:rPr>
            </w:pPr>
            <w:r w:rsidRPr="005455BF">
              <w:rPr>
                <w:rFonts w:cs="Times New Roman"/>
                <w:sz w:val="26"/>
                <w:szCs w:val="26"/>
              </w:rPr>
              <w:t>Cấp lại giấy</w:t>
            </w:r>
            <w:r w:rsidRPr="005455BF">
              <w:rPr>
                <w:rFonts w:cs="Times New Roman"/>
                <w:sz w:val="26"/>
                <w:szCs w:val="26"/>
              </w:rPr>
              <w:br/>
              <w:t xml:space="preserve"> chứng sinh đối với trường hợp bị mất hoặc hư hỏng</w:t>
            </w:r>
          </w:p>
        </w:tc>
        <w:tc>
          <w:tcPr>
            <w:tcW w:w="1414" w:type="dxa"/>
            <w:tcBorders>
              <w:top w:val="single" w:sz="4" w:space="0" w:color="auto"/>
              <w:left w:val="single" w:sz="4" w:space="0" w:color="auto"/>
              <w:bottom w:val="single" w:sz="4" w:space="0" w:color="auto"/>
              <w:right w:val="single" w:sz="4" w:space="0" w:color="auto"/>
            </w:tcBorders>
            <w:vAlign w:val="center"/>
          </w:tcPr>
          <w:p w14:paraId="6CD3F354" w14:textId="2DFB9493" w:rsidR="005455BF" w:rsidRPr="005455BF" w:rsidRDefault="005455BF" w:rsidP="005455BF">
            <w:pPr>
              <w:spacing w:after="0" w:line="240" w:lineRule="auto"/>
              <w:jc w:val="center"/>
              <w:rPr>
                <w:rFonts w:cs="Times New Roman"/>
                <w:sz w:val="26"/>
                <w:szCs w:val="26"/>
              </w:rPr>
            </w:pPr>
            <w:r w:rsidRPr="005455BF">
              <w:rPr>
                <w:rFonts w:cs="Times New Roman"/>
                <w:sz w:val="26"/>
                <w:szCs w:val="26"/>
              </w:rPr>
              <w:t>03 ngày làm việc</w:t>
            </w:r>
            <w:r w:rsidRPr="005455BF">
              <w:rPr>
                <w:rFonts w:cs="Times New Roman"/>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1A2AD1CF" w14:textId="277FA95D" w:rsidR="005455BF" w:rsidRPr="005455BF" w:rsidRDefault="005455BF" w:rsidP="005455BF">
            <w:pPr>
              <w:spacing w:after="0" w:line="240" w:lineRule="auto"/>
              <w:jc w:val="center"/>
              <w:rPr>
                <w:rFonts w:cs="Times New Roman"/>
                <w:bCs/>
                <w:sz w:val="26"/>
                <w:szCs w:val="26"/>
                <w:lang w:val="nl-NL"/>
              </w:rPr>
            </w:pPr>
            <w:r w:rsidRPr="005455BF">
              <w:rPr>
                <w:rFonts w:cs="Times New Roman"/>
                <w:sz w:val="26"/>
                <w:szCs w:val="26"/>
              </w:rPr>
              <w:t>Đơn vị trực thuộc Sở Y tế</w:t>
            </w:r>
          </w:p>
        </w:tc>
        <w:tc>
          <w:tcPr>
            <w:tcW w:w="1276" w:type="dxa"/>
            <w:tcBorders>
              <w:top w:val="single" w:sz="4" w:space="0" w:color="auto"/>
              <w:left w:val="single" w:sz="4" w:space="0" w:color="auto"/>
              <w:bottom w:val="single" w:sz="4" w:space="0" w:color="auto"/>
              <w:right w:val="single" w:sz="4" w:space="0" w:color="auto"/>
            </w:tcBorders>
            <w:vAlign w:val="center"/>
          </w:tcPr>
          <w:p w14:paraId="67912615" w14:textId="77777777" w:rsidR="005455BF" w:rsidRPr="005455BF" w:rsidRDefault="005455BF" w:rsidP="005455BF">
            <w:pPr>
              <w:spacing w:after="0"/>
              <w:jc w:val="center"/>
              <w:rPr>
                <w:rFonts w:cs="Times New Roman"/>
                <w:sz w:val="26"/>
                <w:szCs w:val="26"/>
              </w:rPr>
            </w:pPr>
            <w:r w:rsidRPr="005455BF">
              <w:rPr>
                <w:rFonts w:cs="Times New Roman"/>
                <w:sz w:val="26"/>
                <w:szCs w:val="26"/>
              </w:rPr>
              <w:t>Không</w:t>
            </w:r>
          </w:p>
          <w:p w14:paraId="77BFA213" w14:textId="77777777" w:rsidR="005455BF" w:rsidRPr="005455BF" w:rsidRDefault="005455BF" w:rsidP="005455BF">
            <w:pPr>
              <w:spacing w:after="0" w:line="240" w:lineRule="auto"/>
              <w:jc w:val="center"/>
              <w:rPr>
                <w:rFonts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14:paraId="0DB9B5BB" w14:textId="466ED08A" w:rsidR="005455BF" w:rsidRPr="005455BF" w:rsidRDefault="005455BF" w:rsidP="005455BF">
            <w:pPr>
              <w:shd w:val="clear" w:color="auto" w:fill="FFFFFF"/>
              <w:spacing w:after="0"/>
              <w:jc w:val="center"/>
              <w:rPr>
                <w:rFonts w:cs="Times New Roman"/>
                <w:sz w:val="26"/>
                <w:szCs w:val="26"/>
              </w:rPr>
            </w:pPr>
            <w:r w:rsidRPr="005455BF">
              <w:rPr>
                <w:rFonts w:cs="Times New Roman"/>
                <w:sz w:val="26"/>
                <w:szCs w:val="26"/>
                <w:lang w:val="pt-BR"/>
              </w:rPr>
              <w:t>Thông tư số 17/2012/TT-BYT ngày 24/10/2012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287D801B" w14:textId="244320F7" w:rsidR="005455BF" w:rsidRPr="005455BF" w:rsidRDefault="005455BF" w:rsidP="005455BF">
            <w:pPr>
              <w:spacing w:after="0" w:line="240" w:lineRule="auto"/>
              <w:jc w:val="center"/>
              <w:rPr>
                <w:rFonts w:cs="Times New Roman"/>
                <w:sz w:val="26"/>
                <w:szCs w:val="26"/>
              </w:rPr>
            </w:pPr>
            <w:r w:rsidRPr="005455BF">
              <w:rPr>
                <w:rFonts w:cs="Times New Roman"/>
                <w:sz w:val="26"/>
                <w:szCs w:val="26"/>
                <w:lang w:val="pt-BR"/>
              </w:rPr>
              <w:t>x</w:t>
            </w:r>
          </w:p>
        </w:tc>
        <w:tc>
          <w:tcPr>
            <w:tcW w:w="985" w:type="dxa"/>
            <w:tcBorders>
              <w:top w:val="single" w:sz="4" w:space="0" w:color="auto"/>
              <w:left w:val="single" w:sz="4" w:space="0" w:color="auto"/>
              <w:bottom w:val="single" w:sz="4" w:space="0" w:color="auto"/>
              <w:right w:val="single" w:sz="4" w:space="0" w:color="auto"/>
            </w:tcBorders>
            <w:vAlign w:val="center"/>
          </w:tcPr>
          <w:p w14:paraId="71A855FC" w14:textId="77777777" w:rsidR="005455BF" w:rsidRPr="005455BF" w:rsidRDefault="005455BF" w:rsidP="005455BF">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61F79E01" w14:textId="77777777" w:rsidR="005455BF" w:rsidRPr="005455BF" w:rsidRDefault="005455BF" w:rsidP="005455BF">
            <w:pPr>
              <w:spacing w:after="0" w:line="240" w:lineRule="auto"/>
              <w:jc w:val="center"/>
              <w:rPr>
                <w:rFonts w:cs="Times New Roman"/>
                <w:sz w:val="26"/>
                <w:szCs w:val="26"/>
              </w:rPr>
            </w:pPr>
          </w:p>
        </w:tc>
      </w:tr>
    </w:tbl>
    <w:p w14:paraId="008C2674" w14:textId="77777777" w:rsidR="00385B08" w:rsidRDefault="00385B08">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1"/>
        <w:gridCol w:w="2982"/>
        <w:gridCol w:w="1414"/>
        <w:gridCol w:w="1418"/>
        <w:gridCol w:w="1276"/>
        <w:gridCol w:w="2977"/>
        <w:gridCol w:w="851"/>
        <w:gridCol w:w="985"/>
        <w:gridCol w:w="999"/>
      </w:tblGrid>
      <w:tr w:rsidR="005455BF" w:rsidRPr="00243BB0" w14:paraId="791B741E" w14:textId="56FFAB7C" w:rsidTr="00385B08">
        <w:trPr>
          <w:trHeight w:val="147"/>
        </w:trPr>
        <w:tc>
          <w:tcPr>
            <w:tcW w:w="15594" w:type="dxa"/>
            <w:gridSpan w:val="10"/>
            <w:tcBorders>
              <w:top w:val="nil"/>
              <w:left w:val="nil"/>
              <w:bottom w:val="single" w:sz="4" w:space="0" w:color="auto"/>
              <w:right w:val="nil"/>
            </w:tcBorders>
            <w:vAlign w:val="center"/>
          </w:tcPr>
          <w:p w14:paraId="29628978" w14:textId="32A3E6A1" w:rsidR="005455BF" w:rsidRPr="00391865" w:rsidRDefault="005455BF" w:rsidP="00385B08">
            <w:pPr>
              <w:spacing w:before="120" w:after="120" w:line="240" w:lineRule="auto"/>
              <w:jc w:val="both"/>
              <w:rPr>
                <w:rFonts w:cs="Times New Roman"/>
                <w:b/>
                <w:color w:val="000000" w:themeColor="text1"/>
                <w:sz w:val="28"/>
                <w:szCs w:val="28"/>
                <w:lang w:val="nl-NL"/>
              </w:rPr>
            </w:pPr>
            <w:r>
              <w:rPr>
                <w:rFonts w:cs="Times New Roman"/>
                <w:b/>
                <w:color w:val="000000" w:themeColor="text1"/>
                <w:sz w:val="28"/>
                <w:szCs w:val="28"/>
                <w:lang w:val="nl-NL"/>
              </w:rPr>
              <w:lastRenderedPageBreak/>
              <w:t xml:space="preserve">          B. </w:t>
            </w:r>
            <w:r w:rsidRPr="00243BB0">
              <w:rPr>
                <w:rFonts w:cs="Times New Roman"/>
                <w:b/>
                <w:color w:val="000000" w:themeColor="text1"/>
                <w:sz w:val="28"/>
                <w:szCs w:val="28"/>
                <w:lang w:val="nl-NL"/>
              </w:rPr>
              <w:t>THỦ TỤC HÀNH CHÍNH CẤP</w:t>
            </w:r>
            <w:r>
              <w:rPr>
                <w:rFonts w:cs="Times New Roman"/>
                <w:b/>
                <w:color w:val="000000" w:themeColor="text1"/>
                <w:sz w:val="28"/>
                <w:szCs w:val="28"/>
                <w:lang w:val="nl-NL"/>
              </w:rPr>
              <w:t xml:space="preserve"> </w:t>
            </w:r>
            <w:r w:rsidRPr="00243BB0">
              <w:rPr>
                <w:rFonts w:cs="Times New Roman"/>
                <w:b/>
                <w:color w:val="000000" w:themeColor="text1"/>
                <w:sz w:val="28"/>
                <w:szCs w:val="28"/>
                <w:lang w:val="nl-NL"/>
              </w:rPr>
              <w:t xml:space="preserve">HUYỆN: </w:t>
            </w:r>
            <w:r w:rsidR="00F643DF">
              <w:rPr>
                <w:rFonts w:cs="Times New Roman"/>
                <w:b/>
                <w:color w:val="000000" w:themeColor="text1"/>
                <w:sz w:val="28"/>
                <w:szCs w:val="28"/>
                <w:lang w:val="nl-NL"/>
              </w:rPr>
              <w:t xml:space="preserve">03 </w:t>
            </w:r>
            <w:r w:rsidRPr="00243BB0">
              <w:rPr>
                <w:rFonts w:cs="Times New Roman"/>
                <w:b/>
                <w:color w:val="000000" w:themeColor="text1"/>
                <w:sz w:val="28"/>
                <w:szCs w:val="28"/>
                <w:lang w:val="nl-NL"/>
              </w:rPr>
              <w:t>TTHC</w:t>
            </w:r>
          </w:p>
        </w:tc>
      </w:tr>
      <w:tr w:rsidR="005455BF" w:rsidRPr="00243BB0" w14:paraId="400EC370" w14:textId="77777777" w:rsidTr="00727F41">
        <w:trPr>
          <w:trHeight w:val="147"/>
        </w:trPr>
        <w:tc>
          <w:tcPr>
            <w:tcW w:w="851" w:type="dxa"/>
            <w:vMerge w:val="restart"/>
            <w:tcBorders>
              <w:top w:val="single" w:sz="4" w:space="0" w:color="auto"/>
              <w:left w:val="single" w:sz="4" w:space="0" w:color="auto"/>
              <w:right w:val="single" w:sz="4" w:space="0" w:color="auto"/>
            </w:tcBorders>
            <w:vAlign w:val="center"/>
          </w:tcPr>
          <w:p w14:paraId="12E5B823" w14:textId="56A5DE55" w:rsidR="005455BF" w:rsidRPr="00243BB0" w:rsidRDefault="005455BF" w:rsidP="005455BF">
            <w:pPr>
              <w:pStyle w:val="ListParagraph"/>
              <w:tabs>
                <w:tab w:val="center" w:pos="180"/>
                <w:tab w:val="left" w:pos="360"/>
              </w:tabs>
              <w:spacing w:line="240" w:lineRule="auto"/>
              <w:ind w:left="180" w:hanging="180"/>
              <w:jc w:val="center"/>
              <w:rPr>
                <w:color w:val="000000" w:themeColor="text1"/>
                <w:sz w:val="28"/>
                <w:szCs w:val="28"/>
                <w:lang w:val="de-DE"/>
              </w:rPr>
            </w:pPr>
            <w:r w:rsidRPr="00243BB0">
              <w:rPr>
                <w:b/>
                <w:color w:val="000000" w:themeColor="text1"/>
                <w:sz w:val="28"/>
                <w:szCs w:val="28"/>
                <w:lang w:val="de-DE"/>
              </w:rPr>
              <w:t>STT</w:t>
            </w:r>
          </w:p>
        </w:tc>
        <w:tc>
          <w:tcPr>
            <w:tcW w:w="1841" w:type="dxa"/>
            <w:vMerge w:val="restart"/>
            <w:tcBorders>
              <w:top w:val="single" w:sz="4" w:space="0" w:color="auto"/>
              <w:left w:val="single" w:sz="4" w:space="0" w:color="auto"/>
              <w:right w:val="single" w:sz="4" w:space="0" w:color="auto"/>
            </w:tcBorders>
            <w:vAlign w:val="center"/>
          </w:tcPr>
          <w:p w14:paraId="11D5DE33" w14:textId="344F57EB" w:rsidR="005455BF" w:rsidRPr="00243BB0" w:rsidRDefault="005455BF" w:rsidP="005455BF">
            <w:pPr>
              <w:tabs>
                <w:tab w:val="left" w:pos="1152"/>
              </w:tabs>
              <w:spacing w:before="60" w:after="60" w:line="240" w:lineRule="auto"/>
              <w:jc w:val="center"/>
              <w:rPr>
                <w:rFonts w:cs="Times New Roman"/>
                <w:color w:val="000000" w:themeColor="text1"/>
                <w:sz w:val="28"/>
                <w:szCs w:val="28"/>
              </w:rPr>
            </w:pPr>
            <w:r w:rsidRPr="00243BB0">
              <w:rPr>
                <w:rFonts w:cs="Times New Roman"/>
                <w:b/>
                <w:color w:val="000000" w:themeColor="text1"/>
                <w:sz w:val="28"/>
                <w:szCs w:val="28"/>
                <w:lang w:val="de-DE"/>
              </w:rPr>
              <w:t xml:space="preserve">Mã số </w:t>
            </w:r>
            <w:r>
              <w:rPr>
                <w:rFonts w:cs="Times New Roman"/>
                <w:b/>
                <w:color w:val="000000" w:themeColor="text1"/>
                <w:sz w:val="28"/>
                <w:szCs w:val="28"/>
                <w:lang w:val="de-DE"/>
              </w:rPr>
              <w:t>TTHC</w:t>
            </w:r>
          </w:p>
        </w:tc>
        <w:tc>
          <w:tcPr>
            <w:tcW w:w="2982" w:type="dxa"/>
            <w:vMerge w:val="restart"/>
            <w:tcBorders>
              <w:top w:val="single" w:sz="4" w:space="0" w:color="auto"/>
              <w:left w:val="single" w:sz="4" w:space="0" w:color="auto"/>
              <w:right w:val="single" w:sz="4" w:space="0" w:color="auto"/>
            </w:tcBorders>
            <w:vAlign w:val="center"/>
          </w:tcPr>
          <w:p w14:paraId="54BA08F1" w14:textId="62ECA192" w:rsidR="005455BF" w:rsidRPr="00243BB0" w:rsidRDefault="005455BF" w:rsidP="005455BF">
            <w:pPr>
              <w:spacing w:before="60" w:after="60" w:line="240" w:lineRule="auto"/>
              <w:jc w:val="center"/>
              <w:rPr>
                <w:rFonts w:cs="Times New Roman"/>
                <w:color w:val="000000" w:themeColor="text1"/>
                <w:sz w:val="28"/>
                <w:szCs w:val="28"/>
              </w:rPr>
            </w:pPr>
            <w:r w:rsidRPr="00243BB0">
              <w:rPr>
                <w:rFonts w:cs="Times New Roman"/>
                <w:b/>
                <w:color w:val="000000" w:themeColor="text1"/>
                <w:sz w:val="28"/>
                <w:szCs w:val="28"/>
                <w:lang w:val="de-DE"/>
              </w:rPr>
              <w:t>Lĩnh vực/Tên thủ tục hành chính</w:t>
            </w:r>
          </w:p>
        </w:tc>
        <w:tc>
          <w:tcPr>
            <w:tcW w:w="1414" w:type="dxa"/>
            <w:vMerge w:val="restart"/>
            <w:tcBorders>
              <w:top w:val="single" w:sz="4" w:space="0" w:color="auto"/>
              <w:left w:val="single" w:sz="4" w:space="0" w:color="auto"/>
              <w:right w:val="single" w:sz="4" w:space="0" w:color="auto"/>
            </w:tcBorders>
            <w:vAlign w:val="center"/>
          </w:tcPr>
          <w:p w14:paraId="7FF5EB26" w14:textId="2AFF37A8" w:rsidR="005455BF" w:rsidRPr="00243BB0" w:rsidRDefault="005455BF" w:rsidP="005455BF">
            <w:pPr>
              <w:spacing w:before="60" w:after="60" w:line="240" w:lineRule="auto"/>
              <w:jc w:val="center"/>
              <w:rPr>
                <w:rFonts w:cs="Times New Roman"/>
                <w:color w:val="000000" w:themeColor="text1"/>
                <w:sz w:val="28"/>
                <w:szCs w:val="28"/>
              </w:rPr>
            </w:pPr>
            <w:r w:rsidRPr="00243BB0">
              <w:rPr>
                <w:rFonts w:cs="Times New Roman"/>
                <w:b/>
                <w:color w:val="000000" w:themeColor="text1"/>
                <w:sz w:val="28"/>
                <w:szCs w:val="28"/>
              </w:rPr>
              <w:t>Thời hạn giải quyết</w:t>
            </w:r>
          </w:p>
        </w:tc>
        <w:tc>
          <w:tcPr>
            <w:tcW w:w="1418" w:type="dxa"/>
            <w:vMerge w:val="restart"/>
            <w:tcBorders>
              <w:top w:val="single" w:sz="4" w:space="0" w:color="auto"/>
              <w:left w:val="single" w:sz="4" w:space="0" w:color="auto"/>
              <w:right w:val="single" w:sz="4" w:space="0" w:color="auto"/>
            </w:tcBorders>
            <w:vAlign w:val="center"/>
          </w:tcPr>
          <w:p w14:paraId="184B1CB3" w14:textId="1C06E4CD" w:rsidR="005455BF" w:rsidRPr="00243BB0" w:rsidRDefault="005455BF" w:rsidP="005455BF">
            <w:pPr>
              <w:spacing w:before="60" w:after="60" w:line="240" w:lineRule="auto"/>
              <w:jc w:val="center"/>
              <w:rPr>
                <w:rFonts w:cs="Times New Roman"/>
                <w:sz w:val="28"/>
                <w:szCs w:val="28"/>
                <w:shd w:val="clear" w:color="auto" w:fill="FFFFFF"/>
              </w:rPr>
            </w:pPr>
            <w:r w:rsidRPr="00243BB0">
              <w:rPr>
                <w:rFonts w:cs="Times New Roman"/>
                <w:b/>
                <w:color w:val="000000" w:themeColor="text1"/>
                <w:sz w:val="28"/>
                <w:szCs w:val="28"/>
              </w:rPr>
              <w:t>Địa điểm thực hiện</w:t>
            </w:r>
          </w:p>
        </w:tc>
        <w:tc>
          <w:tcPr>
            <w:tcW w:w="1276" w:type="dxa"/>
            <w:vMerge w:val="restart"/>
            <w:tcBorders>
              <w:top w:val="single" w:sz="4" w:space="0" w:color="auto"/>
              <w:left w:val="single" w:sz="4" w:space="0" w:color="auto"/>
              <w:right w:val="single" w:sz="4" w:space="0" w:color="auto"/>
            </w:tcBorders>
            <w:vAlign w:val="center"/>
          </w:tcPr>
          <w:p w14:paraId="1498B74D" w14:textId="4F844BDD" w:rsidR="005455BF" w:rsidRPr="00243BB0" w:rsidRDefault="005455BF" w:rsidP="005455BF">
            <w:pPr>
              <w:spacing w:before="60" w:after="60" w:line="240" w:lineRule="auto"/>
              <w:jc w:val="center"/>
              <w:rPr>
                <w:rStyle w:val="fontstyle01"/>
                <w:color w:val="000000" w:themeColor="text1"/>
                <w:lang w:val="de-DE"/>
              </w:rPr>
            </w:pPr>
            <w:r w:rsidRPr="00243BB0">
              <w:rPr>
                <w:rFonts w:cs="Times New Roman"/>
                <w:b/>
                <w:color w:val="000000" w:themeColor="text1"/>
                <w:sz w:val="28"/>
                <w:szCs w:val="28"/>
              </w:rPr>
              <w:t>Phí, lệ phí</w:t>
            </w:r>
          </w:p>
        </w:tc>
        <w:tc>
          <w:tcPr>
            <w:tcW w:w="2977" w:type="dxa"/>
            <w:vMerge w:val="restart"/>
            <w:tcBorders>
              <w:top w:val="single" w:sz="4" w:space="0" w:color="auto"/>
              <w:left w:val="single" w:sz="4" w:space="0" w:color="auto"/>
              <w:right w:val="single" w:sz="4" w:space="0" w:color="auto"/>
            </w:tcBorders>
            <w:vAlign w:val="center"/>
          </w:tcPr>
          <w:p w14:paraId="41BCC842" w14:textId="215F2A63" w:rsidR="005455BF" w:rsidRPr="00243BB0" w:rsidRDefault="005455BF" w:rsidP="005455BF">
            <w:pPr>
              <w:autoSpaceDE w:val="0"/>
              <w:autoSpaceDN w:val="0"/>
              <w:adjustRightInd w:val="0"/>
              <w:spacing w:before="60" w:after="60"/>
              <w:jc w:val="center"/>
              <w:rPr>
                <w:rFonts w:eastAsia="Calibri" w:cs="Times New Roman"/>
                <w:i/>
                <w:color w:val="000000" w:themeColor="text1"/>
                <w:sz w:val="28"/>
                <w:szCs w:val="28"/>
              </w:rPr>
            </w:pPr>
            <w:r w:rsidRPr="00243BB0">
              <w:rPr>
                <w:rFonts w:cs="Times New Roman"/>
                <w:b/>
                <w:color w:val="000000" w:themeColor="text1"/>
                <w:sz w:val="28"/>
                <w:szCs w:val="28"/>
              </w:rPr>
              <w:t>Căn cứ pháp lý</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1A5C8A2" w14:textId="49A9EA30" w:rsidR="005455BF" w:rsidRPr="00243BB0" w:rsidRDefault="005455BF" w:rsidP="005455BF">
            <w:pPr>
              <w:autoSpaceDE w:val="0"/>
              <w:autoSpaceDN w:val="0"/>
              <w:adjustRightInd w:val="0"/>
              <w:spacing w:before="60" w:after="60"/>
              <w:jc w:val="center"/>
              <w:rPr>
                <w:rFonts w:eastAsia="Calibri" w:cs="Times New Roman"/>
                <w:color w:val="000000" w:themeColor="text1"/>
                <w:sz w:val="28"/>
                <w:szCs w:val="28"/>
              </w:rPr>
            </w:pPr>
            <w:r w:rsidRPr="00243BB0">
              <w:rPr>
                <w:rFonts w:cs="Times New Roman"/>
                <w:b/>
                <w:color w:val="000000" w:themeColor="text1"/>
                <w:sz w:val="28"/>
                <w:szCs w:val="28"/>
              </w:rPr>
              <w:t>Cách thức thực hiện</w:t>
            </w:r>
          </w:p>
        </w:tc>
      </w:tr>
      <w:tr w:rsidR="005455BF" w:rsidRPr="00243BB0" w14:paraId="5130611C" w14:textId="77777777" w:rsidTr="00727F41">
        <w:trPr>
          <w:trHeight w:val="147"/>
        </w:trPr>
        <w:tc>
          <w:tcPr>
            <w:tcW w:w="851" w:type="dxa"/>
            <w:vMerge/>
            <w:tcBorders>
              <w:left w:val="single" w:sz="4" w:space="0" w:color="auto"/>
              <w:bottom w:val="single" w:sz="4" w:space="0" w:color="auto"/>
              <w:right w:val="single" w:sz="4" w:space="0" w:color="auto"/>
            </w:tcBorders>
            <w:vAlign w:val="center"/>
          </w:tcPr>
          <w:p w14:paraId="78F91B1F" w14:textId="77777777" w:rsidR="005455BF" w:rsidRPr="00243BB0" w:rsidRDefault="005455BF" w:rsidP="005455BF">
            <w:pPr>
              <w:pStyle w:val="ListParagraph"/>
              <w:tabs>
                <w:tab w:val="center" w:pos="180"/>
                <w:tab w:val="left" w:pos="360"/>
              </w:tabs>
              <w:spacing w:line="240" w:lineRule="auto"/>
              <w:ind w:left="360" w:hanging="180"/>
              <w:jc w:val="center"/>
              <w:rPr>
                <w:color w:val="000000" w:themeColor="text1"/>
                <w:sz w:val="28"/>
                <w:szCs w:val="28"/>
                <w:lang w:val="de-DE"/>
              </w:rPr>
            </w:pPr>
          </w:p>
        </w:tc>
        <w:tc>
          <w:tcPr>
            <w:tcW w:w="1841" w:type="dxa"/>
            <w:vMerge/>
            <w:tcBorders>
              <w:left w:val="single" w:sz="4" w:space="0" w:color="auto"/>
              <w:bottom w:val="single" w:sz="4" w:space="0" w:color="auto"/>
              <w:right w:val="single" w:sz="4" w:space="0" w:color="auto"/>
            </w:tcBorders>
            <w:vAlign w:val="center"/>
          </w:tcPr>
          <w:p w14:paraId="07927990" w14:textId="77777777" w:rsidR="005455BF" w:rsidRPr="00243BB0" w:rsidRDefault="005455BF" w:rsidP="005455BF">
            <w:pPr>
              <w:tabs>
                <w:tab w:val="left" w:pos="1152"/>
              </w:tabs>
              <w:spacing w:before="60" w:after="60" w:line="240" w:lineRule="auto"/>
              <w:jc w:val="center"/>
              <w:rPr>
                <w:rFonts w:cs="Times New Roman"/>
                <w:color w:val="000000" w:themeColor="text1"/>
                <w:sz w:val="28"/>
                <w:szCs w:val="28"/>
              </w:rPr>
            </w:pPr>
          </w:p>
        </w:tc>
        <w:tc>
          <w:tcPr>
            <w:tcW w:w="2982" w:type="dxa"/>
            <w:vMerge/>
            <w:tcBorders>
              <w:left w:val="single" w:sz="4" w:space="0" w:color="auto"/>
              <w:bottom w:val="single" w:sz="4" w:space="0" w:color="auto"/>
              <w:right w:val="single" w:sz="4" w:space="0" w:color="auto"/>
            </w:tcBorders>
            <w:vAlign w:val="center"/>
          </w:tcPr>
          <w:p w14:paraId="194E4230" w14:textId="77777777" w:rsidR="005455BF" w:rsidRPr="00243BB0" w:rsidRDefault="005455BF" w:rsidP="005455BF">
            <w:pPr>
              <w:spacing w:before="60" w:after="60" w:line="240" w:lineRule="auto"/>
              <w:jc w:val="center"/>
              <w:rPr>
                <w:rFonts w:cs="Times New Roman"/>
                <w:color w:val="000000" w:themeColor="text1"/>
                <w:sz w:val="28"/>
                <w:szCs w:val="28"/>
              </w:rPr>
            </w:pPr>
          </w:p>
        </w:tc>
        <w:tc>
          <w:tcPr>
            <w:tcW w:w="1414" w:type="dxa"/>
            <w:vMerge/>
            <w:tcBorders>
              <w:left w:val="single" w:sz="4" w:space="0" w:color="auto"/>
              <w:bottom w:val="single" w:sz="4" w:space="0" w:color="auto"/>
              <w:right w:val="single" w:sz="4" w:space="0" w:color="auto"/>
            </w:tcBorders>
            <w:vAlign w:val="center"/>
          </w:tcPr>
          <w:p w14:paraId="6A4DD9BE" w14:textId="77777777" w:rsidR="005455BF" w:rsidRPr="00243BB0" w:rsidRDefault="005455BF" w:rsidP="005455BF">
            <w:pPr>
              <w:spacing w:before="60" w:after="60" w:line="240" w:lineRule="auto"/>
              <w:jc w:val="center"/>
              <w:rPr>
                <w:rFonts w:cs="Times New Roman"/>
                <w:color w:val="000000" w:themeColor="text1"/>
                <w:sz w:val="28"/>
                <w:szCs w:val="28"/>
              </w:rPr>
            </w:pPr>
          </w:p>
        </w:tc>
        <w:tc>
          <w:tcPr>
            <w:tcW w:w="1418" w:type="dxa"/>
            <w:vMerge/>
            <w:tcBorders>
              <w:left w:val="single" w:sz="4" w:space="0" w:color="auto"/>
              <w:bottom w:val="single" w:sz="4" w:space="0" w:color="auto"/>
              <w:right w:val="single" w:sz="4" w:space="0" w:color="auto"/>
            </w:tcBorders>
            <w:vAlign w:val="center"/>
          </w:tcPr>
          <w:p w14:paraId="47A7319A" w14:textId="77777777" w:rsidR="005455BF" w:rsidRPr="00243BB0" w:rsidRDefault="005455BF" w:rsidP="005455BF">
            <w:pPr>
              <w:spacing w:before="60" w:after="60" w:line="240" w:lineRule="auto"/>
              <w:jc w:val="center"/>
              <w:rPr>
                <w:rFonts w:cs="Times New Roman"/>
                <w:sz w:val="28"/>
                <w:szCs w:val="28"/>
                <w:shd w:val="clear" w:color="auto" w:fill="FFFFFF"/>
              </w:rPr>
            </w:pPr>
          </w:p>
        </w:tc>
        <w:tc>
          <w:tcPr>
            <w:tcW w:w="1276" w:type="dxa"/>
            <w:vMerge/>
            <w:tcBorders>
              <w:left w:val="single" w:sz="4" w:space="0" w:color="auto"/>
              <w:bottom w:val="single" w:sz="4" w:space="0" w:color="auto"/>
              <w:right w:val="single" w:sz="4" w:space="0" w:color="auto"/>
            </w:tcBorders>
            <w:vAlign w:val="center"/>
          </w:tcPr>
          <w:p w14:paraId="7426CA24" w14:textId="77777777" w:rsidR="005455BF" w:rsidRPr="00243BB0" w:rsidRDefault="005455BF" w:rsidP="005455BF">
            <w:pPr>
              <w:spacing w:before="60" w:after="60" w:line="240" w:lineRule="auto"/>
              <w:jc w:val="center"/>
              <w:rPr>
                <w:rStyle w:val="fontstyle01"/>
                <w:color w:val="000000" w:themeColor="text1"/>
                <w:lang w:val="de-DE"/>
              </w:rPr>
            </w:pPr>
          </w:p>
        </w:tc>
        <w:tc>
          <w:tcPr>
            <w:tcW w:w="2977" w:type="dxa"/>
            <w:vMerge/>
            <w:tcBorders>
              <w:left w:val="single" w:sz="4" w:space="0" w:color="auto"/>
              <w:bottom w:val="single" w:sz="4" w:space="0" w:color="auto"/>
              <w:right w:val="single" w:sz="4" w:space="0" w:color="auto"/>
            </w:tcBorders>
            <w:vAlign w:val="center"/>
          </w:tcPr>
          <w:p w14:paraId="0F25C82F" w14:textId="77777777" w:rsidR="005455BF" w:rsidRPr="00243BB0" w:rsidRDefault="005455BF" w:rsidP="005455BF">
            <w:pPr>
              <w:autoSpaceDE w:val="0"/>
              <w:autoSpaceDN w:val="0"/>
              <w:adjustRightInd w:val="0"/>
              <w:spacing w:before="60" w:after="60"/>
              <w:jc w:val="center"/>
              <w:rPr>
                <w:rFonts w:eastAsia="Calibri" w:cs="Times New Roman"/>
                <w:i/>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77D655A" w14:textId="168A16B8" w:rsidR="005455BF" w:rsidRPr="00243BB0" w:rsidRDefault="005455BF" w:rsidP="005455BF">
            <w:pPr>
              <w:autoSpaceDE w:val="0"/>
              <w:autoSpaceDN w:val="0"/>
              <w:adjustRightInd w:val="0"/>
              <w:spacing w:before="60" w:after="60"/>
              <w:jc w:val="center"/>
              <w:rPr>
                <w:rFonts w:cs="Times New Roman"/>
                <w:color w:val="000000" w:themeColor="text1"/>
                <w:sz w:val="28"/>
                <w:szCs w:val="28"/>
                <w:shd w:val="clear" w:color="auto" w:fill="FFFFFF"/>
              </w:rPr>
            </w:pPr>
            <w:r w:rsidRPr="00243BB0">
              <w:rPr>
                <w:rFonts w:cs="Times New Roman"/>
                <w:b/>
                <w:color w:val="000000" w:themeColor="text1"/>
                <w:sz w:val="28"/>
                <w:szCs w:val="28"/>
              </w:rPr>
              <w:t>Trực tiếp</w:t>
            </w:r>
          </w:p>
        </w:tc>
        <w:tc>
          <w:tcPr>
            <w:tcW w:w="985" w:type="dxa"/>
            <w:tcBorders>
              <w:top w:val="single" w:sz="4" w:space="0" w:color="auto"/>
              <w:left w:val="single" w:sz="4" w:space="0" w:color="auto"/>
              <w:bottom w:val="single" w:sz="4" w:space="0" w:color="auto"/>
              <w:right w:val="single" w:sz="4" w:space="0" w:color="auto"/>
            </w:tcBorders>
            <w:vAlign w:val="center"/>
          </w:tcPr>
          <w:p w14:paraId="60A602F6" w14:textId="4A965E2B" w:rsidR="005455BF" w:rsidRPr="00243BB0" w:rsidRDefault="005455BF" w:rsidP="005455BF">
            <w:pPr>
              <w:autoSpaceDE w:val="0"/>
              <w:autoSpaceDN w:val="0"/>
              <w:adjustRightInd w:val="0"/>
              <w:spacing w:before="60" w:after="60"/>
              <w:jc w:val="center"/>
              <w:rPr>
                <w:rFonts w:eastAsia="Calibri" w:cs="Times New Roman"/>
                <w:color w:val="000000" w:themeColor="text1"/>
                <w:sz w:val="28"/>
                <w:szCs w:val="28"/>
              </w:rPr>
            </w:pPr>
            <w:r w:rsidRPr="00243BB0">
              <w:rPr>
                <w:rFonts w:cs="Times New Roman"/>
                <w:b/>
                <w:color w:val="000000" w:themeColor="text1"/>
                <w:sz w:val="28"/>
                <w:szCs w:val="28"/>
              </w:rPr>
              <w:t>Trực tuyến</w:t>
            </w:r>
          </w:p>
        </w:tc>
        <w:tc>
          <w:tcPr>
            <w:tcW w:w="999" w:type="dxa"/>
            <w:tcBorders>
              <w:top w:val="single" w:sz="4" w:space="0" w:color="auto"/>
              <w:left w:val="single" w:sz="4" w:space="0" w:color="auto"/>
              <w:bottom w:val="single" w:sz="4" w:space="0" w:color="auto"/>
              <w:right w:val="single" w:sz="4" w:space="0" w:color="auto"/>
            </w:tcBorders>
            <w:vAlign w:val="center"/>
          </w:tcPr>
          <w:p w14:paraId="5BCC8C54" w14:textId="05A782D9" w:rsidR="005455BF" w:rsidRPr="00243BB0" w:rsidRDefault="005455BF" w:rsidP="005455BF">
            <w:pPr>
              <w:autoSpaceDE w:val="0"/>
              <w:autoSpaceDN w:val="0"/>
              <w:adjustRightInd w:val="0"/>
              <w:spacing w:before="60" w:after="60"/>
              <w:jc w:val="center"/>
              <w:rPr>
                <w:rFonts w:eastAsia="Calibri" w:cs="Times New Roman"/>
                <w:color w:val="000000" w:themeColor="text1"/>
                <w:sz w:val="28"/>
                <w:szCs w:val="28"/>
              </w:rPr>
            </w:pPr>
            <w:r w:rsidRPr="00243BB0">
              <w:rPr>
                <w:rFonts w:cs="Times New Roman"/>
                <w:b/>
                <w:color w:val="000000" w:themeColor="text1"/>
                <w:sz w:val="28"/>
                <w:szCs w:val="28"/>
              </w:rPr>
              <w:t>Bưu chính công ích</w:t>
            </w:r>
          </w:p>
        </w:tc>
      </w:tr>
      <w:tr w:rsidR="005455BF" w:rsidRPr="00243BB0" w14:paraId="4A989AD1"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EA8CE7F" w14:textId="78CF9730" w:rsidR="005455BF" w:rsidRPr="00243BB0" w:rsidRDefault="005455BF" w:rsidP="00385B08">
            <w:pPr>
              <w:pStyle w:val="ListParagraph"/>
              <w:tabs>
                <w:tab w:val="center" w:pos="180"/>
                <w:tab w:val="left" w:pos="360"/>
              </w:tabs>
              <w:spacing w:line="240" w:lineRule="auto"/>
              <w:ind w:left="180" w:hanging="180"/>
              <w:jc w:val="center"/>
              <w:rPr>
                <w:color w:val="000000" w:themeColor="text1"/>
                <w:sz w:val="28"/>
                <w:szCs w:val="28"/>
                <w:lang w:val="de-DE"/>
              </w:rPr>
            </w:pPr>
            <w:r w:rsidRPr="00243BB0">
              <w:rPr>
                <w:b/>
                <w:color w:val="000000" w:themeColor="text1"/>
                <w:sz w:val="28"/>
                <w:szCs w:val="28"/>
                <w:lang w:val="de-DE"/>
              </w:rPr>
              <w:t>I</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168AD101" w14:textId="55BB5A13" w:rsidR="005455BF" w:rsidRPr="00243BB0" w:rsidRDefault="005455BF" w:rsidP="005455BF">
            <w:pPr>
              <w:autoSpaceDE w:val="0"/>
              <w:autoSpaceDN w:val="0"/>
              <w:adjustRightInd w:val="0"/>
              <w:spacing w:before="60" w:after="60"/>
              <w:rPr>
                <w:rFonts w:eastAsia="Calibri" w:cs="Times New Roman"/>
                <w:i/>
                <w:color w:val="000000" w:themeColor="text1"/>
                <w:sz w:val="28"/>
                <w:szCs w:val="28"/>
              </w:rPr>
            </w:pPr>
            <w:r w:rsidRPr="00243BB0">
              <w:rPr>
                <w:rFonts w:eastAsia="Calibri" w:cs="Times New Roman"/>
                <w:b/>
                <w:color w:val="000000" w:themeColor="text1"/>
                <w:sz w:val="28"/>
                <w:szCs w:val="28"/>
              </w:rPr>
              <w:t xml:space="preserve">Lĩnh vực: </w:t>
            </w:r>
            <w:r>
              <w:rPr>
                <w:rFonts w:eastAsia="Calibri" w:cs="Times New Roman"/>
                <w:b/>
                <w:color w:val="000000" w:themeColor="text1"/>
                <w:sz w:val="28"/>
                <w:szCs w:val="28"/>
              </w:rPr>
              <w:t xml:space="preserve"> </w:t>
            </w:r>
            <w:r w:rsidR="00E74098">
              <w:rPr>
                <w:rFonts w:eastAsia="Calibri" w:cs="Times New Roman"/>
                <w:b/>
                <w:color w:val="000000" w:themeColor="text1"/>
                <w:sz w:val="28"/>
                <w:szCs w:val="28"/>
              </w:rPr>
              <w:t xml:space="preserve">Khám bệnh, chữa bệnh </w:t>
            </w:r>
            <w:r>
              <w:rPr>
                <w:rFonts w:eastAsia="Calibri" w:cs="Times New Roman"/>
                <w:b/>
                <w:color w:val="000000" w:themeColor="text1"/>
                <w:sz w:val="28"/>
                <w:szCs w:val="28"/>
              </w:rPr>
              <w:t>(</w:t>
            </w:r>
            <w:r w:rsidRPr="00243BB0">
              <w:rPr>
                <w:rFonts w:eastAsia="Calibri" w:cs="Times New Roman"/>
                <w:b/>
                <w:color w:val="000000" w:themeColor="text1"/>
                <w:sz w:val="28"/>
                <w:szCs w:val="28"/>
              </w:rPr>
              <w:t>0</w:t>
            </w:r>
            <w:r w:rsidR="00F643DF">
              <w:rPr>
                <w:rFonts w:eastAsia="Calibri" w:cs="Times New Roman"/>
                <w:b/>
                <w:color w:val="000000" w:themeColor="text1"/>
                <w:sz w:val="28"/>
                <w:szCs w:val="28"/>
              </w:rPr>
              <w:t>3</w:t>
            </w:r>
            <w:r w:rsidRPr="00243BB0">
              <w:rPr>
                <w:rFonts w:eastAsia="Calibri" w:cs="Times New Roman"/>
                <w:b/>
                <w:color w:val="000000" w:themeColor="text1"/>
                <w:sz w:val="28"/>
                <w:szCs w:val="28"/>
              </w:rPr>
              <w:t xml:space="preserve"> TTHC</w:t>
            </w:r>
            <w:r>
              <w:rPr>
                <w:rFonts w:eastAsia="Calibri" w:cs="Times New Roman"/>
                <w:b/>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14:paraId="6680E050" w14:textId="77777777" w:rsidR="005455BF" w:rsidRPr="00243BB0" w:rsidRDefault="005455BF" w:rsidP="005455BF">
            <w:pPr>
              <w:autoSpaceDE w:val="0"/>
              <w:autoSpaceDN w:val="0"/>
              <w:adjustRightInd w:val="0"/>
              <w:spacing w:before="60" w:after="60"/>
              <w:jc w:val="center"/>
              <w:rPr>
                <w:rFonts w:cs="Times New Roman"/>
                <w:color w:val="000000" w:themeColor="text1"/>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792A4BCE" w14:textId="77777777" w:rsidR="005455BF" w:rsidRPr="00243BB0" w:rsidRDefault="005455BF" w:rsidP="005455BF">
            <w:pPr>
              <w:autoSpaceDE w:val="0"/>
              <w:autoSpaceDN w:val="0"/>
              <w:adjustRightInd w:val="0"/>
              <w:spacing w:before="60" w:after="60"/>
              <w:jc w:val="center"/>
              <w:rPr>
                <w:rFonts w:eastAsia="Calibri"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66AB0982" w14:textId="77777777" w:rsidR="005455BF" w:rsidRPr="00243BB0" w:rsidRDefault="005455BF" w:rsidP="005455BF">
            <w:pPr>
              <w:autoSpaceDE w:val="0"/>
              <w:autoSpaceDN w:val="0"/>
              <w:adjustRightInd w:val="0"/>
              <w:spacing w:before="60" w:after="60"/>
              <w:jc w:val="center"/>
              <w:rPr>
                <w:rFonts w:eastAsia="Calibri" w:cs="Times New Roman"/>
                <w:color w:val="000000" w:themeColor="text1"/>
                <w:sz w:val="28"/>
                <w:szCs w:val="28"/>
              </w:rPr>
            </w:pPr>
          </w:p>
        </w:tc>
      </w:tr>
      <w:tr w:rsidR="00E74098" w:rsidRPr="00243BB0" w14:paraId="57661BA1" w14:textId="7775DD11" w:rsidTr="00E74098">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8002EEE" w14:textId="04587C06" w:rsidR="00E74098" w:rsidRPr="00243BB0" w:rsidRDefault="00E74098" w:rsidP="00385B0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3A154C49" w14:textId="71C60E3B" w:rsidR="00E74098" w:rsidRPr="00E74098" w:rsidRDefault="00E74098" w:rsidP="00E74098">
            <w:pPr>
              <w:tabs>
                <w:tab w:val="left" w:pos="1152"/>
              </w:tabs>
              <w:spacing w:after="0" w:line="240" w:lineRule="auto"/>
              <w:jc w:val="center"/>
              <w:rPr>
                <w:rFonts w:cs="Times New Roman"/>
                <w:sz w:val="26"/>
                <w:szCs w:val="26"/>
              </w:rPr>
            </w:pPr>
            <w:r w:rsidRPr="00E74098">
              <w:rPr>
                <w:sz w:val="26"/>
                <w:szCs w:val="26"/>
              </w:rPr>
              <w:t>1.001138.000.00.00.H34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5E1C4EAE" w14:textId="561CE8B1" w:rsidR="00E74098" w:rsidRPr="00E74098" w:rsidRDefault="00E74098" w:rsidP="00E74098">
            <w:pPr>
              <w:spacing w:after="0" w:line="240" w:lineRule="auto"/>
              <w:jc w:val="center"/>
              <w:rPr>
                <w:rFonts w:cs="Times New Roman"/>
                <w:sz w:val="26"/>
                <w:szCs w:val="26"/>
              </w:rPr>
            </w:pPr>
            <w:r w:rsidRPr="00E74098">
              <w:rPr>
                <w:sz w:val="26"/>
                <w:szCs w:val="26"/>
              </w:rPr>
              <w:t>Cấp Giấy phép hoạt động đối với trạm sơ cấp cứu chữ thập đỏ</w:t>
            </w:r>
          </w:p>
        </w:tc>
        <w:tc>
          <w:tcPr>
            <w:tcW w:w="1414" w:type="dxa"/>
            <w:tcBorders>
              <w:top w:val="single" w:sz="4" w:space="0" w:color="auto"/>
              <w:left w:val="single" w:sz="4" w:space="0" w:color="auto"/>
              <w:bottom w:val="single" w:sz="4" w:space="0" w:color="auto"/>
              <w:right w:val="single" w:sz="4" w:space="0" w:color="auto"/>
            </w:tcBorders>
            <w:vAlign w:val="center"/>
          </w:tcPr>
          <w:p w14:paraId="7F0351F5" w14:textId="2E17A080" w:rsidR="00E74098" w:rsidRPr="00E74098" w:rsidRDefault="00E74098" w:rsidP="00E74098">
            <w:pPr>
              <w:spacing w:after="0" w:line="240" w:lineRule="auto"/>
              <w:jc w:val="center"/>
              <w:rPr>
                <w:rFonts w:cs="Times New Roman"/>
                <w:sz w:val="26"/>
                <w:szCs w:val="26"/>
              </w:rPr>
            </w:pPr>
            <w:r w:rsidRPr="00E74098">
              <w:rPr>
                <w:sz w:val="26"/>
                <w:szCs w:val="26"/>
              </w:rPr>
              <w:t>30 ngày làm việc</w:t>
            </w:r>
            <w:r w:rsidRPr="00E74098">
              <w:rPr>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D6C21A9" w14:textId="3EA1724F" w:rsidR="00E74098" w:rsidRPr="00E74098" w:rsidRDefault="00E74098" w:rsidP="00E74098">
            <w:pPr>
              <w:spacing w:after="0" w:line="240" w:lineRule="auto"/>
              <w:jc w:val="center"/>
              <w:rPr>
                <w:rFonts w:cs="Times New Roman"/>
                <w:sz w:val="26"/>
                <w:szCs w:val="26"/>
                <w:shd w:val="clear" w:color="auto" w:fill="FFFFFF"/>
              </w:rPr>
            </w:pPr>
            <w:r w:rsidRPr="00E74098">
              <w:rPr>
                <w:sz w:val="26"/>
                <w:szCs w:val="26"/>
                <w:shd w:val="clear" w:color="auto" w:fill="FFFFFF"/>
              </w:rPr>
              <w:t>Bộ phận Tiếp nhận và Trả kết quả thuộc Ủy ban nhân dân cấp huyện</w:t>
            </w:r>
          </w:p>
        </w:tc>
        <w:tc>
          <w:tcPr>
            <w:tcW w:w="1276" w:type="dxa"/>
            <w:tcBorders>
              <w:top w:val="single" w:sz="4" w:space="0" w:color="auto"/>
              <w:left w:val="single" w:sz="4" w:space="0" w:color="auto"/>
              <w:bottom w:val="single" w:sz="4" w:space="0" w:color="auto"/>
              <w:right w:val="single" w:sz="4" w:space="0" w:color="auto"/>
            </w:tcBorders>
            <w:vAlign w:val="center"/>
          </w:tcPr>
          <w:p w14:paraId="78541B65" w14:textId="3457F44B" w:rsidR="00E74098" w:rsidRPr="00E74098" w:rsidRDefault="00E74098" w:rsidP="00E74098">
            <w:pPr>
              <w:spacing w:after="0" w:line="240" w:lineRule="auto"/>
              <w:jc w:val="center"/>
              <w:rPr>
                <w:rStyle w:val="fontstyle01"/>
                <w:color w:val="auto"/>
                <w:sz w:val="26"/>
                <w:szCs w:val="26"/>
                <w:lang w:val="de-DE"/>
              </w:rPr>
            </w:pPr>
            <w:r w:rsidRPr="00E74098">
              <w:rPr>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2D43AF9F" w14:textId="77777777" w:rsidR="00E74098" w:rsidRPr="00E74098" w:rsidRDefault="00E74098" w:rsidP="00E74098">
            <w:pPr>
              <w:spacing w:after="0"/>
              <w:jc w:val="center"/>
              <w:rPr>
                <w:sz w:val="26"/>
                <w:szCs w:val="26"/>
              </w:rPr>
            </w:pPr>
            <w:r w:rsidRPr="00E74098">
              <w:rPr>
                <w:sz w:val="26"/>
                <w:szCs w:val="26"/>
              </w:rPr>
              <w:t>- Luật hoạt động chữ thập đỏ ngày 03/6/2008;</w:t>
            </w:r>
          </w:p>
          <w:p w14:paraId="18B54074" w14:textId="77777777" w:rsidR="00E74098" w:rsidRPr="00E74098" w:rsidRDefault="00E74098" w:rsidP="00E74098">
            <w:pPr>
              <w:spacing w:after="0"/>
              <w:jc w:val="center"/>
              <w:rPr>
                <w:sz w:val="26"/>
                <w:szCs w:val="26"/>
              </w:rPr>
            </w:pPr>
            <w:r w:rsidRPr="00E74098">
              <w:rPr>
                <w:sz w:val="26"/>
                <w:szCs w:val="26"/>
              </w:rPr>
              <w:t>- Nghị định số 03/2011/NĐ-CP ngày 07/01/2011 của Chính phủ;</w:t>
            </w:r>
          </w:p>
          <w:p w14:paraId="4DABEB13" w14:textId="7C7665DF" w:rsidR="00E74098" w:rsidRPr="00E74098" w:rsidRDefault="00E74098" w:rsidP="00E74098">
            <w:pPr>
              <w:autoSpaceDE w:val="0"/>
              <w:autoSpaceDN w:val="0"/>
              <w:adjustRightInd w:val="0"/>
              <w:spacing w:after="0"/>
              <w:jc w:val="center"/>
              <w:rPr>
                <w:rFonts w:eastAsia="Calibri" w:cs="Times New Roman"/>
                <w:i/>
                <w:sz w:val="26"/>
                <w:szCs w:val="26"/>
              </w:rPr>
            </w:pPr>
            <w:r w:rsidRPr="00E74098">
              <w:rPr>
                <w:sz w:val="26"/>
                <w:szCs w:val="26"/>
              </w:rPr>
              <w:t>- Thông tư số 17/2014/TT-BYT ngày 02/6/2014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7085C351" w14:textId="652F2401" w:rsidR="00E74098" w:rsidRPr="00E74098" w:rsidRDefault="00E74098" w:rsidP="00E74098">
            <w:pPr>
              <w:autoSpaceDE w:val="0"/>
              <w:autoSpaceDN w:val="0"/>
              <w:adjustRightInd w:val="0"/>
              <w:spacing w:after="0"/>
              <w:jc w:val="center"/>
              <w:rPr>
                <w:rFonts w:eastAsia="Calibri" w:cs="Times New Roman"/>
                <w:sz w:val="26"/>
                <w:szCs w:val="26"/>
              </w:rPr>
            </w:pPr>
            <w:r w:rsidRPr="00E74098">
              <w:rPr>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7909760F" w14:textId="77777777" w:rsidR="00E74098" w:rsidRPr="00E74098" w:rsidRDefault="00E74098" w:rsidP="00E74098">
            <w:pPr>
              <w:autoSpaceDE w:val="0"/>
              <w:autoSpaceDN w:val="0"/>
              <w:adjustRightInd w:val="0"/>
              <w:spacing w:after="0"/>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7FAED753" w14:textId="5C852E47" w:rsidR="00E74098" w:rsidRPr="00E74098" w:rsidRDefault="00E74098" w:rsidP="00E74098">
            <w:pPr>
              <w:autoSpaceDE w:val="0"/>
              <w:autoSpaceDN w:val="0"/>
              <w:adjustRightInd w:val="0"/>
              <w:spacing w:after="0"/>
              <w:jc w:val="center"/>
              <w:rPr>
                <w:rFonts w:eastAsia="Calibri" w:cs="Times New Roman"/>
                <w:sz w:val="26"/>
                <w:szCs w:val="26"/>
              </w:rPr>
            </w:pPr>
            <w:r w:rsidRPr="00E74098">
              <w:rPr>
                <w:sz w:val="26"/>
                <w:szCs w:val="26"/>
              </w:rPr>
              <w:t>x</w:t>
            </w:r>
          </w:p>
        </w:tc>
      </w:tr>
      <w:tr w:rsidR="00E74098" w:rsidRPr="00243BB0" w14:paraId="703D45D1" w14:textId="7187789F" w:rsidTr="00E74098">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30379211" w14:textId="519AA641" w:rsidR="00E74098" w:rsidRPr="00243BB0" w:rsidRDefault="00E74098" w:rsidP="00385B0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5EEB575D" w14:textId="7C4D338E" w:rsidR="00E74098" w:rsidRPr="00E74098" w:rsidRDefault="00E74098" w:rsidP="00E74098">
            <w:pPr>
              <w:tabs>
                <w:tab w:val="left" w:pos="1152"/>
              </w:tabs>
              <w:spacing w:after="0" w:line="240" w:lineRule="auto"/>
              <w:jc w:val="center"/>
              <w:rPr>
                <w:rFonts w:cs="Times New Roman"/>
                <w:sz w:val="26"/>
                <w:szCs w:val="26"/>
              </w:rPr>
            </w:pPr>
            <w:r w:rsidRPr="00E74098">
              <w:rPr>
                <w:sz w:val="26"/>
                <w:szCs w:val="26"/>
              </w:rPr>
              <w:t>2.000559.000.00.00.H34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58365AD" w14:textId="38BFBFA7" w:rsidR="00E74098" w:rsidRPr="00E74098" w:rsidRDefault="00E74098" w:rsidP="00E74098">
            <w:pPr>
              <w:spacing w:after="0" w:line="240" w:lineRule="auto"/>
              <w:jc w:val="center"/>
              <w:rPr>
                <w:rStyle w:val="Title1"/>
                <w:rFonts w:cs="Times New Roman"/>
                <w:bCs/>
                <w:sz w:val="26"/>
                <w:szCs w:val="26"/>
                <w:shd w:val="clear" w:color="auto" w:fill="FFFFFF"/>
                <w:lang w:val="vi-VN"/>
              </w:rPr>
            </w:pPr>
            <w:r w:rsidRPr="00E74098">
              <w:rPr>
                <w:sz w:val="26"/>
                <w:szCs w:val="26"/>
              </w:rPr>
              <w:t xml:space="preserve">Cấp Giấy phép </w:t>
            </w:r>
            <w:r w:rsidRPr="00E74098">
              <w:rPr>
                <w:sz w:val="26"/>
                <w:szCs w:val="26"/>
              </w:rPr>
              <w:br w:type="page"/>
              <w:t>hoạt động đối với điểm sơ cấp cứu chữ thập đỏ</w:t>
            </w:r>
          </w:p>
        </w:tc>
        <w:tc>
          <w:tcPr>
            <w:tcW w:w="1414" w:type="dxa"/>
            <w:tcBorders>
              <w:top w:val="single" w:sz="4" w:space="0" w:color="auto"/>
              <w:left w:val="single" w:sz="4" w:space="0" w:color="auto"/>
              <w:bottom w:val="single" w:sz="4" w:space="0" w:color="auto"/>
              <w:right w:val="single" w:sz="4" w:space="0" w:color="auto"/>
            </w:tcBorders>
            <w:vAlign w:val="center"/>
          </w:tcPr>
          <w:p w14:paraId="1CE05DFD" w14:textId="2F284741" w:rsidR="00E74098" w:rsidRPr="00E74098" w:rsidRDefault="00E74098" w:rsidP="00E74098">
            <w:pPr>
              <w:spacing w:after="0" w:line="240" w:lineRule="auto"/>
              <w:jc w:val="center"/>
              <w:rPr>
                <w:rFonts w:cs="Times New Roman"/>
                <w:spacing w:val="-2"/>
                <w:sz w:val="26"/>
                <w:szCs w:val="26"/>
                <w:lang w:val="nl-NL"/>
              </w:rPr>
            </w:pPr>
            <w:r w:rsidRPr="00E74098">
              <w:rPr>
                <w:sz w:val="26"/>
                <w:szCs w:val="26"/>
              </w:rPr>
              <w:t>30 ngày làm việc</w:t>
            </w:r>
            <w:r w:rsidRPr="00E74098">
              <w:rPr>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668278F7" w14:textId="37425D6F" w:rsidR="00E74098" w:rsidRPr="00E74098" w:rsidRDefault="00E74098" w:rsidP="00E74098">
            <w:pPr>
              <w:spacing w:after="0" w:line="240" w:lineRule="auto"/>
              <w:jc w:val="center"/>
              <w:rPr>
                <w:rFonts w:cs="Times New Roman"/>
                <w:sz w:val="26"/>
                <w:szCs w:val="26"/>
              </w:rPr>
            </w:pPr>
            <w:r w:rsidRPr="00E74098">
              <w:rPr>
                <w:sz w:val="26"/>
                <w:szCs w:val="26"/>
                <w:shd w:val="clear" w:color="auto" w:fill="FFFFFF"/>
              </w:rPr>
              <w:t>Bộ phận Tiếp nhận và Trả kết quả thuộc Ủy ban nhân dân cấp huyện</w:t>
            </w:r>
          </w:p>
        </w:tc>
        <w:tc>
          <w:tcPr>
            <w:tcW w:w="1276" w:type="dxa"/>
            <w:tcBorders>
              <w:top w:val="single" w:sz="4" w:space="0" w:color="auto"/>
              <w:left w:val="single" w:sz="4" w:space="0" w:color="auto"/>
              <w:bottom w:val="single" w:sz="4" w:space="0" w:color="auto"/>
              <w:right w:val="single" w:sz="4" w:space="0" w:color="auto"/>
            </w:tcBorders>
            <w:vAlign w:val="center"/>
          </w:tcPr>
          <w:p w14:paraId="0807367B" w14:textId="77777777" w:rsidR="00E74098" w:rsidRPr="00E74098" w:rsidRDefault="00E74098" w:rsidP="00E74098">
            <w:pPr>
              <w:spacing w:after="0"/>
              <w:jc w:val="center"/>
              <w:rPr>
                <w:sz w:val="26"/>
                <w:szCs w:val="26"/>
              </w:rPr>
            </w:pPr>
          </w:p>
          <w:p w14:paraId="36679591" w14:textId="17C1C748" w:rsidR="00E74098" w:rsidRPr="00E74098" w:rsidRDefault="00E74098" w:rsidP="00E74098">
            <w:pPr>
              <w:spacing w:after="0" w:line="240" w:lineRule="auto"/>
              <w:jc w:val="center"/>
              <w:rPr>
                <w:rStyle w:val="fontstyle01"/>
                <w:color w:val="auto"/>
                <w:sz w:val="26"/>
                <w:szCs w:val="26"/>
                <w:lang w:val="de-DE"/>
              </w:rPr>
            </w:pPr>
            <w:r w:rsidRPr="00E74098">
              <w:rPr>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0006CA49" w14:textId="77777777" w:rsidR="00E74098" w:rsidRPr="00E74098" w:rsidRDefault="00E74098" w:rsidP="00E74098">
            <w:pPr>
              <w:spacing w:after="0"/>
              <w:jc w:val="center"/>
              <w:rPr>
                <w:sz w:val="26"/>
                <w:szCs w:val="26"/>
              </w:rPr>
            </w:pPr>
            <w:r w:rsidRPr="00E74098">
              <w:rPr>
                <w:sz w:val="26"/>
                <w:szCs w:val="26"/>
              </w:rPr>
              <w:t>- Luật hoạt động chữ thập đỏ ngày 03/6/2008;</w:t>
            </w:r>
          </w:p>
          <w:p w14:paraId="1F8AFDAE" w14:textId="77777777" w:rsidR="00E74098" w:rsidRPr="00E74098" w:rsidRDefault="00E74098" w:rsidP="00E74098">
            <w:pPr>
              <w:spacing w:after="0"/>
              <w:jc w:val="center"/>
              <w:rPr>
                <w:sz w:val="26"/>
                <w:szCs w:val="26"/>
              </w:rPr>
            </w:pPr>
            <w:r w:rsidRPr="00E74098">
              <w:rPr>
                <w:sz w:val="26"/>
                <w:szCs w:val="26"/>
              </w:rPr>
              <w:t>- Nghị định số 03/2011/NĐ-CP ngày 07/01/2011 của Chính phủ;</w:t>
            </w:r>
          </w:p>
          <w:p w14:paraId="3EE19C7D" w14:textId="3232C7AB" w:rsidR="00E74098" w:rsidRPr="00E74098" w:rsidRDefault="00E74098" w:rsidP="00E74098">
            <w:pPr>
              <w:spacing w:after="0" w:line="240" w:lineRule="auto"/>
              <w:jc w:val="center"/>
              <w:rPr>
                <w:rFonts w:cs="Times New Roman"/>
                <w:i/>
                <w:iCs/>
                <w:sz w:val="26"/>
                <w:szCs w:val="26"/>
                <w:lang w:val="nl-NL"/>
              </w:rPr>
            </w:pPr>
            <w:r w:rsidRPr="00E74098">
              <w:rPr>
                <w:sz w:val="26"/>
                <w:szCs w:val="26"/>
              </w:rPr>
              <w:t xml:space="preserve">- Thông tư số 17/2014/TT-BYT ngày </w:t>
            </w:r>
            <w:r w:rsidRPr="00E74098">
              <w:rPr>
                <w:sz w:val="26"/>
                <w:szCs w:val="26"/>
              </w:rPr>
              <w:lastRenderedPageBreak/>
              <w:t>02/6/2014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44FA29B9" w14:textId="6122A8DC" w:rsidR="00E74098" w:rsidRPr="00E74098" w:rsidRDefault="00E74098" w:rsidP="00E74098">
            <w:pPr>
              <w:autoSpaceDE w:val="0"/>
              <w:autoSpaceDN w:val="0"/>
              <w:adjustRightInd w:val="0"/>
              <w:spacing w:after="0"/>
              <w:jc w:val="center"/>
              <w:rPr>
                <w:rFonts w:eastAsia="Calibri" w:cs="Times New Roman"/>
                <w:sz w:val="26"/>
                <w:szCs w:val="26"/>
              </w:rPr>
            </w:pPr>
            <w:r w:rsidRPr="00E74098">
              <w:rPr>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3EBE220F" w14:textId="77777777" w:rsidR="00E74098" w:rsidRPr="00E74098" w:rsidRDefault="00E74098" w:rsidP="00E74098">
            <w:pPr>
              <w:autoSpaceDE w:val="0"/>
              <w:autoSpaceDN w:val="0"/>
              <w:adjustRightInd w:val="0"/>
              <w:spacing w:after="0"/>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752B5422" w14:textId="09B4F38A" w:rsidR="00E74098" w:rsidRPr="00E74098" w:rsidRDefault="00E74098" w:rsidP="00E74098">
            <w:pPr>
              <w:autoSpaceDE w:val="0"/>
              <w:autoSpaceDN w:val="0"/>
              <w:adjustRightInd w:val="0"/>
              <w:spacing w:after="0"/>
              <w:jc w:val="center"/>
              <w:rPr>
                <w:rFonts w:eastAsia="Calibri" w:cs="Times New Roman"/>
                <w:sz w:val="26"/>
                <w:szCs w:val="26"/>
              </w:rPr>
            </w:pPr>
            <w:r w:rsidRPr="00E74098">
              <w:rPr>
                <w:sz w:val="26"/>
                <w:szCs w:val="26"/>
              </w:rPr>
              <w:t>x</w:t>
            </w:r>
          </w:p>
        </w:tc>
      </w:tr>
      <w:tr w:rsidR="00E74098" w:rsidRPr="00243BB0" w14:paraId="71631D44" w14:textId="7271F8B4" w:rsidTr="00E74098">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9C88A4C" w14:textId="34E8EEAB" w:rsidR="00E74098" w:rsidRPr="00243BB0" w:rsidRDefault="00E74098" w:rsidP="00385B0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3</w:t>
            </w:r>
          </w:p>
        </w:tc>
        <w:tc>
          <w:tcPr>
            <w:tcW w:w="1841" w:type="dxa"/>
            <w:tcBorders>
              <w:top w:val="single" w:sz="4" w:space="0" w:color="auto"/>
              <w:left w:val="single" w:sz="4" w:space="0" w:color="auto"/>
              <w:bottom w:val="single" w:sz="4" w:space="0" w:color="auto"/>
              <w:right w:val="single" w:sz="4" w:space="0" w:color="auto"/>
            </w:tcBorders>
            <w:vAlign w:val="center"/>
          </w:tcPr>
          <w:p w14:paraId="1D6E8178" w14:textId="7DEFB305" w:rsidR="00E74098" w:rsidRPr="00E74098" w:rsidRDefault="00E74098" w:rsidP="00E74098">
            <w:pPr>
              <w:tabs>
                <w:tab w:val="left" w:pos="1152"/>
              </w:tabs>
              <w:spacing w:after="0" w:line="240" w:lineRule="auto"/>
              <w:jc w:val="center"/>
              <w:rPr>
                <w:rFonts w:cs="Times New Roman"/>
                <w:sz w:val="26"/>
                <w:szCs w:val="26"/>
              </w:rPr>
            </w:pPr>
            <w:r w:rsidRPr="00E74098">
              <w:rPr>
                <w:sz w:val="26"/>
                <w:szCs w:val="26"/>
              </w:rPr>
              <w:t>2.000552.000.00.00.H34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336995D0" w14:textId="6FB3C85D" w:rsidR="00E74098" w:rsidRPr="00E74098" w:rsidRDefault="00E74098" w:rsidP="00E74098">
            <w:pPr>
              <w:spacing w:after="0" w:line="240" w:lineRule="auto"/>
              <w:jc w:val="center"/>
              <w:rPr>
                <w:rStyle w:val="Title1"/>
                <w:rFonts w:cs="Times New Roman"/>
                <w:bCs/>
                <w:sz w:val="26"/>
                <w:szCs w:val="26"/>
                <w:shd w:val="clear" w:color="auto" w:fill="FFFFFF"/>
                <w:lang w:val="vi-VN"/>
              </w:rPr>
            </w:pPr>
            <w:r w:rsidRPr="00E74098">
              <w:rPr>
                <w:sz w:val="26"/>
                <w:szCs w:val="26"/>
              </w:rPr>
              <w:t>Cấp lại Giấy phép hoạt động đối với trạm, điểm sơ cấp cứu chữ thập đỏ khi thay đổi địa điểm</w:t>
            </w:r>
          </w:p>
        </w:tc>
        <w:tc>
          <w:tcPr>
            <w:tcW w:w="1414" w:type="dxa"/>
            <w:tcBorders>
              <w:top w:val="single" w:sz="4" w:space="0" w:color="auto"/>
              <w:left w:val="single" w:sz="4" w:space="0" w:color="auto"/>
              <w:bottom w:val="single" w:sz="4" w:space="0" w:color="auto"/>
              <w:right w:val="single" w:sz="4" w:space="0" w:color="auto"/>
            </w:tcBorders>
            <w:vAlign w:val="center"/>
          </w:tcPr>
          <w:p w14:paraId="74A50F65" w14:textId="5F1A9A3C" w:rsidR="00E74098" w:rsidRPr="00E74098" w:rsidRDefault="00E74098" w:rsidP="00E74098">
            <w:pPr>
              <w:spacing w:after="0" w:line="240" w:lineRule="auto"/>
              <w:jc w:val="center"/>
              <w:rPr>
                <w:rFonts w:cs="Times New Roman"/>
                <w:spacing w:val="-2"/>
                <w:sz w:val="26"/>
                <w:szCs w:val="26"/>
                <w:lang w:val="nl-NL"/>
              </w:rPr>
            </w:pPr>
            <w:r w:rsidRPr="00E74098">
              <w:rPr>
                <w:sz w:val="26"/>
                <w:szCs w:val="26"/>
              </w:rPr>
              <w:t>30 ngày làm việc</w:t>
            </w:r>
            <w:r w:rsidRPr="00E74098">
              <w:rPr>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7B4C96CA" w14:textId="1A9BD2C8" w:rsidR="00E74098" w:rsidRPr="00E74098" w:rsidRDefault="00E74098" w:rsidP="00E74098">
            <w:pPr>
              <w:spacing w:after="0" w:line="240" w:lineRule="auto"/>
              <w:jc w:val="center"/>
              <w:rPr>
                <w:rFonts w:cs="Times New Roman"/>
                <w:sz w:val="26"/>
                <w:szCs w:val="26"/>
              </w:rPr>
            </w:pPr>
            <w:r w:rsidRPr="00E74098">
              <w:rPr>
                <w:sz w:val="26"/>
                <w:szCs w:val="26"/>
                <w:shd w:val="clear" w:color="auto" w:fill="FFFFFF"/>
              </w:rPr>
              <w:t>Bộ phận Tiếp nhận và Trả kết quả thuộc Ủy ban nhân dân cấp huyện</w:t>
            </w:r>
          </w:p>
        </w:tc>
        <w:tc>
          <w:tcPr>
            <w:tcW w:w="1276" w:type="dxa"/>
            <w:tcBorders>
              <w:top w:val="single" w:sz="4" w:space="0" w:color="auto"/>
              <w:left w:val="single" w:sz="4" w:space="0" w:color="auto"/>
              <w:bottom w:val="single" w:sz="4" w:space="0" w:color="auto"/>
              <w:right w:val="single" w:sz="4" w:space="0" w:color="auto"/>
            </w:tcBorders>
            <w:vAlign w:val="center"/>
          </w:tcPr>
          <w:p w14:paraId="66F1F41B" w14:textId="77777777" w:rsidR="00E74098" w:rsidRPr="00E74098" w:rsidRDefault="00E74098" w:rsidP="00E74098">
            <w:pPr>
              <w:spacing w:after="0"/>
              <w:jc w:val="center"/>
              <w:rPr>
                <w:sz w:val="26"/>
                <w:szCs w:val="26"/>
              </w:rPr>
            </w:pPr>
          </w:p>
          <w:p w14:paraId="4441C263" w14:textId="6B2EAB83" w:rsidR="00E74098" w:rsidRPr="00E74098" w:rsidRDefault="00E74098" w:rsidP="00E74098">
            <w:pPr>
              <w:spacing w:after="0" w:line="240" w:lineRule="auto"/>
              <w:jc w:val="center"/>
              <w:rPr>
                <w:rStyle w:val="fontstyle01"/>
                <w:color w:val="auto"/>
                <w:sz w:val="26"/>
                <w:szCs w:val="26"/>
                <w:lang w:val="de-DE"/>
              </w:rPr>
            </w:pPr>
            <w:r w:rsidRPr="00E74098">
              <w:rPr>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7876BC85" w14:textId="77777777" w:rsidR="00E74098" w:rsidRPr="00E74098" w:rsidRDefault="00E74098" w:rsidP="00E74098">
            <w:pPr>
              <w:spacing w:after="0"/>
              <w:jc w:val="center"/>
              <w:rPr>
                <w:sz w:val="26"/>
                <w:szCs w:val="26"/>
              </w:rPr>
            </w:pPr>
            <w:r w:rsidRPr="00E74098">
              <w:rPr>
                <w:sz w:val="26"/>
                <w:szCs w:val="26"/>
              </w:rPr>
              <w:t>- Luật hoạt động chữ thập đỏ ngày 03/6/2008;</w:t>
            </w:r>
          </w:p>
          <w:p w14:paraId="7E2B24F0" w14:textId="77777777" w:rsidR="00E74098" w:rsidRPr="00E74098" w:rsidRDefault="00E74098" w:rsidP="00E74098">
            <w:pPr>
              <w:spacing w:after="0"/>
              <w:jc w:val="center"/>
              <w:rPr>
                <w:sz w:val="26"/>
                <w:szCs w:val="26"/>
              </w:rPr>
            </w:pPr>
            <w:r w:rsidRPr="00E74098">
              <w:rPr>
                <w:sz w:val="26"/>
                <w:szCs w:val="26"/>
              </w:rPr>
              <w:t>- Nghị định số 03/2011/NĐ-CP ngày 07/01/2011 của Chính phủ;</w:t>
            </w:r>
          </w:p>
          <w:p w14:paraId="29CB254F" w14:textId="5834F74F" w:rsidR="00E74098" w:rsidRPr="00E74098" w:rsidRDefault="00E74098" w:rsidP="00E74098">
            <w:pPr>
              <w:spacing w:after="0" w:line="240" w:lineRule="auto"/>
              <w:jc w:val="center"/>
              <w:rPr>
                <w:rFonts w:cs="Times New Roman"/>
                <w:i/>
                <w:iCs/>
                <w:sz w:val="26"/>
                <w:szCs w:val="26"/>
                <w:lang w:val="nl-NL"/>
              </w:rPr>
            </w:pPr>
            <w:r w:rsidRPr="00E74098">
              <w:rPr>
                <w:sz w:val="26"/>
                <w:szCs w:val="26"/>
              </w:rPr>
              <w:t>- Thông tư số 17/2014/TT-BYT ngày 02/6/2014 của Bộ trưởng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538CFB14" w14:textId="03006FBD" w:rsidR="00E74098" w:rsidRPr="00E74098" w:rsidRDefault="00E74098" w:rsidP="00E74098">
            <w:pPr>
              <w:spacing w:after="0" w:line="240" w:lineRule="auto"/>
              <w:jc w:val="center"/>
              <w:rPr>
                <w:rFonts w:eastAsia="Calibri" w:cs="Times New Roman"/>
                <w:sz w:val="26"/>
                <w:szCs w:val="26"/>
              </w:rPr>
            </w:pPr>
            <w:r w:rsidRPr="00E74098">
              <w:rPr>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0DC33D7D" w14:textId="77777777" w:rsidR="00E74098" w:rsidRPr="00E74098" w:rsidRDefault="00E74098" w:rsidP="00E74098">
            <w:pPr>
              <w:spacing w:after="0" w:line="240" w:lineRule="auto"/>
              <w:jc w:val="center"/>
              <w:rPr>
                <w:rFonts w:eastAsia="Calibri" w:cs="Times New Roman"/>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195F071B" w14:textId="42CB5790" w:rsidR="00E74098" w:rsidRPr="00E74098" w:rsidRDefault="00E74098" w:rsidP="00E74098">
            <w:pPr>
              <w:spacing w:after="0" w:line="240" w:lineRule="auto"/>
              <w:jc w:val="center"/>
              <w:rPr>
                <w:rFonts w:eastAsia="Calibri" w:cs="Times New Roman"/>
                <w:sz w:val="26"/>
                <w:szCs w:val="26"/>
              </w:rPr>
            </w:pPr>
            <w:r w:rsidRPr="00E74098">
              <w:rPr>
                <w:sz w:val="26"/>
                <w:szCs w:val="26"/>
              </w:rPr>
              <w:t>x</w:t>
            </w:r>
          </w:p>
        </w:tc>
      </w:tr>
    </w:tbl>
    <w:p w14:paraId="51361ACB" w14:textId="77777777" w:rsidR="00385B08" w:rsidRDefault="00385B08">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1"/>
        <w:gridCol w:w="2982"/>
        <w:gridCol w:w="1414"/>
        <w:gridCol w:w="1418"/>
        <w:gridCol w:w="1276"/>
        <w:gridCol w:w="2977"/>
        <w:gridCol w:w="851"/>
        <w:gridCol w:w="985"/>
        <w:gridCol w:w="999"/>
      </w:tblGrid>
      <w:tr w:rsidR="00E74098" w:rsidRPr="00243BB0" w14:paraId="773ADC49" w14:textId="3D32017F" w:rsidTr="00385B08">
        <w:trPr>
          <w:trHeight w:val="147"/>
        </w:trPr>
        <w:tc>
          <w:tcPr>
            <w:tcW w:w="15594" w:type="dxa"/>
            <w:gridSpan w:val="10"/>
            <w:tcBorders>
              <w:top w:val="nil"/>
              <w:left w:val="nil"/>
              <w:bottom w:val="single" w:sz="4" w:space="0" w:color="auto"/>
              <w:right w:val="nil"/>
            </w:tcBorders>
            <w:vAlign w:val="center"/>
          </w:tcPr>
          <w:p w14:paraId="42702C3E" w14:textId="30428936" w:rsidR="00E74098" w:rsidRPr="00243BB0" w:rsidRDefault="00E74098" w:rsidP="00385B08">
            <w:pPr>
              <w:tabs>
                <w:tab w:val="left" w:pos="1152"/>
              </w:tabs>
              <w:spacing w:before="120" w:after="120" w:line="240" w:lineRule="auto"/>
              <w:jc w:val="both"/>
              <w:rPr>
                <w:rFonts w:cs="Times New Roman"/>
                <w:color w:val="000000" w:themeColor="text1"/>
                <w:sz w:val="28"/>
                <w:szCs w:val="28"/>
              </w:rPr>
            </w:pPr>
            <w:r>
              <w:rPr>
                <w:rFonts w:cs="Times New Roman"/>
                <w:b/>
                <w:color w:val="000000" w:themeColor="text1"/>
                <w:sz w:val="28"/>
                <w:szCs w:val="28"/>
                <w:lang w:val="nl-NL"/>
              </w:rPr>
              <w:lastRenderedPageBreak/>
              <w:t xml:space="preserve">        </w:t>
            </w:r>
            <w:r w:rsidRPr="00243BB0">
              <w:rPr>
                <w:rFonts w:cs="Times New Roman"/>
                <w:b/>
                <w:color w:val="000000" w:themeColor="text1"/>
                <w:sz w:val="28"/>
                <w:szCs w:val="28"/>
                <w:lang w:val="nl-NL"/>
              </w:rPr>
              <w:t>C. THỦ TỤC HÀNH CHÍNH CẤP XÃ: 0</w:t>
            </w:r>
            <w:r>
              <w:rPr>
                <w:rFonts w:cs="Times New Roman"/>
                <w:b/>
                <w:color w:val="000000" w:themeColor="text1"/>
                <w:sz w:val="28"/>
                <w:szCs w:val="28"/>
                <w:lang w:val="nl-NL"/>
              </w:rPr>
              <w:t>2</w:t>
            </w:r>
            <w:r w:rsidRPr="00243BB0">
              <w:rPr>
                <w:rFonts w:cs="Times New Roman"/>
                <w:b/>
                <w:color w:val="000000" w:themeColor="text1"/>
                <w:sz w:val="28"/>
                <w:szCs w:val="28"/>
                <w:lang w:val="nl-NL"/>
              </w:rPr>
              <w:t xml:space="preserve"> TTHC</w:t>
            </w:r>
          </w:p>
        </w:tc>
      </w:tr>
      <w:tr w:rsidR="00E74098" w:rsidRPr="00243BB0" w14:paraId="0747F9B3" w14:textId="77777777" w:rsidTr="00727F41">
        <w:trPr>
          <w:trHeight w:val="147"/>
        </w:trPr>
        <w:tc>
          <w:tcPr>
            <w:tcW w:w="851" w:type="dxa"/>
            <w:vMerge w:val="restart"/>
            <w:tcBorders>
              <w:top w:val="single" w:sz="4" w:space="0" w:color="auto"/>
              <w:left w:val="single" w:sz="4" w:space="0" w:color="auto"/>
              <w:right w:val="single" w:sz="4" w:space="0" w:color="auto"/>
            </w:tcBorders>
            <w:vAlign w:val="center"/>
          </w:tcPr>
          <w:p w14:paraId="4303EF46" w14:textId="646A3D13" w:rsidR="00E74098" w:rsidRDefault="00E74098" w:rsidP="00E74098">
            <w:pPr>
              <w:pStyle w:val="ListParagraph"/>
              <w:tabs>
                <w:tab w:val="center" w:pos="180"/>
                <w:tab w:val="left" w:pos="360"/>
              </w:tabs>
              <w:spacing w:line="240" w:lineRule="auto"/>
              <w:ind w:left="180" w:hanging="180"/>
              <w:jc w:val="center"/>
              <w:rPr>
                <w:color w:val="000000" w:themeColor="text1"/>
                <w:sz w:val="28"/>
                <w:szCs w:val="28"/>
                <w:lang w:val="de-DE"/>
              </w:rPr>
            </w:pPr>
            <w:r w:rsidRPr="00243BB0">
              <w:rPr>
                <w:b/>
                <w:color w:val="000000" w:themeColor="text1"/>
                <w:sz w:val="28"/>
                <w:szCs w:val="28"/>
                <w:lang w:val="de-DE"/>
              </w:rPr>
              <w:t>STT</w:t>
            </w:r>
          </w:p>
        </w:tc>
        <w:tc>
          <w:tcPr>
            <w:tcW w:w="1841" w:type="dxa"/>
            <w:vMerge w:val="restart"/>
            <w:tcBorders>
              <w:top w:val="single" w:sz="4" w:space="0" w:color="auto"/>
              <w:left w:val="single" w:sz="4" w:space="0" w:color="auto"/>
              <w:right w:val="single" w:sz="4" w:space="0" w:color="auto"/>
            </w:tcBorders>
            <w:vAlign w:val="center"/>
          </w:tcPr>
          <w:p w14:paraId="08FF33F0" w14:textId="5AB5EB66" w:rsidR="00E74098" w:rsidRPr="00243BB0" w:rsidRDefault="00E74098" w:rsidP="00E74098">
            <w:pPr>
              <w:tabs>
                <w:tab w:val="left" w:pos="1152"/>
              </w:tabs>
              <w:spacing w:before="60" w:after="60" w:line="240" w:lineRule="auto"/>
              <w:jc w:val="center"/>
              <w:rPr>
                <w:rFonts w:cs="Times New Roman"/>
                <w:color w:val="000000" w:themeColor="text1"/>
                <w:sz w:val="28"/>
                <w:szCs w:val="28"/>
              </w:rPr>
            </w:pPr>
            <w:r w:rsidRPr="00243BB0">
              <w:rPr>
                <w:rFonts w:cs="Times New Roman"/>
                <w:b/>
                <w:color w:val="000000" w:themeColor="text1"/>
                <w:sz w:val="28"/>
                <w:szCs w:val="28"/>
                <w:lang w:val="de-DE"/>
              </w:rPr>
              <w:t xml:space="preserve">Mã số </w:t>
            </w:r>
            <w:r>
              <w:rPr>
                <w:rFonts w:cs="Times New Roman"/>
                <w:b/>
                <w:color w:val="000000" w:themeColor="text1"/>
                <w:sz w:val="28"/>
                <w:szCs w:val="28"/>
                <w:lang w:val="de-DE"/>
              </w:rPr>
              <w:t>TTHC</w:t>
            </w:r>
          </w:p>
        </w:tc>
        <w:tc>
          <w:tcPr>
            <w:tcW w:w="2982" w:type="dxa"/>
            <w:vMerge w:val="restart"/>
            <w:tcBorders>
              <w:top w:val="single" w:sz="4" w:space="0" w:color="auto"/>
              <w:left w:val="single" w:sz="4" w:space="0" w:color="auto"/>
              <w:right w:val="single" w:sz="4" w:space="0" w:color="auto"/>
            </w:tcBorders>
            <w:vAlign w:val="center"/>
          </w:tcPr>
          <w:p w14:paraId="41783A0E" w14:textId="10149EAB" w:rsidR="00E74098" w:rsidRPr="00243BB0" w:rsidRDefault="00E74098" w:rsidP="00E74098">
            <w:pPr>
              <w:spacing w:before="60" w:after="60" w:line="240" w:lineRule="auto"/>
              <w:jc w:val="center"/>
              <w:rPr>
                <w:rFonts w:cs="Times New Roman"/>
                <w:color w:val="000000" w:themeColor="text1"/>
                <w:sz w:val="28"/>
                <w:szCs w:val="28"/>
              </w:rPr>
            </w:pPr>
            <w:r w:rsidRPr="00243BB0">
              <w:rPr>
                <w:rFonts w:cs="Times New Roman"/>
                <w:b/>
                <w:color w:val="000000" w:themeColor="text1"/>
                <w:sz w:val="28"/>
                <w:szCs w:val="28"/>
                <w:lang w:val="de-DE"/>
              </w:rPr>
              <w:t>Lĩnh vực/Tên thủ tục hành chính</w:t>
            </w:r>
          </w:p>
        </w:tc>
        <w:tc>
          <w:tcPr>
            <w:tcW w:w="1414" w:type="dxa"/>
            <w:vMerge w:val="restart"/>
            <w:tcBorders>
              <w:top w:val="single" w:sz="4" w:space="0" w:color="auto"/>
              <w:left w:val="single" w:sz="4" w:space="0" w:color="auto"/>
              <w:right w:val="single" w:sz="4" w:space="0" w:color="auto"/>
            </w:tcBorders>
            <w:vAlign w:val="center"/>
          </w:tcPr>
          <w:p w14:paraId="3C5809F2" w14:textId="0217CE35" w:rsidR="00E74098" w:rsidRPr="00243BB0" w:rsidRDefault="00E74098" w:rsidP="00E74098">
            <w:pPr>
              <w:spacing w:before="60" w:after="60" w:line="240" w:lineRule="auto"/>
              <w:jc w:val="center"/>
              <w:rPr>
                <w:rFonts w:cs="Times New Roman"/>
                <w:color w:val="000000" w:themeColor="text1"/>
                <w:sz w:val="28"/>
                <w:szCs w:val="28"/>
              </w:rPr>
            </w:pPr>
            <w:r w:rsidRPr="00243BB0">
              <w:rPr>
                <w:rFonts w:cs="Times New Roman"/>
                <w:b/>
                <w:color w:val="000000" w:themeColor="text1"/>
                <w:sz w:val="28"/>
                <w:szCs w:val="28"/>
              </w:rPr>
              <w:t>Thời hạn giải quyết</w:t>
            </w:r>
          </w:p>
        </w:tc>
        <w:tc>
          <w:tcPr>
            <w:tcW w:w="1418" w:type="dxa"/>
            <w:vMerge w:val="restart"/>
            <w:tcBorders>
              <w:top w:val="single" w:sz="4" w:space="0" w:color="auto"/>
              <w:left w:val="single" w:sz="4" w:space="0" w:color="auto"/>
              <w:right w:val="single" w:sz="4" w:space="0" w:color="auto"/>
            </w:tcBorders>
            <w:vAlign w:val="center"/>
          </w:tcPr>
          <w:p w14:paraId="1882611B" w14:textId="664E70B0" w:rsidR="00E74098" w:rsidRPr="00243BB0" w:rsidRDefault="00E74098" w:rsidP="00E74098">
            <w:pPr>
              <w:spacing w:before="60" w:after="60" w:line="240" w:lineRule="auto"/>
              <w:jc w:val="center"/>
              <w:rPr>
                <w:rFonts w:cs="Times New Roman"/>
                <w:sz w:val="28"/>
                <w:szCs w:val="28"/>
                <w:shd w:val="clear" w:color="auto" w:fill="FFFFFF"/>
              </w:rPr>
            </w:pPr>
            <w:r w:rsidRPr="00243BB0">
              <w:rPr>
                <w:rFonts w:cs="Times New Roman"/>
                <w:b/>
                <w:color w:val="000000" w:themeColor="text1"/>
                <w:sz w:val="28"/>
                <w:szCs w:val="28"/>
              </w:rPr>
              <w:t>Địa điểm thực hiện</w:t>
            </w:r>
          </w:p>
        </w:tc>
        <w:tc>
          <w:tcPr>
            <w:tcW w:w="1276" w:type="dxa"/>
            <w:vMerge w:val="restart"/>
            <w:tcBorders>
              <w:top w:val="single" w:sz="4" w:space="0" w:color="auto"/>
              <w:left w:val="single" w:sz="4" w:space="0" w:color="auto"/>
              <w:right w:val="single" w:sz="4" w:space="0" w:color="auto"/>
            </w:tcBorders>
            <w:vAlign w:val="center"/>
          </w:tcPr>
          <w:p w14:paraId="5CD41AA1" w14:textId="6A45FAEF" w:rsidR="00E74098" w:rsidRPr="00243BB0" w:rsidRDefault="00E74098" w:rsidP="00E74098">
            <w:pPr>
              <w:spacing w:before="60" w:after="60" w:line="240" w:lineRule="auto"/>
              <w:jc w:val="center"/>
              <w:rPr>
                <w:rStyle w:val="fontstyle01"/>
                <w:color w:val="000000" w:themeColor="text1"/>
                <w:lang w:val="de-DE"/>
              </w:rPr>
            </w:pPr>
            <w:r w:rsidRPr="00243BB0">
              <w:rPr>
                <w:rFonts w:cs="Times New Roman"/>
                <w:b/>
                <w:color w:val="000000" w:themeColor="text1"/>
                <w:sz w:val="28"/>
                <w:szCs w:val="28"/>
              </w:rPr>
              <w:t>Phí, lệ phí</w:t>
            </w:r>
          </w:p>
        </w:tc>
        <w:tc>
          <w:tcPr>
            <w:tcW w:w="2977" w:type="dxa"/>
            <w:vMerge w:val="restart"/>
            <w:tcBorders>
              <w:top w:val="single" w:sz="4" w:space="0" w:color="auto"/>
              <w:left w:val="single" w:sz="4" w:space="0" w:color="auto"/>
              <w:right w:val="single" w:sz="4" w:space="0" w:color="auto"/>
            </w:tcBorders>
            <w:vAlign w:val="center"/>
          </w:tcPr>
          <w:p w14:paraId="500E79D0" w14:textId="19B8A25B" w:rsidR="00E74098" w:rsidRPr="00243BB0" w:rsidRDefault="00E74098" w:rsidP="00E74098">
            <w:pPr>
              <w:shd w:val="clear" w:color="auto" w:fill="FFFFFF"/>
              <w:spacing w:before="60" w:after="60"/>
              <w:jc w:val="center"/>
              <w:rPr>
                <w:rFonts w:cs="Times New Roman"/>
                <w:i/>
                <w:color w:val="000000" w:themeColor="text1"/>
                <w:sz w:val="28"/>
                <w:szCs w:val="28"/>
              </w:rPr>
            </w:pPr>
            <w:r w:rsidRPr="00243BB0">
              <w:rPr>
                <w:rFonts w:cs="Times New Roman"/>
                <w:b/>
                <w:color w:val="000000" w:themeColor="text1"/>
                <w:sz w:val="28"/>
                <w:szCs w:val="28"/>
              </w:rPr>
              <w:t>Căn cứ pháp lý</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FB5DBD" w14:textId="1F6B2DD3" w:rsidR="00E74098" w:rsidRPr="00243BB0" w:rsidRDefault="00E74098" w:rsidP="00E74098">
            <w:pPr>
              <w:shd w:val="clear" w:color="auto" w:fill="FFFFFF"/>
              <w:spacing w:before="60" w:after="60"/>
              <w:jc w:val="center"/>
              <w:rPr>
                <w:rFonts w:cs="Times New Roman"/>
                <w:color w:val="000000" w:themeColor="text1"/>
                <w:sz w:val="28"/>
                <w:szCs w:val="28"/>
              </w:rPr>
            </w:pPr>
            <w:r w:rsidRPr="00243BB0">
              <w:rPr>
                <w:rFonts w:cs="Times New Roman"/>
                <w:b/>
                <w:color w:val="000000" w:themeColor="text1"/>
                <w:sz w:val="28"/>
                <w:szCs w:val="28"/>
              </w:rPr>
              <w:t>Cách thức thực hiện</w:t>
            </w:r>
          </w:p>
        </w:tc>
      </w:tr>
      <w:tr w:rsidR="00E74098" w:rsidRPr="00243BB0" w14:paraId="64EECA2F" w14:textId="77777777" w:rsidTr="00727F41">
        <w:trPr>
          <w:trHeight w:val="147"/>
        </w:trPr>
        <w:tc>
          <w:tcPr>
            <w:tcW w:w="851" w:type="dxa"/>
            <w:vMerge/>
            <w:tcBorders>
              <w:left w:val="single" w:sz="4" w:space="0" w:color="auto"/>
              <w:bottom w:val="single" w:sz="4" w:space="0" w:color="auto"/>
              <w:right w:val="single" w:sz="4" w:space="0" w:color="auto"/>
            </w:tcBorders>
            <w:vAlign w:val="center"/>
          </w:tcPr>
          <w:p w14:paraId="3AA2530A" w14:textId="77777777" w:rsidR="00E74098" w:rsidRDefault="00E74098" w:rsidP="00E74098">
            <w:pPr>
              <w:pStyle w:val="ListParagraph"/>
              <w:tabs>
                <w:tab w:val="center" w:pos="180"/>
                <w:tab w:val="left" w:pos="360"/>
              </w:tabs>
              <w:spacing w:line="240" w:lineRule="auto"/>
              <w:ind w:left="360" w:hanging="180"/>
              <w:jc w:val="center"/>
              <w:rPr>
                <w:color w:val="000000" w:themeColor="text1"/>
                <w:sz w:val="28"/>
                <w:szCs w:val="28"/>
                <w:lang w:val="de-DE"/>
              </w:rPr>
            </w:pPr>
          </w:p>
        </w:tc>
        <w:tc>
          <w:tcPr>
            <w:tcW w:w="1841" w:type="dxa"/>
            <w:vMerge/>
            <w:tcBorders>
              <w:left w:val="single" w:sz="4" w:space="0" w:color="auto"/>
              <w:bottom w:val="single" w:sz="4" w:space="0" w:color="auto"/>
              <w:right w:val="single" w:sz="4" w:space="0" w:color="auto"/>
            </w:tcBorders>
            <w:vAlign w:val="center"/>
          </w:tcPr>
          <w:p w14:paraId="00587683" w14:textId="77777777" w:rsidR="00E74098" w:rsidRPr="00243BB0" w:rsidRDefault="00E74098" w:rsidP="00E74098">
            <w:pPr>
              <w:tabs>
                <w:tab w:val="left" w:pos="1152"/>
              </w:tabs>
              <w:spacing w:before="60" w:after="60" w:line="240" w:lineRule="auto"/>
              <w:jc w:val="center"/>
              <w:rPr>
                <w:rFonts w:cs="Times New Roman"/>
                <w:color w:val="000000" w:themeColor="text1"/>
                <w:sz w:val="28"/>
                <w:szCs w:val="28"/>
              </w:rPr>
            </w:pPr>
          </w:p>
        </w:tc>
        <w:tc>
          <w:tcPr>
            <w:tcW w:w="2982" w:type="dxa"/>
            <w:vMerge/>
            <w:tcBorders>
              <w:left w:val="single" w:sz="4" w:space="0" w:color="auto"/>
              <w:bottom w:val="single" w:sz="4" w:space="0" w:color="auto"/>
              <w:right w:val="single" w:sz="4" w:space="0" w:color="auto"/>
            </w:tcBorders>
            <w:vAlign w:val="center"/>
          </w:tcPr>
          <w:p w14:paraId="5CC724D4" w14:textId="77777777" w:rsidR="00E74098" w:rsidRPr="00243BB0" w:rsidRDefault="00E74098" w:rsidP="00E74098">
            <w:pPr>
              <w:spacing w:before="60" w:after="60" w:line="240" w:lineRule="auto"/>
              <w:jc w:val="center"/>
              <w:rPr>
                <w:rFonts w:cs="Times New Roman"/>
                <w:color w:val="000000" w:themeColor="text1"/>
                <w:sz w:val="28"/>
                <w:szCs w:val="28"/>
              </w:rPr>
            </w:pPr>
          </w:p>
        </w:tc>
        <w:tc>
          <w:tcPr>
            <w:tcW w:w="1414" w:type="dxa"/>
            <w:vMerge/>
            <w:tcBorders>
              <w:left w:val="single" w:sz="4" w:space="0" w:color="auto"/>
              <w:bottom w:val="single" w:sz="4" w:space="0" w:color="auto"/>
              <w:right w:val="single" w:sz="4" w:space="0" w:color="auto"/>
            </w:tcBorders>
            <w:vAlign w:val="center"/>
          </w:tcPr>
          <w:p w14:paraId="5EDCBD6B" w14:textId="77777777" w:rsidR="00E74098" w:rsidRPr="00243BB0" w:rsidRDefault="00E74098" w:rsidP="00E74098">
            <w:pPr>
              <w:spacing w:before="60" w:after="60" w:line="240" w:lineRule="auto"/>
              <w:jc w:val="center"/>
              <w:rPr>
                <w:rFonts w:cs="Times New Roman"/>
                <w:color w:val="000000" w:themeColor="text1"/>
                <w:sz w:val="28"/>
                <w:szCs w:val="28"/>
              </w:rPr>
            </w:pPr>
          </w:p>
        </w:tc>
        <w:tc>
          <w:tcPr>
            <w:tcW w:w="1418" w:type="dxa"/>
            <w:vMerge/>
            <w:tcBorders>
              <w:left w:val="single" w:sz="4" w:space="0" w:color="auto"/>
              <w:bottom w:val="single" w:sz="4" w:space="0" w:color="auto"/>
              <w:right w:val="single" w:sz="4" w:space="0" w:color="auto"/>
            </w:tcBorders>
            <w:vAlign w:val="center"/>
          </w:tcPr>
          <w:p w14:paraId="555BA961" w14:textId="77777777" w:rsidR="00E74098" w:rsidRPr="00243BB0" w:rsidRDefault="00E74098" w:rsidP="00E74098">
            <w:pPr>
              <w:spacing w:before="60" w:after="60" w:line="240" w:lineRule="auto"/>
              <w:jc w:val="center"/>
              <w:rPr>
                <w:rFonts w:cs="Times New Roman"/>
                <w:sz w:val="28"/>
                <w:szCs w:val="28"/>
                <w:shd w:val="clear" w:color="auto" w:fill="FFFFFF"/>
              </w:rPr>
            </w:pPr>
          </w:p>
        </w:tc>
        <w:tc>
          <w:tcPr>
            <w:tcW w:w="1276" w:type="dxa"/>
            <w:vMerge/>
            <w:tcBorders>
              <w:left w:val="single" w:sz="4" w:space="0" w:color="auto"/>
              <w:bottom w:val="single" w:sz="4" w:space="0" w:color="auto"/>
              <w:right w:val="single" w:sz="4" w:space="0" w:color="auto"/>
            </w:tcBorders>
            <w:vAlign w:val="center"/>
          </w:tcPr>
          <w:p w14:paraId="387DE394" w14:textId="77777777" w:rsidR="00E74098" w:rsidRPr="00243BB0" w:rsidRDefault="00E74098" w:rsidP="00E74098">
            <w:pPr>
              <w:spacing w:before="60" w:after="60" w:line="240" w:lineRule="auto"/>
              <w:jc w:val="center"/>
              <w:rPr>
                <w:rStyle w:val="fontstyle01"/>
                <w:color w:val="000000" w:themeColor="text1"/>
                <w:lang w:val="de-DE"/>
              </w:rPr>
            </w:pPr>
          </w:p>
        </w:tc>
        <w:tc>
          <w:tcPr>
            <w:tcW w:w="2977" w:type="dxa"/>
            <w:vMerge/>
            <w:tcBorders>
              <w:left w:val="single" w:sz="4" w:space="0" w:color="auto"/>
              <w:bottom w:val="single" w:sz="4" w:space="0" w:color="auto"/>
              <w:right w:val="single" w:sz="4" w:space="0" w:color="auto"/>
            </w:tcBorders>
            <w:vAlign w:val="center"/>
          </w:tcPr>
          <w:p w14:paraId="50906979" w14:textId="77777777" w:rsidR="00E74098" w:rsidRPr="00243BB0" w:rsidRDefault="00E74098" w:rsidP="00E74098">
            <w:pPr>
              <w:shd w:val="clear" w:color="auto" w:fill="FFFFFF"/>
              <w:spacing w:before="60" w:after="60"/>
              <w:jc w:val="center"/>
              <w:rPr>
                <w:rFonts w:cs="Times New Roman"/>
                <w:i/>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4F2B3673" w14:textId="6DC9B34B" w:rsidR="00E74098" w:rsidRPr="00243BB0" w:rsidRDefault="00E74098" w:rsidP="00E74098">
            <w:pPr>
              <w:shd w:val="clear" w:color="auto" w:fill="FFFFFF"/>
              <w:spacing w:before="60" w:after="60"/>
              <w:jc w:val="center"/>
              <w:rPr>
                <w:rFonts w:cs="Times New Roman"/>
                <w:color w:val="000000" w:themeColor="text1"/>
                <w:sz w:val="28"/>
                <w:szCs w:val="28"/>
                <w:shd w:val="clear" w:color="auto" w:fill="FFFFFF"/>
              </w:rPr>
            </w:pPr>
            <w:r w:rsidRPr="00243BB0">
              <w:rPr>
                <w:rFonts w:cs="Times New Roman"/>
                <w:b/>
                <w:color w:val="000000" w:themeColor="text1"/>
                <w:sz w:val="28"/>
                <w:szCs w:val="28"/>
              </w:rPr>
              <w:t>Trực tiếp</w:t>
            </w:r>
          </w:p>
        </w:tc>
        <w:tc>
          <w:tcPr>
            <w:tcW w:w="985" w:type="dxa"/>
            <w:tcBorders>
              <w:top w:val="single" w:sz="4" w:space="0" w:color="auto"/>
              <w:left w:val="single" w:sz="4" w:space="0" w:color="auto"/>
              <w:bottom w:val="single" w:sz="4" w:space="0" w:color="auto"/>
              <w:right w:val="single" w:sz="4" w:space="0" w:color="auto"/>
            </w:tcBorders>
            <w:vAlign w:val="center"/>
          </w:tcPr>
          <w:p w14:paraId="47D4BE68" w14:textId="6DF03490" w:rsidR="00E74098" w:rsidRPr="00243BB0" w:rsidRDefault="00E74098" w:rsidP="00E74098">
            <w:pPr>
              <w:shd w:val="clear" w:color="auto" w:fill="FFFFFF"/>
              <w:spacing w:before="60" w:after="60"/>
              <w:jc w:val="center"/>
              <w:rPr>
                <w:rFonts w:cs="Times New Roman"/>
                <w:color w:val="000000" w:themeColor="text1"/>
                <w:sz w:val="28"/>
                <w:szCs w:val="28"/>
              </w:rPr>
            </w:pPr>
            <w:r w:rsidRPr="00243BB0">
              <w:rPr>
                <w:rFonts w:cs="Times New Roman"/>
                <w:b/>
                <w:color w:val="000000" w:themeColor="text1"/>
                <w:sz w:val="28"/>
                <w:szCs w:val="28"/>
              </w:rPr>
              <w:t>Trực tuyến</w:t>
            </w:r>
          </w:p>
        </w:tc>
        <w:tc>
          <w:tcPr>
            <w:tcW w:w="999" w:type="dxa"/>
            <w:tcBorders>
              <w:top w:val="single" w:sz="4" w:space="0" w:color="auto"/>
              <w:left w:val="single" w:sz="4" w:space="0" w:color="auto"/>
              <w:bottom w:val="single" w:sz="4" w:space="0" w:color="auto"/>
              <w:right w:val="single" w:sz="4" w:space="0" w:color="auto"/>
            </w:tcBorders>
            <w:vAlign w:val="center"/>
          </w:tcPr>
          <w:p w14:paraId="47997372" w14:textId="331D5CF1" w:rsidR="00E74098" w:rsidRPr="00243BB0" w:rsidRDefault="00E74098" w:rsidP="00E74098">
            <w:pPr>
              <w:shd w:val="clear" w:color="auto" w:fill="FFFFFF"/>
              <w:spacing w:before="60" w:after="60"/>
              <w:jc w:val="center"/>
              <w:rPr>
                <w:rFonts w:cs="Times New Roman"/>
                <w:color w:val="000000" w:themeColor="text1"/>
                <w:sz w:val="28"/>
                <w:szCs w:val="28"/>
              </w:rPr>
            </w:pPr>
            <w:r w:rsidRPr="00243BB0">
              <w:rPr>
                <w:rFonts w:cs="Times New Roman"/>
                <w:b/>
                <w:color w:val="000000" w:themeColor="text1"/>
                <w:sz w:val="28"/>
                <w:szCs w:val="28"/>
              </w:rPr>
              <w:t>Bưu chính công ích</w:t>
            </w:r>
          </w:p>
        </w:tc>
      </w:tr>
      <w:tr w:rsidR="00E74098" w:rsidRPr="00243BB0" w14:paraId="7F6AE3C6" w14:textId="77777777" w:rsidTr="00727F41">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7D5A68E1" w14:textId="353714FE" w:rsidR="00E74098" w:rsidRDefault="00E74098" w:rsidP="00E74098">
            <w:pPr>
              <w:pStyle w:val="ListParagraph"/>
              <w:tabs>
                <w:tab w:val="center" w:pos="180"/>
                <w:tab w:val="left" w:pos="360"/>
              </w:tabs>
              <w:spacing w:line="240" w:lineRule="auto"/>
              <w:ind w:left="360" w:hanging="180"/>
              <w:jc w:val="center"/>
              <w:rPr>
                <w:color w:val="000000" w:themeColor="text1"/>
                <w:sz w:val="28"/>
                <w:szCs w:val="28"/>
                <w:lang w:val="de-DE"/>
              </w:rPr>
            </w:pPr>
            <w:r w:rsidRPr="0062773C">
              <w:rPr>
                <w:b/>
                <w:bCs/>
                <w:color w:val="000000" w:themeColor="text1"/>
                <w:sz w:val="28"/>
                <w:szCs w:val="28"/>
                <w:lang w:val="de-DE"/>
              </w:rPr>
              <w:t>I</w:t>
            </w:r>
          </w:p>
        </w:tc>
        <w:tc>
          <w:tcPr>
            <w:tcW w:w="11908" w:type="dxa"/>
            <w:gridSpan w:val="6"/>
            <w:tcBorders>
              <w:top w:val="single" w:sz="4" w:space="0" w:color="auto"/>
              <w:left w:val="single" w:sz="4" w:space="0" w:color="auto"/>
              <w:bottom w:val="single" w:sz="4" w:space="0" w:color="auto"/>
              <w:right w:val="single" w:sz="4" w:space="0" w:color="auto"/>
            </w:tcBorders>
            <w:vAlign w:val="center"/>
          </w:tcPr>
          <w:p w14:paraId="65D14CBD" w14:textId="2B5E44BA" w:rsidR="00E74098" w:rsidRPr="00243BB0" w:rsidRDefault="00E74098" w:rsidP="00E74098">
            <w:pPr>
              <w:shd w:val="clear" w:color="auto" w:fill="FFFFFF"/>
              <w:spacing w:before="60" w:after="60"/>
              <w:rPr>
                <w:rFonts w:cs="Times New Roman"/>
                <w:i/>
                <w:color w:val="000000" w:themeColor="text1"/>
                <w:sz w:val="28"/>
                <w:szCs w:val="28"/>
              </w:rPr>
            </w:pPr>
            <w:r w:rsidRPr="0062773C">
              <w:rPr>
                <w:rFonts w:cs="Times New Roman"/>
                <w:b/>
                <w:bCs/>
                <w:iCs/>
                <w:color w:val="000000" w:themeColor="text1"/>
                <w:sz w:val="28"/>
                <w:szCs w:val="28"/>
              </w:rPr>
              <w:t xml:space="preserve">Lĩnh vực: </w:t>
            </w:r>
            <w:r>
              <w:rPr>
                <w:rFonts w:cs="Times New Roman"/>
                <w:b/>
                <w:bCs/>
                <w:iCs/>
                <w:color w:val="000000" w:themeColor="text1"/>
                <w:sz w:val="28"/>
                <w:szCs w:val="28"/>
              </w:rPr>
              <w:t xml:space="preserve">Dân số </w:t>
            </w:r>
            <w:r w:rsidRPr="0062773C">
              <w:rPr>
                <w:rFonts w:cs="Times New Roman"/>
                <w:b/>
                <w:bCs/>
                <w:iCs/>
                <w:color w:val="000000" w:themeColor="text1"/>
                <w:sz w:val="28"/>
                <w:szCs w:val="28"/>
              </w:rPr>
              <w:t>(0</w:t>
            </w:r>
            <w:r>
              <w:rPr>
                <w:rFonts w:cs="Times New Roman"/>
                <w:b/>
                <w:bCs/>
                <w:iCs/>
                <w:color w:val="000000" w:themeColor="text1"/>
                <w:sz w:val="28"/>
                <w:szCs w:val="28"/>
              </w:rPr>
              <w:t>2</w:t>
            </w:r>
            <w:r w:rsidRPr="0062773C">
              <w:rPr>
                <w:rFonts w:cs="Times New Roman"/>
                <w:b/>
                <w:bCs/>
                <w:iCs/>
                <w:color w:val="000000" w:themeColor="text1"/>
                <w:sz w:val="28"/>
                <w:szCs w:val="28"/>
              </w:rPr>
              <w:t xml:space="preserve"> TTHC)</w:t>
            </w:r>
          </w:p>
        </w:tc>
        <w:tc>
          <w:tcPr>
            <w:tcW w:w="851" w:type="dxa"/>
            <w:tcBorders>
              <w:top w:val="single" w:sz="4" w:space="0" w:color="auto"/>
              <w:left w:val="single" w:sz="4" w:space="0" w:color="auto"/>
              <w:bottom w:val="single" w:sz="4" w:space="0" w:color="auto"/>
              <w:right w:val="single" w:sz="4" w:space="0" w:color="auto"/>
            </w:tcBorders>
            <w:vAlign w:val="center"/>
          </w:tcPr>
          <w:p w14:paraId="2979EB1E" w14:textId="77777777" w:rsidR="00E74098" w:rsidRPr="00243BB0" w:rsidRDefault="00E74098" w:rsidP="00E74098">
            <w:pPr>
              <w:shd w:val="clear" w:color="auto" w:fill="FFFFFF"/>
              <w:spacing w:before="60" w:after="60"/>
              <w:jc w:val="center"/>
              <w:rPr>
                <w:rFonts w:cs="Times New Roman"/>
                <w:color w:val="000000" w:themeColor="text1"/>
                <w:sz w:val="28"/>
                <w:szCs w:val="28"/>
                <w:shd w:val="clear" w:color="auto" w:fill="FFFFFF"/>
              </w:rPr>
            </w:pPr>
          </w:p>
        </w:tc>
        <w:tc>
          <w:tcPr>
            <w:tcW w:w="985" w:type="dxa"/>
            <w:tcBorders>
              <w:top w:val="single" w:sz="4" w:space="0" w:color="auto"/>
              <w:left w:val="single" w:sz="4" w:space="0" w:color="auto"/>
              <w:bottom w:val="single" w:sz="4" w:space="0" w:color="auto"/>
              <w:right w:val="single" w:sz="4" w:space="0" w:color="auto"/>
            </w:tcBorders>
            <w:vAlign w:val="center"/>
          </w:tcPr>
          <w:p w14:paraId="453DAC6C" w14:textId="77777777" w:rsidR="00E74098" w:rsidRPr="00243BB0" w:rsidRDefault="00E74098" w:rsidP="00E74098">
            <w:pPr>
              <w:shd w:val="clear" w:color="auto" w:fill="FFFFFF"/>
              <w:spacing w:before="60" w:after="60"/>
              <w:jc w:val="center"/>
              <w:rPr>
                <w:rFonts w:cs="Times New Roman"/>
                <w:color w:val="000000" w:themeColor="text1"/>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tcPr>
          <w:p w14:paraId="6A0C92DC" w14:textId="77777777" w:rsidR="00E74098" w:rsidRPr="00243BB0" w:rsidRDefault="00E74098" w:rsidP="00E74098">
            <w:pPr>
              <w:shd w:val="clear" w:color="auto" w:fill="FFFFFF"/>
              <w:spacing w:before="60" w:after="60"/>
              <w:jc w:val="center"/>
              <w:rPr>
                <w:rFonts w:cs="Times New Roman"/>
                <w:color w:val="000000" w:themeColor="text1"/>
                <w:sz w:val="28"/>
                <w:szCs w:val="28"/>
              </w:rPr>
            </w:pPr>
          </w:p>
        </w:tc>
      </w:tr>
      <w:tr w:rsidR="00385B08" w:rsidRPr="00243BB0" w14:paraId="342D7CD2" w14:textId="645E2ED2" w:rsidTr="00385B08">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12CFF856" w14:textId="5A7F50B6" w:rsidR="00385B08" w:rsidRPr="00243BB0" w:rsidRDefault="00385B08" w:rsidP="00385B0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1</w:t>
            </w:r>
          </w:p>
        </w:tc>
        <w:tc>
          <w:tcPr>
            <w:tcW w:w="1841" w:type="dxa"/>
            <w:tcBorders>
              <w:top w:val="single" w:sz="4" w:space="0" w:color="auto"/>
              <w:left w:val="single" w:sz="4" w:space="0" w:color="auto"/>
              <w:bottom w:val="single" w:sz="4" w:space="0" w:color="auto"/>
              <w:right w:val="single" w:sz="4" w:space="0" w:color="auto"/>
            </w:tcBorders>
            <w:vAlign w:val="center"/>
          </w:tcPr>
          <w:p w14:paraId="4F76C07A" w14:textId="133816E9" w:rsidR="00385B08" w:rsidRPr="00385B08" w:rsidRDefault="00385B08" w:rsidP="00385B08">
            <w:pPr>
              <w:spacing w:after="0"/>
              <w:jc w:val="center"/>
              <w:rPr>
                <w:sz w:val="26"/>
                <w:szCs w:val="26"/>
              </w:rPr>
            </w:pPr>
            <w:r w:rsidRPr="00385B08">
              <w:rPr>
                <w:sz w:val="26"/>
                <w:szCs w:val="26"/>
              </w:rPr>
              <w:t>2.001088.000.00.00.H34</w:t>
            </w:r>
          </w:p>
        </w:tc>
        <w:tc>
          <w:tcPr>
            <w:tcW w:w="2982" w:type="dxa"/>
            <w:tcBorders>
              <w:top w:val="single" w:sz="4" w:space="0" w:color="auto"/>
              <w:left w:val="single" w:sz="4" w:space="0" w:color="auto"/>
              <w:bottom w:val="single" w:sz="4" w:space="0" w:color="auto"/>
              <w:right w:val="single" w:sz="4" w:space="0" w:color="auto"/>
            </w:tcBorders>
            <w:vAlign w:val="center"/>
          </w:tcPr>
          <w:p w14:paraId="48626384" w14:textId="77777777" w:rsidR="00385B08" w:rsidRPr="00385B08" w:rsidRDefault="00385B08" w:rsidP="00385B08">
            <w:pPr>
              <w:spacing w:after="0"/>
              <w:jc w:val="center"/>
              <w:rPr>
                <w:sz w:val="26"/>
                <w:szCs w:val="26"/>
              </w:rPr>
            </w:pPr>
            <w:r w:rsidRPr="00385B08">
              <w:rPr>
                <w:sz w:val="26"/>
                <w:szCs w:val="26"/>
              </w:rPr>
              <w:t xml:space="preserve">Xét hưởng chính </w:t>
            </w:r>
            <w:r w:rsidRPr="00385B08">
              <w:rPr>
                <w:sz w:val="26"/>
                <w:szCs w:val="26"/>
              </w:rPr>
              <w:br/>
              <w:t>sách hỗ trợ cho đối tượng sinh con đúng chính sách dân số</w:t>
            </w:r>
          </w:p>
          <w:p w14:paraId="19C2DBDE" w14:textId="55727440" w:rsidR="00385B08" w:rsidRPr="00385B08" w:rsidRDefault="00385B08" w:rsidP="00385B08">
            <w:pPr>
              <w:spacing w:after="0" w:line="240" w:lineRule="auto"/>
              <w:jc w:val="center"/>
              <w:rPr>
                <w:rStyle w:val="Title1"/>
                <w:rFonts w:cs="Times New Roman"/>
                <w:bCs/>
                <w:color w:val="000000" w:themeColor="text1"/>
                <w:sz w:val="26"/>
                <w:szCs w:val="26"/>
                <w:shd w:val="clear" w:color="auto" w:fill="FFFFFF"/>
                <w:lang w:val="vi-VN"/>
              </w:rPr>
            </w:pPr>
          </w:p>
        </w:tc>
        <w:tc>
          <w:tcPr>
            <w:tcW w:w="1414" w:type="dxa"/>
            <w:tcBorders>
              <w:top w:val="single" w:sz="4" w:space="0" w:color="auto"/>
              <w:left w:val="single" w:sz="4" w:space="0" w:color="auto"/>
              <w:bottom w:val="single" w:sz="4" w:space="0" w:color="auto"/>
              <w:right w:val="single" w:sz="4" w:space="0" w:color="auto"/>
            </w:tcBorders>
            <w:vAlign w:val="center"/>
          </w:tcPr>
          <w:p w14:paraId="63799B6E" w14:textId="2364F3DE" w:rsidR="00385B08" w:rsidRPr="00385B08" w:rsidRDefault="00385B08" w:rsidP="00385B08">
            <w:pPr>
              <w:spacing w:after="0" w:line="240" w:lineRule="auto"/>
              <w:jc w:val="center"/>
              <w:rPr>
                <w:rFonts w:cs="Times New Roman"/>
                <w:color w:val="000000" w:themeColor="text1"/>
                <w:spacing w:val="-2"/>
                <w:sz w:val="26"/>
                <w:szCs w:val="26"/>
                <w:lang w:val="nl-NL"/>
              </w:rPr>
            </w:pPr>
            <w:r w:rsidRPr="00385B08">
              <w:rPr>
                <w:sz w:val="26"/>
                <w:szCs w:val="26"/>
              </w:rPr>
              <w:t>10 ngày làm việc</w:t>
            </w:r>
            <w:r w:rsidRPr="00385B08">
              <w:rPr>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4B4CA540" w14:textId="72EC59F2" w:rsidR="00385B08" w:rsidRPr="00385B08" w:rsidRDefault="00385B08" w:rsidP="00385B08">
            <w:pPr>
              <w:spacing w:after="0" w:line="240" w:lineRule="auto"/>
              <w:jc w:val="center"/>
              <w:rPr>
                <w:rFonts w:cs="Times New Roman"/>
                <w:color w:val="000000" w:themeColor="text1"/>
                <w:sz w:val="26"/>
                <w:szCs w:val="26"/>
              </w:rPr>
            </w:pPr>
            <w:r w:rsidRPr="00385B08">
              <w:rPr>
                <w:sz w:val="26"/>
                <w:szCs w:val="26"/>
                <w:shd w:val="clear" w:color="auto" w:fill="FFFFFF"/>
              </w:rPr>
              <w:t>Bộ phận Tiếp nhận và Trả kết quả thuộc Ủy ban nhân dân cấp xã</w:t>
            </w:r>
          </w:p>
        </w:tc>
        <w:tc>
          <w:tcPr>
            <w:tcW w:w="1276" w:type="dxa"/>
            <w:tcBorders>
              <w:top w:val="single" w:sz="4" w:space="0" w:color="auto"/>
              <w:left w:val="single" w:sz="4" w:space="0" w:color="auto"/>
              <w:bottom w:val="single" w:sz="4" w:space="0" w:color="auto"/>
              <w:right w:val="single" w:sz="4" w:space="0" w:color="auto"/>
            </w:tcBorders>
            <w:vAlign w:val="center"/>
          </w:tcPr>
          <w:p w14:paraId="70439D7F" w14:textId="77777777" w:rsidR="00385B08" w:rsidRPr="00385B08" w:rsidRDefault="00385B08" w:rsidP="00385B08">
            <w:pPr>
              <w:spacing w:after="0"/>
              <w:jc w:val="center"/>
              <w:rPr>
                <w:sz w:val="26"/>
                <w:szCs w:val="26"/>
              </w:rPr>
            </w:pPr>
          </w:p>
          <w:p w14:paraId="566C5D5E" w14:textId="6CFE0E0A" w:rsidR="00385B08" w:rsidRPr="00385B08" w:rsidRDefault="00385B08" w:rsidP="00385B08">
            <w:pPr>
              <w:spacing w:after="0" w:line="240" w:lineRule="auto"/>
              <w:jc w:val="center"/>
              <w:rPr>
                <w:rStyle w:val="fontstyle01"/>
                <w:color w:val="000000" w:themeColor="text1"/>
                <w:sz w:val="26"/>
                <w:szCs w:val="26"/>
                <w:lang w:val="de-DE"/>
              </w:rPr>
            </w:pPr>
            <w:r w:rsidRPr="00385B08">
              <w:rPr>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96D8E0A" w14:textId="77777777" w:rsidR="00385B08" w:rsidRPr="00385B08" w:rsidRDefault="00385B08" w:rsidP="00385B08">
            <w:pPr>
              <w:spacing w:after="0"/>
              <w:jc w:val="center"/>
              <w:rPr>
                <w:sz w:val="26"/>
                <w:szCs w:val="26"/>
                <w:lang w:val="nl-NL"/>
              </w:rPr>
            </w:pPr>
            <w:r w:rsidRPr="00385B08">
              <w:rPr>
                <w:sz w:val="26"/>
                <w:szCs w:val="26"/>
                <w:lang w:val="nl-NL"/>
              </w:rPr>
              <w:t xml:space="preserve">- </w:t>
            </w:r>
            <w:r w:rsidRPr="00385B08">
              <w:rPr>
                <w:sz w:val="26"/>
                <w:szCs w:val="26"/>
              </w:rPr>
              <w:t>Luật Bình đẳng giới năm 2006</w:t>
            </w:r>
            <w:r w:rsidRPr="00385B08">
              <w:rPr>
                <w:sz w:val="26"/>
                <w:szCs w:val="26"/>
                <w:lang w:val="nl-NL"/>
              </w:rPr>
              <w:t xml:space="preserve"> của Quốc hội.</w:t>
            </w:r>
          </w:p>
          <w:p w14:paraId="2AEF11F1" w14:textId="77777777" w:rsidR="00385B08" w:rsidRPr="00385B08" w:rsidRDefault="00385B08" w:rsidP="00385B08">
            <w:pPr>
              <w:spacing w:after="0"/>
              <w:jc w:val="center"/>
              <w:rPr>
                <w:sz w:val="26"/>
                <w:szCs w:val="26"/>
                <w:lang w:val="nl-NL"/>
              </w:rPr>
            </w:pPr>
            <w:r w:rsidRPr="00385B08">
              <w:rPr>
                <w:sz w:val="26"/>
                <w:szCs w:val="26"/>
                <w:lang w:val="nl-NL"/>
              </w:rPr>
              <w:t xml:space="preserve">- </w:t>
            </w:r>
            <w:r w:rsidRPr="00385B08">
              <w:rPr>
                <w:sz w:val="26"/>
                <w:szCs w:val="26"/>
              </w:rPr>
              <w:t>Nghị định số 39/2015/NĐ-CP ngày 27</w:t>
            </w:r>
            <w:r w:rsidRPr="00385B08">
              <w:rPr>
                <w:sz w:val="26"/>
                <w:szCs w:val="26"/>
                <w:lang w:val="nl-NL"/>
              </w:rPr>
              <w:t>/</w:t>
            </w:r>
            <w:r w:rsidRPr="00385B08">
              <w:rPr>
                <w:sz w:val="26"/>
                <w:szCs w:val="26"/>
              </w:rPr>
              <w:t>4</w:t>
            </w:r>
            <w:r w:rsidRPr="00385B08">
              <w:rPr>
                <w:sz w:val="26"/>
                <w:szCs w:val="26"/>
                <w:lang w:val="nl-NL"/>
              </w:rPr>
              <w:t>/</w:t>
            </w:r>
            <w:r w:rsidRPr="00385B08">
              <w:rPr>
                <w:sz w:val="26"/>
                <w:szCs w:val="26"/>
              </w:rPr>
              <w:t>2015 của Chính phủ</w:t>
            </w:r>
            <w:r w:rsidRPr="00385B08">
              <w:rPr>
                <w:sz w:val="26"/>
                <w:szCs w:val="26"/>
                <w:lang w:val="nl-NL"/>
              </w:rPr>
              <w:t>.</w:t>
            </w:r>
          </w:p>
          <w:p w14:paraId="1646C62D" w14:textId="30900B24" w:rsidR="00385B08" w:rsidRPr="00385B08" w:rsidRDefault="00385B08" w:rsidP="00385B08">
            <w:pPr>
              <w:spacing w:after="0" w:line="240" w:lineRule="auto"/>
              <w:jc w:val="center"/>
              <w:rPr>
                <w:rFonts w:cs="Times New Roman"/>
                <w:i/>
                <w:iCs/>
                <w:color w:val="000000" w:themeColor="text1"/>
                <w:sz w:val="26"/>
                <w:szCs w:val="26"/>
              </w:rPr>
            </w:pPr>
            <w:r w:rsidRPr="00385B08">
              <w:rPr>
                <w:iCs/>
                <w:sz w:val="26"/>
                <w:szCs w:val="26"/>
                <w:shd w:val="clear" w:color="auto" w:fill="FFFFFF"/>
                <w:lang w:val="nl-NL"/>
              </w:rPr>
              <w:t xml:space="preserve">- </w:t>
            </w:r>
            <w:r w:rsidRPr="00385B08">
              <w:rPr>
                <w:iCs/>
                <w:sz w:val="26"/>
                <w:szCs w:val="26"/>
              </w:rPr>
              <w:t>Thông tư s</w:t>
            </w:r>
            <w:r w:rsidRPr="00385B08">
              <w:rPr>
                <w:iCs/>
                <w:sz w:val="26"/>
                <w:szCs w:val="26"/>
                <w:lang w:val="nl-NL"/>
              </w:rPr>
              <w:t>ố</w:t>
            </w:r>
            <w:r w:rsidRPr="00385B08">
              <w:rPr>
                <w:iCs/>
                <w:sz w:val="26"/>
                <w:szCs w:val="26"/>
              </w:rPr>
              <w:t xml:space="preserve"> 45/20</w:t>
            </w:r>
            <w:r w:rsidRPr="00385B08">
              <w:rPr>
                <w:iCs/>
                <w:sz w:val="26"/>
                <w:szCs w:val="26"/>
                <w:lang w:val="nl-NL"/>
              </w:rPr>
              <w:t>1</w:t>
            </w:r>
            <w:r w:rsidRPr="00385B08">
              <w:rPr>
                <w:iCs/>
                <w:sz w:val="26"/>
                <w:szCs w:val="26"/>
              </w:rPr>
              <w:t>8/TT- BYT</w:t>
            </w:r>
            <w:r w:rsidRPr="00385B08">
              <w:rPr>
                <w:iCs/>
                <w:sz w:val="26"/>
                <w:szCs w:val="26"/>
                <w:lang w:val="nl-NL"/>
              </w:rPr>
              <w:t xml:space="preserve"> </w:t>
            </w:r>
            <w:r w:rsidRPr="00385B08">
              <w:rPr>
                <w:iCs/>
                <w:sz w:val="26"/>
                <w:szCs w:val="26"/>
              </w:rPr>
              <w:t>ngày 28/12/2018 của B</w:t>
            </w:r>
            <w:r w:rsidRPr="00385B08">
              <w:rPr>
                <w:iCs/>
                <w:sz w:val="26"/>
                <w:szCs w:val="26"/>
                <w:lang w:val="nl-NL"/>
              </w:rPr>
              <w:t>ộ</w:t>
            </w:r>
            <w:r w:rsidRPr="00385B08">
              <w:rPr>
                <w:iCs/>
                <w:sz w:val="26"/>
                <w:szCs w:val="26"/>
              </w:rPr>
              <w:t xml:space="preserve"> Y</w:t>
            </w:r>
            <w:r w:rsidRPr="00385B08">
              <w:rPr>
                <w:iCs/>
                <w:sz w:val="26"/>
                <w:szCs w:val="26"/>
                <w:lang w:val="nl-NL"/>
              </w:rPr>
              <w:t xml:space="preserve"> </w:t>
            </w:r>
            <w:r w:rsidRPr="00385B08">
              <w:rPr>
                <w:iCs/>
                <w:sz w:val="26"/>
                <w:szCs w:val="26"/>
              </w:rPr>
              <w:t>tế</w:t>
            </w:r>
            <w:r w:rsidRPr="00385B08">
              <w:rPr>
                <w:iCs/>
                <w:sz w:val="26"/>
                <w:szCs w:val="26"/>
                <w:lang w:val="nl-NL"/>
              </w:rPr>
              <w:t>.</w:t>
            </w:r>
          </w:p>
        </w:tc>
        <w:tc>
          <w:tcPr>
            <w:tcW w:w="851" w:type="dxa"/>
            <w:tcBorders>
              <w:top w:val="single" w:sz="4" w:space="0" w:color="auto"/>
              <w:left w:val="single" w:sz="4" w:space="0" w:color="auto"/>
              <w:bottom w:val="single" w:sz="4" w:space="0" w:color="auto"/>
              <w:right w:val="single" w:sz="4" w:space="0" w:color="auto"/>
            </w:tcBorders>
            <w:vAlign w:val="center"/>
          </w:tcPr>
          <w:p w14:paraId="66A078FC" w14:textId="21082D96" w:rsidR="00385B08" w:rsidRPr="00385B08" w:rsidRDefault="00385B08" w:rsidP="00385B08">
            <w:pPr>
              <w:shd w:val="clear" w:color="auto" w:fill="FFFFFF"/>
              <w:spacing w:after="0"/>
              <w:jc w:val="center"/>
              <w:rPr>
                <w:rFonts w:cs="Times New Roman"/>
                <w:color w:val="000000" w:themeColor="text1"/>
                <w:sz w:val="26"/>
                <w:szCs w:val="26"/>
              </w:rPr>
            </w:pPr>
            <w:r w:rsidRPr="00385B08">
              <w:rPr>
                <w:sz w:val="26"/>
                <w:szCs w:val="26"/>
              </w:rPr>
              <w:t>x</w:t>
            </w:r>
          </w:p>
        </w:tc>
        <w:tc>
          <w:tcPr>
            <w:tcW w:w="985" w:type="dxa"/>
            <w:tcBorders>
              <w:top w:val="single" w:sz="4" w:space="0" w:color="auto"/>
              <w:left w:val="single" w:sz="4" w:space="0" w:color="auto"/>
              <w:bottom w:val="single" w:sz="4" w:space="0" w:color="auto"/>
              <w:right w:val="single" w:sz="4" w:space="0" w:color="auto"/>
            </w:tcBorders>
            <w:vAlign w:val="center"/>
          </w:tcPr>
          <w:p w14:paraId="44FAD9B9" w14:textId="77777777" w:rsidR="00385B08" w:rsidRPr="00385B08" w:rsidRDefault="00385B08" w:rsidP="00385B08">
            <w:pPr>
              <w:shd w:val="clear" w:color="auto" w:fill="FFFFFF"/>
              <w:spacing w:after="0"/>
              <w:jc w:val="center"/>
              <w:rPr>
                <w:rFonts w:cs="Times New Roman"/>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0C372880" w14:textId="51C98E3C" w:rsidR="00385B08" w:rsidRPr="00385B08" w:rsidRDefault="00385B08" w:rsidP="00385B08">
            <w:pPr>
              <w:shd w:val="clear" w:color="auto" w:fill="FFFFFF"/>
              <w:spacing w:after="0"/>
              <w:jc w:val="center"/>
              <w:rPr>
                <w:rFonts w:cs="Times New Roman"/>
                <w:color w:val="000000" w:themeColor="text1"/>
                <w:sz w:val="26"/>
                <w:szCs w:val="26"/>
              </w:rPr>
            </w:pPr>
            <w:r w:rsidRPr="00385B08">
              <w:rPr>
                <w:sz w:val="26"/>
                <w:szCs w:val="26"/>
              </w:rPr>
              <w:t>x</w:t>
            </w:r>
          </w:p>
        </w:tc>
      </w:tr>
      <w:tr w:rsidR="00385B08" w:rsidRPr="00243BB0" w14:paraId="35C3EF51" w14:textId="3B1973CB" w:rsidTr="00385B08">
        <w:trPr>
          <w:trHeight w:val="147"/>
        </w:trPr>
        <w:tc>
          <w:tcPr>
            <w:tcW w:w="851" w:type="dxa"/>
            <w:tcBorders>
              <w:top w:val="single" w:sz="4" w:space="0" w:color="auto"/>
              <w:left w:val="single" w:sz="4" w:space="0" w:color="auto"/>
              <w:bottom w:val="single" w:sz="4" w:space="0" w:color="auto"/>
              <w:right w:val="single" w:sz="4" w:space="0" w:color="auto"/>
            </w:tcBorders>
            <w:vAlign w:val="center"/>
          </w:tcPr>
          <w:p w14:paraId="065B2D52" w14:textId="61483859" w:rsidR="00385B08" w:rsidRPr="00243BB0" w:rsidRDefault="00385B08" w:rsidP="00385B08">
            <w:pPr>
              <w:pStyle w:val="ListParagraph"/>
              <w:tabs>
                <w:tab w:val="center" w:pos="180"/>
                <w:tab w:val="left" w:pos="360"/>
              </w:tabs>
              <w:spacing w:line="240" w:lineRule="auto"/>
              <w:ind w:left="180" w:hanging="180"/>
              <w:jc w:val="center"/>
              <w:rPr>
                <w:color w:val="000000" w:themeColor="text1"/>
                <w:sz w:val="28"/>
                <w:szCs w:val="28"/>
                <w:lang w:val="de-DE"/>
              </w:rPr>
            </w:pPr>
            <w:r>
              <w:rPr>
                <w:color w:val="000000" w:themeColor="text1"/>
                <w:sz w:val="28"/>
                <w:szCs w:val="28"/>
                <w:lang w:val="de-DE"/>
              </w:rPr>
              <w:t>2</w:t>
            </w:r>
          </w:p>
        </w:tc>
        <w:tc>
          <w:tcPr>
            <w:tcW w:w="1841" w:type="dxa"/>
            <w:tcBorders>
              <w:top w:val="single" w:sz="4" w:space="0" w:color="auto"/>
              <w:left w:val="single" w:sz="4" w:space="0" w:color="auto"/>
              <w:bottom w:val="single" w:sz="4" w:space="0" w:color="auto"/>
              <w:right w:val="single" w:sz="4" w:space="0" w:color="auto"/>
            </w:tcBorders>
            <w:vAlign w:val="center"/>
          </w:tcPr>
          <w:p w14:paraId="72E66745" w14:textId="6ABA96CD" w:rsidR="00385B08" w:rsidRPr="00385B08" w:rsidRDefault="00385B08" w:rsidP="00385B08">
            <w:pPr>
              <w:spacing w:after="0"/>
              <w:jc w:val="center"/>
              <w:rPr>
                <w:sz w:val="26"/>
                <w:szCs w:val="26"/>
              </w:rPr>
            </w:pPr>
            <w:r w:rsidRPr="00385B08">
              <w:rPr>
                <w:sz w:val="26"/>
                <w:szCs w:val="26"/>
              </w:rPr>
              <w:t>1.002192.000.00.00.H34</w:t>
            </w:r>
          </w:p>
        </w:tc>
        <w:tc>
          <w:tcPr>
            <w:tcW w:w="2982" w:type="dxa"/>
            <w:tcBorders>
              <w:top w:val="single" w:sz="4" w:space="0" w:color="auto"/>
              <w:left w:val="single" w:sz="4" w:space="0" w:color="auto"/>
              <w:bottom w:val="single" w:sz="4" w:space="0" w:color="auto"/>
              <w:right w:val="single" w:sz="4" w:space="0" w:color="auto"/>
            </w:tcBorders>
            <w:vAlign w:val="center"/>
          </w:tcPr>
          <w:p w14:paraId="0C14C306" w14:textId="7EE1021C" w:rsidR="00385B08" w:rsidRPr="00385B08" w:rsidRDefault="00385B08" w:rsidP="00385B08">
            <w:pPr>
              <w:spacing w:after="0" w:line="240" w:lineRule="auto"/>
              <w:jc w:val="center"/>
              <w:rPr>
                <w:rStyle w:val="Title1"/>
                <w:rFonts w:cs="Times New Roman"/>
                <w:bCs/>
                <w:color w:val="000000" w:themeColor="text1"/>
                <w:sz w:val="26"/>
                <w:szCs w:val="26"/>
                <w:shd w:val="clear" w:color="auto" w:fill="FFFFFF"/>
                <w:lang w:val="vi-VN"/>
              </w:rPr>
            </w:pPr>
            <w:r w:rsidRPr="00385B08">
              <w:rPr>
                <w:sz w:val="26"/>
                <w:szCs w:val="26"/>
              </w:rPr>
              <w:t xml:space="preserve">Cấp giấy chứng </w:t>
            </w:r>
            <w:r w:rsidRPr="00385B08">
              <w:rPr>
                <w:sz w:val="26"/>
                <w:szCs w:val="26"/>
              </w:rPr>
              <w:br/>
              <w:t>sinh đối với trường hợp trẻ được sinh ra ngoài cơ sở khám bệnh, chữa bệnh nhưng được cán bộ y tế hoặc cô đỡ thôn bản đỡ đẻ</w:t>
            </w:r>
          </w:p>
        </w:tc>
        <w:tc>
          <w:tcPr>
            <w:tcW w:w="1414" w:type="dxa"/>
            <w:tcBorders>
              <w:top w:val="single" w:sz="4" w:space="0" w:color="auto"/>
              <w:left w:val="single" w:sz="4" w:space="0" w:color="auto"/>
              <w:bottom w:val="single" w:sz="4" w:space="0" w:color="auto"/>
              <w:right w:val="single" w:sz="4" w:space="0" w:color="auto"/>
            </w:tcBorders>
            <w:vAlign w:val="center"/>
          </w:tcPr>
          <w:p w14:paraId="138A6186" w14:textId="191AE1F6" w:rsidR="00385B08" w:rsidRPr="00385B08" w:rsidRDefault="00385B08" w:rsidP="00385B08">
            <w:pPr>
              <w:spacing w:after="0" w:line="240" w:lineRule="auto"/>
              <w:jc w:val="center"/>
              <w:rPr>
                <w:rFonts w:cs="Times New Roman"/>
                <w:color w:val="000000" w:themeColor="text1"/>
                <w:spacing w:val="-2"/>
                <w:sz w:val="26"/>
                <w:szCs w:val="26"/>
                <w:lang w:val="nl-NL"/>
              </w:rPr>
            </w:pPr>
            <w:r w:rsidRPr="00385B08">
              <w:rPr>
                <w:sz w:val="26"/>
                <w:szCs w:val="26"/>
              </w:rPr>
              <w:t>03 ngày làm việc</w:t>
            </w:r>
            <w:r w:rsidRPr="00385B08">
              <w:rPr>
                <w:sz w:val="26"/>
                <w:szCs w:val="26"/>
                <w:lang w:val="vi-VN"/>
              </w:rPr>
              <w:t>, kể từ khi nhận hồ sơ hợp lệ.</w:t>
            </w:r>
          </w:p>
        </w:tc>
        <w:tc>
          <w:tcPr>
            <w:tcW w:w="1418" w:type="dxa"/>
            <w:tcBorders>
              <w:top w:val="single" w:sz="4" w:space="0" w:color="auto"/>
              <w:left w:val="single" w:sz="4" w:space="0" w:color="auto"/>
              <w:bottom w:val="single" w:sz="4" w:space="0" w:color="auto"/>
              <w:right w:val="single" w:sz="4" w:space="0" w:color="auto"/>
            </w:tcBorders>
            <w:vAlign w:val="center"/>
          </w:tcPr>
          <w:p w14:paraId="3ECC08D4" w14:textId="375B6286" w:rsidR="00385B08" w:rsidRPr="00385B08" w:rsidRDefault="00385B08" w:rsidP="00385B08">
            <w:pPr>
              <w:spacing w:after="0" w:line="240" w:lineRule="auto"/>
              <w:jc w:val="center"/>
              <w:rPr>
                <w:rFonts w:cs="Times New Roman"/>
                <w:color w:val="000000" w:themeColor="text1"/>
                <w:sz w:val="26"/>
                <w:szCs w:val="26"/>
              </w:rPr>
            </w:pPr>
            <w:r w:rsidRPr="00385B08">
              <w:rPr>
                <w:sz w:val="26"/>
                <w:szCs w:val="26"/>
                <w:shd w:val="clear" w:color="auto" w:fill="FFFFFF"/>
              </w:rPr>
              <w:t xml:space="preserve">Bộ phận Tiếp nhận và Trả kết quả thuộc Ủy ban nhân dân cấp xã </w:t>
            </w:r>
            <w:r w:rsidRPr="00385B08">
              <w:rPr>
                <w:sz w:val="26"/>
                <w:szCs w:val="26"/>
                <w:lang w:val="pt-BR"/>
              </w:rPr>
              <w:t>nơi trẻ sinh ra</w:t>
            </w:r>
          </w:p>
        </w:tc>
        <w:tc>
          <w:tcPr>
            <w:tcW w:w="1276" w:type="dxa"/>
            <w:tcBorders>
              <w:top w:val="single" w:sz="4" w:space="0" w:color="auto"/>
              <w:left w:val="single" w:sz="4" w:space="0" w:color="auto"/>
              <w:bottom w:val="single" w:sz="4" w:space="0" w:color="auto"/>
              <w:right w:val="single" w:sz="4" w:space="0" w:color="auto"/>
            </w:tcBorders>
            <w:vAlign w:val="center"/>
          </w:tcPr>
          <w:p w14:paraId="347B7ADE" w14:textId="47DF8572" w:rsidR="00385B08" w:rsidRPr="00385B08" w:rsidRDefault="00385B08" w:rsidP="00385B08">
            <w:pPr>
              <w:spacing w:after="0" w:line="240" w:lineRule="auto"/>
              <w:jc w:val="center"/>
              <w:rPr>
                <w:rStyle w:val="fontstyle01"/>
                <w:color w:val="000000" w:themeColor="text1"/>
                <w:sz w:val="26"/>
                <w:szCs w:val="26"/>
                <w:lang w:val="de-DE"/>
              </w:rPr>
            </w:pPr>
            <w:r w:rsidRPr="00385B08">
              <w:rPr>
                <w:sz w:val="26"/>
                <w:szCs w:val="26"/>
              </w:rPr>
              <w:t>Không</w:t>
            </w:r>
          </w:p>
        </w:tc>
        <w:tc>
          <w:tcPr>
            <w:tcW w:w="2977" w:type="dxa"/>
            <w:tcBorders>
              <w:top w:val="single" w:sz="4" w:space="0" w:color="auto"/>
              <w:left w:val="single" w:sz="4" w:space="0" w:color="auto"/>
              <w:bottom w:val="single" w:sz="4" w:space="0" w:color="auto"/>
              <w:right w:val="single" w:sz="4" w:space="0" w:color="auto"/>
            </w:tcBorders>
            <w:vAlign w:val="center"/>
          </w:tcPr>
          <w:p w14:paraId="650F4D4A" w14:textId="77777777" w:rsidR="00385B08" w:rsidRPr="00385B08" w:rsidRDefault="00385B08" w:rsidP="00385B08">
            <w:pPr>
              <w:spacing w:after="0"/>
              <w:jc w:val="center"/>
              <w:rPr>
                <w:sz w:val="26"/>
                <w:szCs w:val="26"/>
                <w:lang w:val="pt-BR"/>
              </w:rPr>
            </w:pPr>
            <w:r w:rsidRPr="00385B08">
              <w:rPr>
                <w:sz w:val="26"/>
                <w:szCs w:val="26"/>
                <w:lang w:val="pt-BR"/>
              </w:rPr>
              <w:t>- Luật Hộ tịch ngày 20 tháng 11 năm 2014 của Quốc hội;</w:t>
            </w:r>
          </w:p>
          <w:p w14:paraId="1714F8C9" w14:textId="77777777" w:rsidR="00385B08" w:rsidRPr="00385B08" w:rsidRDefault="00385B08" w:rsidP="00385B08">
            <w:pPr>
              <w:spacing w:after="0"/>
              <w:jc w:val="center"/>
              <w:rPr>
                <w:sz w:val="26"/>
                <w:szCs w:val="26"/>
                <w:lang w:val="pt-BR"/>
              </w:rPr>
            </w:pPr>
            <w:r w:rsidRPr="00385B08">
              <w:rPr>
                <w:sz w:val="26"/>
                <w:szCs w:val="26"/>
                <w:lang w:val="pt-BR"/>
              </w:rPr>
              <w:t>- Nghị định số 123/2015/NĐ-CP ngày 15 tháng 11 năm 2015 của Chính phủ;</w:t>
            </w:r>
          </w:p>
          <w:p w14:paraId="1A98F5E3" w14:textId="77777777" w:rsidR="00385B08" w:rsidRPr="00385B08" w:rsidRDefault="00385B08" w:rsidP="00385B08">
            <w:pPr>
              <w:spacing w:after="0"/>
              <w:jc w:val="center"/>
              <w:rPr>
                <w:sz w:val="26"/>
                <w:szCs w:val="26"/>
                <w:lang w:val="pt-BR"/>
              </w:rPr>
            </w:pPr>
            <w:r w:rsidRPr="00385B08">
              <w:rPr>
                <w:sz w:val="26"/>
                <w:szCs w:val="26"/>
                <w:lang w:val="pt-BR"/>
              </w:rPr>
              <w:t xml:space="preserve">- Thông tư số 17/2012/TT-BYT ngày </w:t>
            </w:r>
            <w:r w:rsidRPr="00385B08">
              <w:rPr>
                <w:sz w:val="26"/>
                <w:szCs w:val="26"/>
                <w:lang w:val="pt-BR"/>
              </w:rPr>
              <w:lastRenderedPageBreak/>
              <w:t>24/10/2012 của Bộ Y tế.</w:t>
            </w:r>
          </w:p>
          <w:p w14:paraId="002565ED" w14:textId="791DC826" w:rsidR="00385B08" w:rsidRPr="00385B08" w:rsidRDefault="00385B08" w:rsidP="00385B08">
            <w:pPr>
              <w:spacing w:after="0" w:line="240" w:lineRule="auto"/>
              <w:jc w:val="center"/>
              <w:rPr>
                <w:rFonts w:cs="Times New Roman"/>
                <w:i/>
                <w:iCs/>
                <w:color w:val="000000" w:themeColor="text1"/>
                <w:sz w:val="26"/>
                <w:szCs w:val="26"/>
                <w:lang w:val="nl-NL"/>
              </w:rPr>
            </w:pPr>
            <w:r w:rsidRPr="00385B08">
              <w:rPr>
                <w:sz w:val="26"/>
                <w:szCs w:val="26"/>
                <w:lang w:val="pt-BR"/>
              </w:rPr>
              <w:t>- Thông tư số 27/2019/TT-BYT ngày 27/09/2019 của Bộ Y tế.</w:t>
            </w:r>
          </w:p>
        </w:tc>
        <w:tc>
          <w:tcPr>
            <w:tcW w:w="851" w:type="dxa"/>
            <w:tcBorders>
              <w:top w:val="single" w:sz="4" w:space="0" w:color="auto"/>
              <w:left w:val="single" w:sz="4" w:space="0" w:color="auto"/>
              <w:bottom w:val="single" w:sz="4" w:space="0" w:color="auto"/>
              <w:right w:val="single" w:sz="4" w:space="0" w:color="auto"/>
            </w:tcBorders>
            <w:vAlign w:val="center"/>
          </w:tcPr>
          <w:p w14:paraId="169C0F08" w14:textId="06944CF9" w:rsidR="00385B08" w:rsidRPr="00385B08" w:rsidRDefault="00385B08" w:rsidP="00385B08">
            <w:pPr>
              <w:shd w:val="clear" w:color="auto" w:fill="FFFFFF"/>
              <w:spacing w:after="0"/>
              <w:jc w:val="center"/>
              <w:rPr>
                <w:rFonts w:cs="Times New Roman"/>
                <w:color w:val="000000" w:themeColor="text1"/>
                <w:sz w:val="26"/>
                <w:szCs w:val="26"/>
              </w:rPr>
            </w:pPr>
            <w:r w:rsidRPr="00385B08">
              <w:rPr>
                <w:sz w:val="26"/>
                <w:szCs w:val="26"/>
              </w:rPr>
              <w:lastRenderedPageBreak/>
              <w:t>x</w:t>
            </w:r>
          </w:p>
        </w:tc>
        <w:tc>
          <w:tcPr>
            <w:tcW w:w="985" w:type="dxa"/>
            <w:tcBorders>
              <w:top w:val="single" w:sz="4" w:space="0" w:color="auto"/>
              <w:left w:val="single" w:sz="4" w:space="0" w:color="auto"/>
              <w:bottom w:val="single" w:sz="4" w:space="0" w:color="auto"/>
              <w:right w:val="single" w:sz="4" w:space="0" w:color="auto"/>
            </w:tcBorders>
            <w:vAlign w:val="center"/>
          </w:tcPr>
          <w:p w14:paraId="4031ECC2" w14:textId="77777777" w:rsidR="00385B08" w:rsidRPr="00385B08" w:rsidRDefault="00385B08" w:rsidP="00385B08">
            <w:pPr>
              <w:shd w:val="clear" w:color="auto" w:fill="FFFFFF"/>
              <w:spacing w:after="0"/>
              <w:jc w:val="center"/>
              <w:rPr>
                <w:rFonts w:cs="Times New Roman"/>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vAlign w:val="center"/>
          </w:tcPr>
          <w:p w14:paraId="5A7BFC8D" w14:textId="0259A6FB" w:rsidR="00385B08" w:rsidRPr="00385B08" w:rsidRDefault="00385B08" w:rsidP="00385B08">
            <w:pPr>
              <w:shd w:val="clear" w:color="auto" w:fill="FFFFFF"/>
              <w:spacing w:after="0"/>
              <w:jc w:val="center"/>
              <w:rPr>
                <w:rFonts w:cs="Times New Roman"/>
                <w:color w:val="000000" w:themeColor="text1"/>
                <w:sz w:val="26"/>
                <w:szCs w:val="26"/>
              </w:rPr>
            </w:pPr>
            <w:r w:rsidRPr="00385B08">
              <w:rPr>
                <w:sz w:val="26"/>
                <w:szCs w:val="26"/>
              </w:rPr>
              <w:t>x</w:t>
            </w:r>
          </w:p>
        </w:tc>
      </w:tr>
    </w:tbl>
    <w:p w14:paraId="586F9D29" w14:textId="68468F6D" w:rsidR="004B09C0" w:rsidRPr="00243BB0" w:rsidRDefault="004B09C0" w:rsidP="00063EFB">
      <w:pPr>
        <w:spacing w:before="120" w:after="120" w:line="240" w:lineRule="auto"/>
        <w:ind w:firstLine="720"/>
        <w:rPr>
          <w:rFonts w:cs="Times New Roman"/>
          <w:i/>
          <w:iCs/>
          <w:sz w:val="28"/>
          <w:szCs w:val="28"/>
          <w:lang w:val="de-DE"/>
        </w:rPr>
      </w:pPr>
      <w:r w:rsidRPr="00243BB0">
        <w:rPr>
          <w:rFonts w:cs="Times New Roman"/>
          <w:b/>
          <w:bCs/>
          <w:sz w:val="28"/>
          <w:szCs w:val="28"/>
          <w:lang w:val="de-DE"/>
        </w:rPr>
        <w:t xml:space="preserve">Tổng cộng: </w:t>
      </w:r>
      <w:r w:rsidR="008A326D" w:rsidRPr="00243BB0">
        <w:rPr>
          <w:rFonts w:cs="Times New Roman"/>
          <w:b/>
          <w:bCs/>
          <w:sz w:val="28"/>
          <w:szCs w:val="28"/>
          <w:lang w:val="de-DE"/>
        </w:rPr>
        <w:t>1</w:t>
      </w:r>
      <w:r w:rsidR="00E74098">
        <w:rPr>
          <w:rFonts w:cs="Times New Roman"/>
          <w:b/>
          <w:bCs/>
          <w:sz w:val="28"/>
          <w:szCs w:val="28"/>
          <w:lang w:val="de-DE"/>
        </w:rPr>
        <w:t>64</w:t>
      </w:r>
      <w:r w:rsidRPr="00243BB0">
        <w:rPr>
          <w:rFonts w:cs="Times New Roman"/>
          <w:b/>
          <w:bCs/>
          <w:sz w:val="28"/>
          <w:szCs w:val="28"/>
          <w:lang w:val="vi-VN"/>
        </w:rPr>
        <w:t xml:space="preserve"> </w:t>
      </w:r>
      <w:r w:rsidRPr="00243BB0">
        <w:rPr>
          <w:rFonts w:cs="Times New Roman"/>
          <w:b/>
          <w:bCs/>
          <w:sz w:val="28"/>
          <w:szCs w:val="28"/>
          <w:lang w:val="de-DE"/>
        </w:rPr>
        <w:t xml:space="preserve">Thủ tục hành chính </w:t>
      </w:r>
      <w:r w:rsidRPr="00243BB0">
        <w:rPr>
          <w:rFonts w:cs="Times New Roman"/>
          <w:i/>
          <w:iCs/>
          <w:sz w:val="28"/>
          <w:szCs w:val="28"/>
          <w:lang w:val="de-DE"/>
        </w:rPr>
        <w:t>(</w:t>
      </w:r>
      <w:r w:rsidR="00063EFB">
        <w:rPr>
          <w:rFonts w:cs="Times New Roman"/>
          <w:i/>
          <w:iCs/>
          <w:sz w:val="28"/>
          <w:szCs w:val="28"/>
          <w:lang w:val="de-DE"/>
        </w:rPr>
        <w:t xml:space="preserve">trong đó: </w:t>
      </w:r>
      <w:r w:rsidRPr="00243BB0">
        <w:rPr>
          <w:rFonts w:cs="Times New Roman"/>
          <w:i/>
          <w:iCs/>
          <w:sz w:val="28"/>
          <w:szCs w:val="28"/>
          <w:lang w:val="de-DE"/>
        </w:rPr>
        <w:t>cấ</w:t>
      </w:r>
      <w:r w:rsidR="008A326D" w:rsidRPr="00243BB0">
        <w:rPr>
          <w:rFonts w:cs="Times New Roman"/>
          <w:i/>
          <w:iCs/>
          <w:sz w:val="28"/>
          <w:szCs w:val="28"/>
          <w:lang w:val="de-DE"/>
        </w:rPr>
        <w:t xml:space="preserve">p </w:t>
      </w:r>
      <w:r w:rsidR="00063EFB">
        <w:rPr>
          <w:rFonts w:cs="Times New Roman"/>
          <w:i/>
          <w:iCs/>
          <w:sz w:val="28"/>
          <w:szCs w:val="28"/>
          <w:lang w:val="de-DE"/>
        </w:rPr>
        <w:t>t</w:t>
      </w:r>
      <w:r w:rsidRPr="00243BB0">
        <w:rPr>
          <w:rFonts w:cs="Times New Roman"/>
          <w:i/>
          <w:iCs/>
          <w:sz w:val="28"/>
          <w:szCs w:val="28"/>
          <w:lang w:val="de-DE"/>
        </w:rPr>
        <w:t>ỉ</w:t>
      </w:r>
      <w:r w:rsidR="008A326D" w:rsidRPr="00243BB0">
        <w:rPr>
          <w:rFonts w:cs="Times New Roman"/>
          <w:i/>
          <w:iCs/>
          <w:sz w:val="28"/>
          <w:szCs w:val="28"/>
          <w:lang w:val="de-DE"/>
        </w:rPr>
        <w:t>nh:</w:t>
      </w:r>
      <w:r w:rsidR="00E74098">
        <w:rPr>
          <w:rFonts w:cs="Times New Roman"/>
          <w:i/>
          <w:iCs/>
          <w:sz w:val="28"/>
          <w:szCs w:val="28"/>
          <w:lang w:val="de-DE"/>
        </w:rPr>
        <w:t xml:space="preserve"> 159</w:t>
      </w:r>
      <w:r w:rsidRPr="00243BB0">
        <w:rPr>
          <w:rFonts w:cs="Times New Roman"/>
          <w:i/>
          <w:iCs/>
          <w:sz w:val="28"/>
          <w:szCs w:val="28"/>
          <w:lang w:val="de-DE"/>
        </w:rPr>
        <w:t xml:space="preserve"> TTHC</w:t>
      </w:r>
      <w:r w:rsidR="00063EFB">
        <w:rPr>
          <w:rFonts w:cs="Times New Roman"/>
          <w:i/>
          <w:iCs/>
          <w:sz w:val="28"/>
          <w:szCs w:val="28"/>
          <w:lang w:val="de-DE"/>
        </w:rPr>
        <w:t xml:space="preserve">; </w:t>
      </w:r>
      <w:r w:rsidRPr="00243BB0">
        <w:rPr>
          <w:rFonts w:cs="Times New Roman"/>
          <w:i/>
          <w:iCs/>
          <w:sz w:val="28"/>
          <w:szCs w:val="28"/>
          <w:lang w:val="de-DE"/>
        </w:rPr>
        <w:t>cấ</w:t>
      </w:r>
      <w:r w:rsidR="008A326D" w:rsidRPr="00243BB0">
        <w:rPr>
          <w:rFonts w:cs="Times New Roman"/>
          <w:i/>
          <w:iCs/>
          <w:sz w:val="28"/>
          <w:szCs w:val="28"/>
          <w:lang w:val="de-DE"/>
        </w:rPr>
        <w:t xml:space="preserve">p </w:t>
      </w:r>
      <w:r w:rsidR="00063EFB">
        <w:rPr>
          <w:rFonts w:cs="Times New Roman"/>
          <w:i/>
          <w:iCs/>
          <w:sz w:val="28"/>
          <w:szCs w:val="28"/>
          <w:lang w:val="de-DE"/>
        </w:rPr>
        <w:t>h</w:t>
      </w:r>
      <w:r w:rsidRPr="00243BB0">
        <w:rPr>
          <w:rFonts w:cs="Times New Roman"/>
          <w:i/>
          <w:iCs/>
          <w:sz w:val="28"/>
          <w:szCs w:val="28"/>
          <w:lang w:val="de-DE"/>
        </w:rPr>
        <w:t>uyệ</w:t>
      </w:r>
      <w:r w:rsidR="008A326D" w:rsidRPr="00243BB0">
        <w:rPr>
          <w:rFonts w:cs="Times New Roman"/>
          <w:i/>
          <w:iCs/>
          <w:sz w:val="28"/>
          <w:szCs w:val="28"/>
          <w:lang w:val="de-DE"/>
        </w:rPr>
        <w:t xml:space="preserve">n: </w:t>
      </w:r>
      <w:r w:rsidR="00E74098">
        <w:rPr>
          <w:rFonts w:cs="Times New Roman"/>
          <w:i/>
          <w:iCs/>
          <w:sz w:val="28"/>
          <w:szCs w:val="28"/>
          <w:lang w:val="de-DE"/>
        </w:rPr>
        <w:t>03</w:t>
      </w:r>
      <w:r w:rsidRPr="00243BB0">
        <w:rPr>
          <w:rFonts w:cs="Times New Roman"/>
          <w:i/>
          <w:iCs/>
          <w:sz w:val="28"/>
          <w:szCs w:val="28"/>
          <w:lang w:val="de-DE"/>
        </w:rPr>
        <w:t xml:space="preserve"> TTHC</w:t>
      </w:r>
      <w:r w:rsidR="00063EFB">
        <w:rPr>
          <w:rFonts w:cs="Times New Roman"/>
          <w:i/>
          <w:iCs/>
          <w:sz w:val="28"/>
          <w:szCs w:val="28"/>
          <w:lang w:val="de-DE"/>
        </w:rPr>
        <w:t xml:space="preserve">; </w:t>
      </w:r>
      <w:r w:rsidRPr="00243BB0">
        <w:rPr>
          <w:rFonts w:cs="Times New Roman"/>
          <w:i/>
          <w:iCs/>
          <w:sz w:val="28"/>
          <w:szCs w:val="28"/>
          <w:lang w:val="de-DE"/>
        </w:rPr>
        <w:t xml:space="preserve">cấp </w:t>
      </w:r>
      <w:r w:rsidR="00063EFB">
        <w:rPr>
          <w:rFonts w:cs="Times New Roman"/>
          <w:i/>
          <w:iCs/>
          <w:sz w:val="28"/>
          <w:szCs w:val="28"/>
          <w:lang w:val="de-DE"/>
        </w:rPr>
        <w:t>x</w:t>
      </w:r>
      <w:r w:rsidRPr="00243BB0">
        <w:rPr>
          <w:rFonts w:cs="Times New Roman"/>
          <w:i/>
          <w:iCs/>
          <w:sz w:val="28"/>
          <w:szCs w:val="28"/>
          <w:lang w:val="de-DE"/>
        </w:rPr>
        <w:t>ã</w:t>
      </w:r>
      <w:r w:rsidR="008A326D" w:rsidRPr="00243BB0">
        <w:rPr>
          <w:rFonts w:cs="Times New Roman"/>
          <w:i/>
          <w:iCs/>
          <w:sz w:val="28"/>
          <w:szCs w:val="28"/>
          <w:lang w:val="de-DE"/>
        </w:rPr>
        <w:t>:</w:t>
      </w:r>
      <w:r w:rsidRPr="00243BB0">
        <w:rPr>
          <w:rFonts w:cs="Times New Roman"/>
          <w:i/>
          <w:iCs/>
          <w:sz w:val="28"/>
          <w:szCs w:val="28"/>
          <w:lang w:val="de-DE"/>
        </w:rPr>
        <w:t xml:space="preserve"> </w:t>
      </w:r>
      <w:r w:rsidR="008A326D" w:rsidRPr="00243BB0">
        <w:rPr>
          <w:rFonts w:cs="Times New Roman"/>
          <w:i/>
          <w:iCs/>
          <w:sz w:val="28"/>
          <w:szCs w:val="28"/>
          <w:lang w:val="de-DE"/>
        </w:rPr>
        <w:t>0</w:t>
      </w:r>
      <w:r w:rsidR="00E74098">
        <w:rPr>
          <w:rFonts w:cs="Times New Roman"/>
          <w:i/>
          <w:iCs/>
          <w:sz w:val="28"/>
          <w:szCs w:val="28"/>
          <w:lang w:val="de-DE"/>
        </w:rPr>
        <w:t>2</w:t>
      </w:r>
      <w:r w:rsidR="008A326D" w:rsidRPr="00243BB0">
        <w:rPr>
          <w:rFonts w:cs="Times New Roman"/>
          <w:i/>
          <w:iCs/>
          <w:sz w:val="28"/>
          <w:szCs w:val="28"/>
          <w:lang w:val="de-DE"/>
        </w:rPr>
        <w:t xml:space="preserve"> </w:t>
      </w:r>
      <w:r w:rsidRPr="00243BB0">
        <w:rPr>
          <w:rFonts w:cs="Times New Roman"/>
          <w:i/>
          <w:iCs/>
          <w:sz w:val="28"/>
          <w:szCs w:val="28"/>
          <w:lang w:val="de-DE"/>
        </w:rPr>
        <w:t>TTHC)</w:t>
      </w:r>
      <w:r w:rsidR="00063EFB">
        <w:rPr>
          <w:rFonts w:cs="Times New Roman"/>
          <w:i/>
          <w:iCs/>
          <w:sz w:val="28"/>
          <w:szCs w:val="28"/>
          <w:lang w:val="de-DE"/>
        </w:rPr>
        <w:t>.</w:t>
      </w:r>
    </w:p>
    <w:p w14:paraId="4CED1BD0" w14:textId="5B2ABA35" w:rsidR="00792BB1" w:rsidRPr="00243BB0" w:rsidRDefault="00792BB1" w:rsidP="00630F4D">
      <w:pPr>
        <w:spacing w:before="60" w:after="60" w:line="240" w:lineRule="auto"/>
        <w:jc w:val="both"/>
        <w:outlineLvl w:val="1"/>
        <w:rPr>
          <w:rFonts w:cs="Times New Roman"/>
          <w:b/>
          <w:color w:val="000000" w:themeColor="text1"/>
          <w:sz w:val="28"/>
          <w:szCs w:val="28"/>
          <w:lang w:val="de-DE"/>
        </w:rPr>
      </w:pPr>
    </w:p>
    <w:p w14:paraId="73A6B2FF" w14:textId="18E4F214" w:rsidR="00ED35AE" w:rsidRPr="00243BB0" w:rsidRDefault="00792BB1" w:rsidP="00630F4D">
      <w:pPr>
        <w:tabs>
          <w:tab w:val="left" w:pos="5103"/>
        </w:tabs>
        <w:spacing w:before="60" w:after="60"/>
        <w:rPr>
          <w:rFonts w:cs="Times New Roman"/>
          <w:sz w:val="28"/>
          <w:szCs w:val="28"/>
          <w:lang w:val="de-DE"/>
        </w:rPr>
      </w:pPr>
      <w:r w:rsidRPr="00243BB0">
        <w:rPr>
          <w:rFonts w:cs="Times New Roman"/>
          <w:sz w:val="28"/>
          <w:szCs w:val="28"/>
          <w:lang w:val="de-DE"/>
        </w:rPr>
        <w:tab/>
      </w:r>
    </w:p>
    <w:p w14:paraId="4342B36C" w14:textId="77777777" w:rsidR="00ED35AE" w:rsidRPr="00243BB0" w:rsidRDefault="00ED35AE" w:rsidP="00630F4D">
      <w:pPr>
        <w:tabs>
          <w:tab w:val="left" w:pos="5103"/>
        </w:tabs>
        <w:spacing w:before="60" w:after="60"/>
        <w:rPr>
          <w:rFonts w:cs="Times New Roman"/>
          <w:sz w:val="28"/>
          <w:szCs w:val="28"/>
          <w:lang w:val="de-DE"/>
        </w:rPr>
      </w:pPr>
    </w:p>
    <w:sectPr w:rsidR="00ED35AE" w:rsidRPr="00243BB0" w:rsidSect="00385B08">
      <w:headerReference w:type="default" r:id="rId15"/>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C7EF" w14:textId="77777777" w:rsidR="007D6FD3" w:rsidRDefault="007D6FD3" w:rsidP="00FB6BF2">
      <w:pPr>
        <w:spacing w:after="0" w:line="240" w:lineRule="auto"/>
      </w:pPr>
      <w:r>
        <w:separator/>
      </w:r>
    </w:p>
  </w:endnote>
  <w:endnote w:type="continuationSeparator" w:id="0">
    <w:p w14:paraId="668806FF" w14:textId="77777777" w:rsidR="007D6FD3" w:rsidRDefault="007D6FD3" w:rsidP="00FB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TimesNewRomanUnicode">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28FB" w14:textId="77777777" w:rsidR="007D6FD3" w:rsidRDefault="007D6FD3" w:rsidP="00FB6BF2">
      <w:pPr>
        <w:spacing w:after="0" w:line="240" w:lineRule="auto"/>
      </w:pPr>
      <w:r>
        <w:separator/>
      </w:r>
    </w:p>
  </w:footnote>
  <w:footnote w:type="continuationSeparator" w:id="0">
    <w:p w14:paraId="15739A14" w14:textId="77777777" w:rsidR="007D6FD3" w:rsidRDefault="007D6FD3" w:rsidP="00FB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459792"/>
      <w:docPartObj>
        <w:docPartGallery w:val="Page Numbers (Top of Page)"/>
        <w:docPartUnique/>
      </w:docPartObj>
    </w:sdtPr>
    <w:sdtEndPr>
      <w:rPr>
        <w:noProof/>
      </w:rPr>
    </w:sdtEndPr>
    <w:sdtContent>
      <w:p w14:paraId="2F8B08D7" w14:textId="77777777" w:rsidR="00492060" w:rsidRDefault="00492060">
        <w:pPr>
          <w:pStyle w:val="Header"/>
          <w:jc w:val="center"/>
        </w:pPr>
        <w:r>
          <w:fldChar w:fldCharType="begin"/>
        </w:r>
        <w:r>
          <w:instrText xml:space="preserve"> PAGE   \* MERGEFORMAT </w:instrText>
        </w:r>
        <w:r>
          <w:fldChar w:fldCharType="separate"/>
        </w:r>
        <w:r w:rsidR="008E4EB4">
          <w:rPr>
            <w:noProof/>
          </w:rPr>
          <w:t>13</w:t>
        </w:r>
        <w:r>
          <w:rPr>
            <w:noProof/>
          </w:rPr>
          <w:fldChar w:fldCharType="end"/>
        </w:r>
      </w:p>
    </w:sdtContent>
  </w:sdt>
  <w:p w14:paraId="03DEF35B" w14:textId="77777777" w:rsidR="00492060" w:rsidRDefault="00492060">
    <w:pPr>
      <w:pStyle w:val="Header"/>
    </w:pPr>
  </w:p>
  <w:p w14:paraId="1B2A95F8" w14:textId="77777777" w:rsidR="00492060" w:rsidRDefault="004920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FEA86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2CD4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E7A0C"/>
    <w:multiLevelType w:val="hybridMultilevel"/>
    <w:tmpl w:val="F982A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A35ED"/>
    <w:multiLevelType w:val="hybridMultilevel"/>
    <w:tmpl w:val="23FA95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B0121"/>
    <w:multiLevelType w:val="hybridMultilevel"/>
    <w:tmpl w:val="8EDC3588"/>
    <w:lvl w:ilvl="0" w:tplc="C2C825E0">
      <w:start w:val="1"/>
      <w:numFmt w:val="upperLetter"/>
      <w:lvlText w:val="%1."/>
      <w:lvlJc w:val="left"/>
      <w:pPr>
        <w:ind w:left="900" w:hanging="360"/>
      </w:pPr>
    </w:lvl>
    <w:lvl w:ilvl="1" w:tplc="042A0019">
      <w:start w:val="1"/>
      <w:numFmt w:val="lowerLetter"/>
      <w:lvlText w:val="%2."/>
      <w:lvlJc w:val="left"/>
      <w:pPr>
        <w:ind w:left="1620" w:hanging="360"/>
      </w:pPr>
    </w:lvl>
    <w:lvl w:ilvl="2" w:tplc="042A001B">
      <w:start w:val="1"/>
      <w:numFmt w:val="lowerRoman"/>
      <w:lvlText w:val="%3."/>
      <w:lvlJc w:val="right"/>
      <w:pPr>
        <w:ind w:left="2340" w:hanging="180"/>
      </w:pPr>
    </w:lvl>
    <w:lvl w:ilvl="3" w:tplc="042A000F">
      <w:start w:val="1"/>
      <w:numFmt w:val="decimal"/>
      <w:lvlText w:val="%4."/>
      <w:lvlJc w:val="left"/>
      <w:pPr>
        <w:ind w:left="3060" w:hanging="360"/>
      </w:pPr>
    </w:lvl>
    <w:lvl w:ilvl="4" w:tplc="042A0019">
      <w:start w:val="1"/>
      <w:numFmt w:val="lowerLetter"/>
      <w:lvlText w:val="%5."/>
      <w:lvlJc w:val="left"/>
      <w:pPr>
        <w:ind w:left="3780" w:hanging="360"/>
      </w:pPr>
    </w:lvl>
    <w:lvl w:ilvl="5" w:tplc="042A001B">
      <w:start w:val="1"/>
      <w:numFmt w:val="lowerRoman"/>
      <w:lvlText w:val="%6."/>
      <w:lvlJc w:val="right"/>
      <w:pPr>
        <w:ind w:left="4500" w:hanging="180"/>
      </w:pPr>
    </w:lvl>
    <w:lvl w:ilvl="6" w:tplc="042A000F">
      <w:start w:val="1"/>
      <w:numFmt w:val="decimal"/>
      <w:lvlText w:val="%7."/>
      <w:lvlJc w:val="left"/>
      <w:pPr>
        <w:ind w:left="5220" w:hanging="360"/>
      </w:pPr>
    </w:lvl>
    <w:lvl w:ilvl="7" w:tplc="042A0019">
      <w:start w:val="1"/>
      <w:numFmt w:val="lowerLetter"/>
      <w:lvlText w:val="%8."/>
      <w:lvlJc w:val="left"/>
      <w:pPr>
        <w:ind w:left="5940" w:hanging="360"/>
      </w:pPr>
    </w:lvl>
    <w:lvl w:ilvl="8" w:tplc="042A001B">
      <w:start w:val="1"/>
      <w:numFmt w:val="lowerRoman"/>
      <w:lvlText w:val="%9."/>
      <w:lvlJc w:val="right"/>
      <w:pPr>
        <w:ind w:left="6660" w:hanging="180"/>
      </w:pPr>
    </w:lvl>
  </w:abstractNum>
  <w:abstractNum w:abstractNumId="5" w15:restartNumberingAfterBreak="0">
    <w:nsid w:val="28545176"/>
    <w:multiLevelType w:val="hybridMultilevel"/>
    <w:tmpl w:val="8EDC3588"/>
    <w:lvl w:ilvl="0" w:tplc="C2C825E0">
      <w:start w:val="1"/>
      <w:numFmt w:val="upperLetter"/>
      <w:lvlText w:val="%1."/>
      <w:lvlJc w:val="left"/>
      <w:pPr>
        <w:ind w:left="900" w:hanging="360"/>
      </w:pPr>
    </w:lvl>
    <w:lvl w:ilvl="1" w:tplc="042A0019">
      <w:start w:val="1"/>
      <w:numFmt w:val="lowerLetter"/>
      <w:lvlText w:val="%2."/>
      <w:lvlJc w:val="left"/>
      <w:pPr>
        <w:ind w:left="1620" w:hanging="360"/>
      </w:pPr>
    </w:lvl>
    <w:lvl w:ilvl="2" w:tplc="042A001B">
      <w:start w:val="1"/>
      <w:numFmt w:val="lowerRoman"/>
      <w:lvlText w:val="%3."/>
      <w:lvlJc w:val="right"/>
      <w:pPr>
        <w:ind w:left="2340" w:hanging="180"/>
      </w:pPr>
    </w:lvl>
    <w:lvl w:ilvl="3" w:tplc="042A000F">
      <w:start w:val="1"/>
      <w:numFmt w:val="decimal"/>
      <w:lvlText w:val="%4."/>
      <w:lvlJc w:val="left"/>
      <w:pPr>
        <w:ind w:left="3060" w:hanging="360"/>
      </w:pPr>
    </w:lvl>
    <w:lvl w:ilvl="4" w:tplc="042A0019">
      <w:start w:val="1"/>
      <w:numFmt w:val="lowerLetter"/>
      <w:lvlText w:val="%5."/>
      <w:lvlJc w:val="left"/>
      <w:pPr>
        <w:ind w:left="3780" w:hanging="360"/>
      </w:pPr>
    </w:lvl>
    <w:lvl w:ilvl="5" w:tplc="042A001B">
      <w:start w:val="1"/>
      <w:numFmt w:val="lowerRoman"/>
      <w:lvlText w:val="%6."/>
      <w:lvlJc w:val="right"/>
      <w:pPr>
        <w:ind w:left="4500" w:hanging="180"/>
      </w:pPr>
    </w:lvl>
    <w:lvl w:ilvl="6" w:tplc="042A000F">
      <w:start w:val="1"/>
      <w:numFmt w:val="decimal"/>
      <w:lvlText w:val="%7."/>
      <w:lvlJc w:val="left"/>
      <w:pPr>
        <w:ind w:left="5220" w:hanging="360"/>
      </w:pPr>
    </w:lvl>
    <w:lvl w:ilvl="7" w:tplc="042A0019">
      <w:start w:val="1"/>
      <w:numFmt w:val="lowerLetter"/>
      <w:lvlText w:val="%8."/>
      <w:lvlJc w:val="left"/>
      <w:pPr>
        <w:ind w:left="5940" w:hanging="360"/>
      </w:pPr>
    </w:lvl>
    <w:lvl w:ilvl="8" w:tplc="042A001B">
      <w:start w:val="1"/>
      <w:numFmt w:val="lowerRoman"/>
      <w:lvlText w:val="%9."/>
      <w:lvlJc w:val="right"/>
      <w:pPr>
        <w:ind w:left="6660" w:hanging="180"/>
      </w:pPr>
    </w:lvl>
  </w:abstractNum>
  <w:abstractNum w:abstractNumId="6" w15:restartNumberingAfterBreak="0">
    <w:nsid w:val="2F452933"/>
    <w:multiLevelType w:val="hybridMultilevel"/>
    <w:tmpl w:val="31783A58"/>
    <w:lvl w:ilvl="0" w:tplc="EFA08952">
      <w:numFmt w:val="bullet"/>
      <w:lvlText w:val="-"/>
      <w:lvlJc w:val="left"/>
      <w:pPr>
        <w:ind w:left="720" w:hanging="360"/>
      </w:pPr>
      <w:rPr>
        <w:rFonts w:ascii="Times New Roman" w:eastAsia="Calibri" w:hAnsi="Times New Roman" w:cs="Times New Roman" w:hint="default"/>
        <w:b w:val="0"/>
        <w:sz w:val="26"/>
        <w:szCs w:val="26"/>
      </w:rPr>
    </w:lvl>
    <w:lvl w:ilvl="1" w:tplc="C9F67BEC">
      <w:start w:val="1"/>
      <w:numFmt w:val="decimal"/>
      <w:lvlText w:val="%2."/>
      <w:lvlJc w:val="left"/>
      <w:pPr>
        <w:tabs>
          <w:tab w:val="num" w:pos="1440"/>
        </w:tabs>
        <w:ind w:left="1440" w:hanging="360"/>
      </w:pPr>
      <w:rPr>
        <w:b/>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602621"/>
    <w:multiLevelType w:val="hybridMultilevel"/>
    <w:tmpl w:val="8EDC3588"/>
    <w:lvl w:ilvl="0" w:tplc="C2C825E0">
      <w:start w:val="1"/>
      <w:numFmt w:val="upperLetter"/>
      <w:lvlText w:val="%1."/>
      <w:lvlJc w:val="left"/>
      <w:pPr>
        <w:ind w:left="900" w:hanging="360"/>
      </w:pPr>
    </w:lvl>
    <w:lvl w:ilvl="1" w:tplc="042A0019">
      <w:start w:val="1"/>
      <w:numFmt w:val="lowerLetter"/>
      <w:lvlText w:val="%2."/>
      <w:lvlJc w:val="left"/>
      <w:pPr>
        <w:ind w:left="1620" w:hanging="360"/>
      </w:pPr>
    </w:lvl>
    <w:lvl w:ilvl="2" w:tplc="042A001B">
      <w:start w:val="1"/>
      <w:numFmt w:val="lowerRoman"/>
      <w:lvlText w:val="%3."/>
      <w:lvlJc w:val="right"/>
      <w:pPr>
        <w:ind w:left="2340" w:hanging="180"/>
      </w:pPr>
    </w:lvl>
    <w:lvl w:ilvl="3" w:tplc="042A000F">
      <w:start w:val="1"/>
      <w:numFmt w:val="decimal"/>
      <w:lvlText w:val="%4."/>
      <w:lvlJc w:val="left"/>
      <w:pPr>
        <w:ind w:left="3060" w:hanging="360"/>
      </w:pPr>
    </w:lvl>
    <w:lvl w:ilvl="4" w:tplc="042A0019">
      <w:start w:val="1"/>
      <w:numFmt w:val="lowerLetter"/>
      <w:lvlText w:val="%5."/>
      <w:lvlJc w:val="left"/>
      <w:pPr>
        <w:ind w:left="3780" w:hanging="360"/>
      </w:pPr>
    </w:lvl>
    <w:lvl w:ilvl="5" w:tplc="042A001B">
      <w:start w:val="1"/>
      <w:numFmt w:val="lowerRoman"/>
      <w:lvlText w:val="%6."/>
      <w:lvlJc w:val="right"/>
      <w:pPr>
        <w:ind w:left="4500" w:hanging="180"/>
      </w:pPr>
    </w:lvl>
    <w:lvl w:ilvl="6" w:tplc="042A000F">
      <w:start w:val="1"/>
      <w:numFmt w:val="decimal"/>
      <w:lvlText w:val="%7."/>
      <w:lvlJc w:val="left"/>
      <w:pPr>
        <w:ind w:left="5220" w:hanging="360"/>
      </w:pPr>
    </w:lvl>
    <w:lvl w:ilvl="7" w:tplc="042A0019">
      <w:start w:val="1"/>
      <w:numFmt w:val="lowerLetter"/>
      <w:lvlText w:val="%8."/>
      <w:lvlJc w:val="left"/>
      <w:pPr>
        <w:ind w:left="5940" w:hanging="360"/>
      </w:pPr>
    </w:lvl>
    <w:lvl w:ilvl="8" w:tplc="042A001B">
      <w:start w:val="1"/>
      <w:numFmt w:val="lowerRoman"/>
      <w:lvlText w:val="%9."/>
      <w:lvlJc w:val="right"/>
      <w:pPr>
        <w:ind w:left="6660" w:hanging="180"/>
      </w:pPr>
    </w:lvl>
  </w:abstractNum>
  <w:abstractNum w:abstractNumId="8" w15:restartNumberingAfterBreak="0">
    <w:nsid w:val="799D3FEE"/>
    <w:multiLevelType w:val="hybridMultilevel"/>
    <w:tmpl w:val="95765BC8"/>
    <w:lvl w:ilvl="0" w:tplc="99CEEC2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7"/>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1"/>
    <w:rsid w:val="00002B4D"/>
    <w:rsid w:val="0000373B"/>
    <w:rsid w:val="00005CBD"/>
    <w:rsid w:val="0000642D"/>
    <w:rsid w:val="00007E7D"/>
    <w:rsid w:val="00011629"/>
    <w:rsid w:val="000139D1"/>
    <w:rsid w:val="00017363"/>
    <w:rsid w:val="000240D1"/>
    <w:rsid w:val="00027A4B"/>
    <w:rsid w:val="00035660"/>
    <w:rsid w:val="000404EB"/>
    <w:rsid w:val="000454AA"/>
    <w:rsid w:val="000527AF"/>
    <w:rsid w:val="00052CFA"/>
    <w:rsid w:val="000569A7"/>
    <w:rsid w:val="00063EFB"/>
    <w:rsid w:val="00072C42"/>
    <w:rsid w:val="000760F3"/>
    <w:rsid w:val="00086A8B"/>
    <w:rsid w:val="00090C16"/>
    <w:rsid w:val="000921D0"/>
    <w:rsid w:val="000A45D9"/>
    <w:rsid w:val="000B20CF"/>
    <w:rsid w:val="000B373E"/>
    <w:rsid w:val="000C0374"/>
    <w:rsid w:val="000C0AA9"/>
    <w:rsid w:val="000C3569"/>
    <w:rsid w:val="000C5427"/>
    <w:rsid w:val="000E2D84"/>
    <w:rsid w:val="000E2E5F"/>
    <w:rsid w:val="000E434A"/>
    <w:rsid w:val="000E5823"/>
    <w:rsid w:val="000F10FB"/>
    <w:rsid w:val="000F550B"/>
    <w:rsid w:val="000F7A8C"/>
    <w:rsid w:val="001122ED"/>
    <w:rsid w:val="001211FD"/>
    <w:rsid w:val="00123188"/>
    <w:rsid w:val="00125038"/>
    <w:rsid w:val="00127D18"/>
    <w:rsid w:val="00130298"/>
    <w:rsid w:val="00132945"/>
    <w:rsid w:val="001465BC"/>
    <w:rsid w:val="00155823"/>
    <w:rsid w:val="001622A7"/>
    <w:rsid w:val="00181945"/>
    <w:rsid w:val="00185431"/>
    <w:rsid w:val="0019069D"/>
    <w:rsid w:val="001A4579"/>
    <w:rsid w:val="001A63D6"/>
    <w:rsid w:val="001B00AD"/>
    <w:rsid w:val="001B4234"/>
    <w:rsid w:val="001B5C5C"/>
    <w:rsid w:val="001E1A70"/>
    <w:rsid w:val="001F0510"/>
    <w:rsid w:val="002052C5"/>
    <w:rsid w:val="00211E6F"/>
    <w:rsid w:val="00213D4B"/>
    <w:rsid w:val="00216D3F"/>
    <w:rsid w:val="00226D35"/>
    <w:rsid w:val="0023161C"/>
    <w:rsid w:val="00234E85"/>
    <w:rsid w:val="00237BB0"/>
    <w:rsid w:val="00243BB0"/>
    <w:rsid w:val="002515A1"/>
    <w:rsid w:val="00251BDE"/>
    <w:rsid w:val="002555CD"/>
    <w:rsid w:val="00261667"/>
    <w:rsid w:val="00270381"/>
    <w:rsid w:val="00272442"/>
    <w:rsid w:val="002725B0"/>
    <w:rsid w:val="00273800"/>
    <w:rsid w:val="00277FC6"/>
    <w:rsid w:val="002940C8"/>
    <w:rsid w:val="00296077"/>
    <w:rsid w:val="00297EC7"/>
    <w:rsid w:val="002A45F0"/>
    <w:rsid w:val="002A6CD5"/>
    <w:rsid w:val="002A7AAB"/>
    <w:rsid w:val="002B0F2D"/>
    <w:rsid w:val="002B1AA2"/>
    <w:rsid w:val="002B6D39"/>
    <w:rsid w:val="002D4027"/>
    <w:rsid w:val="002E2B94"/>
    <w:rsid w:val="002E7A05"/>
    <w:rsid w:val="002F52DF"/>
    <w:rsid w:val="002F67AB"/>
    <w:rsid w:val="00314CFD"/>
    <w:rsid w:val="00321B5C"/>
    <w:rsid w:val="00324674"/>
    <w:rsid w:val="00331817"/>
    <w:rsid w:val="00333DD4"/>
    <w:rsid w:val="00336DCB"/>
    <w:rsid w:val="00345CD4"/>
    <w:rsid w:val="00350C1B"/>
    <w:rsid w:val="00357673"/>
    <w:rsid w:val="0035782C"/>
    <w:rsid w:val="00361787"/>
    <w:rsid w:val="00385B08"/>
    <w:rsid w:val="00386516"/>
    <w:rsid w:val="00391865"/>
    <w:rsid w:val="0039562B"/>
    <w:rsid w:val="0039596F"/>
    <w:rsid w:val="003A2307"/>
    <w:rsid w:val="003B057D"/>
    <w:rsid w:val="003B39E2"/>
    <w:rsid w:val="003B4236"/>
    <w:rsid w:val="003B4F50"/>
    <w:rsid w:val="003C4476"/>
    <w:rsid w:val="003E19B3"/>
    <w:rsid w:val="003E352B"/>
    <w:rsid w:val="003E6D83"/>
    <w:rsid w:val="003F78B4"/>
    <w:rsid w:val="00402018"/>
    <w:rsid w:val="00404831"/>
    <w:rsid w:val="00405CB6"/>
    <w:rsid w:val="00406A53"/>
    <w:rsid w:val="00406BE9"/>
    <w:rsid w:val="00410BAD"/>
    <w:rsid w:val="00413021"/>
    <w:rsid w:val="00423D6B"/>
    <w:rsid w:val="00431EF3"/>
    <w:rsid w:val="0043337D"/>
    <w:rsid w:val="00433B22"/>
    <w:rsid w:val="00440C96"/>
    <w:rsid w:val="004426EA"/>
    <w:rsid w:val="00451D92"/>
    <w:rsid w:val="00470A0B"/>
    <w:rsid w:val="00473689"/>
    <w:rsid w:val="00475DC7"/>
    <w:rsid w:val="00483108"/>
    <w:rsid w:val="00484696"/>
    <w:rsid w:val="00487B51"/>
    <w:rsid w:val="00492060"/>
    <w:rsid w:val="00495AAD"/>
    <w:rsid w:val="004A4FD0"/>
    <w:rsid w:val="004B09C0"/>
    <w:rsid w:val="004B58E9"/>
    <w:rsid w:val="004C0B8B"/>
    <w:rsid w:val="004C2B0C"/>
    <w:rsid w:val="004C4BF2"/>
    <w:rsid w:val="004D4AE2"/>
    <w:rsid w:val="004E2A6A"/>
    <w:rsid w:val="005008B8"/>
    <w:rsid w:val="0050384F"/>
    <w:rsid w:val="00505F28"/>
    <w:rsid w:val="005131C0"/>
    <w:rsid w:val="00513F90"/>
    <w:rsid w:val="0051550D"/>
    <w:rsid w:val="00522E66"/>
    <w:rsid w:val="00527402"/>
    <w:rsid w:val="0054016D"/>
    <w:rsid w:val="00542AE1"/>
    <w:rsid w:val="005455BF"/>
    <w:rsid w:val="005457B2"/>
    <w:rsid w:val="00547115"/>
    <w:rsid w:val="00551CF7"/>
    <w:rsid w:val="0055484A"/>
    <w:rsid w:val="00573CC0"/>
    <w:rsid w:val="00590888"/>
    <w:rsid w:val="0059754E"/>
    <w:rsid w:val="005A6FF1"/>
    <w:rsid w:val="005C1CF0"/>
    <w:rsid w:val="005C40FA"/>
    <w:rsid w:val="005C59D2"/>
    <w:rsid w:val="005E12A3"/>
    <w:rsid w:val="005E4951"/>
    <w:rsid w:val="005E5918"/>
    <w:rsid w:val="005F0A42"/>
    <w:rsid w:val="005F1383"/>
    <w:rsid w:val="005F4E4C"/>
    <w:rsid w:val="005F6627"/>
    <w:rsid w:val="005F7C95"/>
    <w:rsid w:val="00624CAE"/>
    <w:rsid w:val="0062773C"/>
    <w:rsid w:val="00630F4D"/>
    <w:rsid w:val="00633133"/>
    <w:rsid w:val="00643F27"/>
    <w:rsid w:val="00661339"/>
    <w:rsid w:val="00663031"/>
    <w:rsid w:val="00683195"/>
    <w:rsid w:val="006948CF"/>
    <w:rsid w:val="006A5683"/>
    <w:rsid w:val="006B71F8"/>
    <w:rsid w:val="006D097B"/>
    <w:rsid w:val="006F7186"/>
    <w:rsid w:val="007062F2"/>
    <w:rsid w:val="00711EE2"/>
    <w:rsid w:val="0071673A"/>
    <w:rsid w:val="007203F1"/>
    <w:rsid w:val="007227AF"/>
    <w:rsid w:val="00726B53"/>
    <w:rsid w:val="00727F41"/>
    <w:rsid w:val="00736847"/>
    <w:rsid w:val="00744434"/>
    <w:rsid w:val="00757B7D"/>
    <w:rsid w:val="007619A0"/>
    <w:rsid w:val="007811C5"/>
    <w:rsid w:val="00782124"/>
    <w:rsid w:val="00783158"/>
    <w:rsid w:val="00790AE2"/>
    <w:rsid w:val="00792BB1"/>
    <w:rsid w:val="0079741B"/>
    <w:rsid w:val="007A0F0D"/>
    <w:rsid w:val="007A24C4"/>
    <w:rsid w:val="007A3CD3"/>
    <w:rsid w:val="007A5168"/>
    <w:rsid w:val="007C60C3"/>
    <w:rsid w:val="007D0B4B"/>
    <w:rsid w:val="007D60F2"/>
    <w:rsid w:val="007D6FD3"/>
    <w:rsid w:val="007E2B85"/>
    <w:rsid w:val="007E2FC2"/>
    <w:rsid w:val="007E644B"/>
    <w:rsid w:val="007F7AB8"/>
    <w:rsid w:val="008008DD"/>
    <w:rsid w:val="00804497"/>
    <w:rsid w:val="008179F5"/>
    <w:rsid w:val="00817FA6"/>
    <w:rsid w:val="00821456"/>
    <w:rsid w:val="00824AB4"/>
    <w:rsid w:val="00826DE8"/>
    <w:rsid w:val="00846FEC"/>
    <w:rsid w:val="008845C6"/>
    <w:rsid w:val="008A326D"/>
    <w:rsid w:val="008A5CEC"/>
    <w:rsid w:val="008B0657"/>
    <w:rsid w:val="008B73CD"/>
    <w:rsid w:val="008C096D"/>
    <w:rsid w:val="008C0E54"/>
    <w:rsid w:val="008C75AC"/>
    <w:rsid w:val="008D0C0D"/>
    <w:rsid w:val="008E4EB4"/>
    <w:rsid w:val="008F563D"/>
    <w:rsid w:val="008F73B6"/>
    <w:rsid w:val="00900A29"/>
    <w:rsid w:val="00903487"/>
    <w:rsid w:val="00904EC9"/>
    <w:rsid w:val="0090506C"/>
    <w:rsid w:val="00921CDA"/>
    <w:rsid w:val="00924DE0"/>
    <w:rsid w:val="009316AA"/>
    <w:rsid w:val="00943FC0"/>
    <w:rsid w:val="00951D9C"/>
    <w:rsid w:val="00953161"/>
    <w:rsid w:val="00962770"/>
    <w:rsid w:val="00964994"/>
    <w:rsid w:val="009740DA"/>
    <w:rsid w:val="00985F4F"/>
    <w:rsid w:val="00994AAD"/>
    <w:rsid w:val="009B2CF2"/>
    <w:rsid w:val="009B7238"/>
    <w:rsid w:val="009C4816"/>
    <w:rsid w:val="009D3D83"/>
    <w:rsid w:val="009D447D"/>
    <w:rsid w:val="009D5C6B"/>
    <w:rsid w:val="009E372B"/>
    <w:rsid w:val="009F31F1"/>
    <w:rsid w:val="00A15868"/>
    <w:rsid w:val="00A2519A"/>
    <w:rsid w:val="00A26087"/>
    <w:rsid w:val="00A36C2C"/>
    <w:rsid w:val="00A37876"/>
    <w:rsid w:val="00A53A7C"/>
    <w:rsid w:val="00A54EC7"/>
    <w:rsid w:val="00A61C5E"/>
    <w:rsid w:val="00A66FE2"/>
    <w:rsid w:val="00A8362D"/>
    <w:rsid w:val="00A857D6"/>
    <w:rsid w:val="00A94F7B"/>
    <w:rsid w:val="00A964F3"/>
    <w:rsid w:val="00AA1372"/>
    <w:rsid w:val="00AC3B35"/>
    <w:rsid w:val="00AC61C2"/>
    <w:rsid w:val="00AD7804"/>
    <w:rsid w:val="00AF2D9E"/>
    <w:rsid w:val="00AF5304"/>
    <w:rsid w:val="00AF7350"/>
    <w:rsid w:val="00AF7AA1"/>
    <w:rsid w:val="00B05707"/>
    <w:rsid w:val="00B23002"/>
    <w:rsid w:val="00B26751"/>
    <w:rsid w:val="00B4041F"/>
    <w:rsid w:val="00B50F96"/>
    <w:rsid w:val="00B52211"/>
    <w:rsid w:val="00B83407"/>
    <w:rsid w:val="00B90F23"/>
    <w:rsid w:val="00B91004"/>
    <w:rsid w:val="00BA0430"/>
    <w:rsid w:val="00BC21AF"/>
    <w:rsid w:val="00BC6E60"/>
    <w:rsid w:val="00BD21B3"/>
    <w:rsid w:val="00BD618A"/>
    <w:rsid w:val="00C02D1D"/>
    <w:rsid w:val="00C10E59"/>
    <w:rsid w:val="00C24E94"/>
    <w:rsid w:val="00C33A63"/>
    <w:rsid w:val="00C426D4"/>
    <w:rsid w:val="00C46969"/>
    <w:rsid w:val="00C5758C"/>
    <w:rsid w:val="00C61408"/>
    <w:rsid w:val="00C643BD"/>
    <w:rsid w:val="00C710D5"/>
    <w:rsid w:val="00C85BC6"/>
    <w:rsid w:val="00C87ED4"/>
    <w:rsid w:val="00CA0737"/>
    <w:rsid w:val="00CA6FE8"/>
    <w:rsid w:val="00CB79FE"/>
    <w:rsid w:val="00CC3C60"/>
    <w:rsid w:val="00CC5047"/>
    <w:rsid w:val="00CD7BB1"/>
    <w:rsid w:val="00CE4957"/>
    <w:rsid w:val="00CF0287"/>
    <w:rsid w:val="00CF53CA"/>
    <w:rsid w:val="00D020CF"/>
    <w:rsid w:val="00D11780"/>
    <w:rsid w:val="00D13063"/>
    <w:rsid w:val="00D15428"/>
    <w:rsid w:val="00D16015"/>
    <w:rsid w:val="00D176CD"/>
    <w:rsid w:val="00D254B9"/>
    <w:rsid w:val="00D26802"/>
    <w:rsid w:val="00D32813"/>
    <w:rsid w:val="00D42B66"/>
    <w:rsid w:val="00D461EA"/>
    <w:rsid w:val="00D47835"/>
    <w:rsid w:val="00D54F00"/>
    <w:rsid w:val="00D54FDC"/>
    <w:rsid w:val="00D67490"/>
    <w:rsid w:val="00D74A94"/>
    <w:rsid w:val="00D75E8B"/>
    <w:rsid w:val="00D80CA0"/>
    <w:rsid w:val="00D80D22"/>
    <w:rsid w:val="00D83936"/>
    <w:rsid w:val="00D86E57"/>
    <w:rsid w:val="00DA3E3B"/>
    <w:rsid w:val="00DA4CB9"/>
    <w:rsid w:val="00DB76DC"/>
    <w:rsid w:val="00DB7E02"/>
    <w:rsid w:val="00DC3923"/>
    <w:rsid w:val="00DD279C"/>
    <w:rsid w:val="00DF0D66"/>
    <w:rsid w:val="00DF1AC0"/>
    <w:rsid w:val="00DF4F3A"/>
    <w:rsid w:val="00DF59D1"/>
    <w:rsid w:val="00DF7FF8"/>
    <w:rsid w:val="00E02943"/>
    <w:rsid w:val="00E135A5"/>
    <w:rsid w:val="00E23930"/>
    <w:rsid w:val="00E329E7"/>
    <w:rsid w:val="00E40B10"/>
    <w:rsid w:val="00E5279A"/>
    <w:rsid w:val="00E67D69"/>
    <w:rsid w:val="00E74098"/>
    <w:rsid w:val="00E82322"/>
    <w:rsid w:val="00E86B81"/>
    <w:rsid w:val="00E86C24"/>
    <w:rsid w:val="00E9643F"/>
    <w:rsid w:val="00EA2201"/>
    <w:rsid w:val="00EA7F25"/>
    <w:rsid w:val="00EC3036"/>
    <w:rsid w:val="00ED25DD"/>
    <w:rsid w:val="00ED32E1"/>
    <w:rsid w:val="00ED35AE"/>
    <w:rsid w:val="00ED67CE"/>
    <w:rsid w:val="00EE4FD1"/>
    <w:rsid w:val="00EF681C"/>
    <w:rsid w:val="00F06900"/>
    <w:rsid w:val="00F1511C"/>
    <w:rsid w:val="00F16244"/>
    <w:rsid w:val="00F1768A"/>
    <w:rsid w:val="00F17D04"/>
    <w:rsid w:val="00F214A6"/>
    <w:rsid w:val="00F21F76"/>
    <w:rsid w:val="00F2395E"/>
    <w:rsid w:val="00F26216"/>
    <w:rsid w:val="00F425C1"/>
    <w:rsid w:val="00F51585"/>
    <w:rsid w:val="00F55064"/>
    <w:rsid w:val="00F643DF"/>
    <w:rsid w:val="00F77DCA"/>
    <w:rsid w:val="00F8301C"/>
    <w:rsid w:val="00F9370D"/>
    <w:rsid w:val="00FA0C11"/>
    <w:rsid w:val="00FA1F37"/>
    <w:rsid w:val="00FA51E5"/>
    <w:rsid w:val="00FA7BEC"/>
    <w:rsid w:val="00FB3227"/>
    <w:rsid w:val="00FB50EE"/>
    <w:rsid w:val="00FB6BF2"/>
    <w:rsid w:val="00FC41D4"/>
    <w:rsid w:val="00FC6F28"/>
    <w:rsid w:val="00FD4260"/>
    <w:rsid w:val="00FD6458"/>
    <w:rsid w:val="00FE0508"/>
    <w:rsid w:val="00FE227B"/>
    <w:rsid w:val="00FE4E28"/>
    <w:rsid w:val="00FE6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1247"/>
  <w15:docId w15:val="{8486EBBD-6626-4DE2-A313-3EE99DF4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50D"/>
    <w:pPr>
      <w:keepNext/>
      <w:spacing w:before="60" w:after="60" w:line="300" w:lineRule="atLeast"/>
      <w:ind w:firstLine="720"/>
      <w:jc w:val="right"/>
      <w:outlineLvl w:val="0"/>
    </w:pPr>
    <w:rPr>
      <w:rFonts w:eastAsia="Times New Roman" w:cs="Times New Roman"/>
      <w:b/>
      <w:sz w:val="28"/>
      <w:szCs w:val="28"/>
      <w:lang w:val="nl-NL"/>
    </w:rPr>
  </w:style>
  <w:style w:type="paragraph" w:styleId="Heading2">
    <w:name w:val="heading 2"/>
    <w:basedOn w:val="Normal"/>
    <w:next w:val="Normal"/>
    <w:link w:val="Heading2Char"/>
    <w:qFormat/>
    <w:rsid w:val="00F214A6"/>
    <w:pPr>
      <w:keepNext/>
      <w:spacing w:before="60" w:after="60" w:line="300" w:lineRule="atLeast"/>
      <w:ind w:firstLine="720"/>
      <w:jc w:val="center"/>
      <w:outlineLvl w:val="1"/>
    </w:pPr>
    <w:rPr>
      <w:rFonts w:eastAsia="Times New Roman" w:cs="Times New Roman"/>
      <w:i/>
      <w:iCs/>
      <w:color w:val="000000"/>
      <w:sz w:val="28"/>
      <w:szCs w:val="28"/>
    </w:rPr>
  </w:style>
  <w:style w:type="paragraph" w:styleId="Heading3">
    <w:name w:val="heading 3"/>
    <w:basedOn w:val="Normal"/>
    <w:next w:val="Normal"/>
    <w:link w:val="Heading3Char"/>
    <w:unhideWhenUsed/>
    <w:qFormat/>
    <w:rsid w:val="0051550D"/>
    <w:pPr>
      <w:keepNext/>
      <w:spacing w:before="240" w:after="60" w:line="300" w:lineRule="atLeast"/>
      <w:ind w:firstLine="720"/>
      <w:jc w:val="both"/>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51550D"/>
    <w:pPr>
      <w:keepNext/>
      <w:spacing w:before="240" w:after="60" w:line="300" w:lineRule="atLeast"/>
      <w:ind w:firstLine="720"/>
      <w:jc w:val="both"/>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51550D"/>
    <w:pPr>
      <w:spacing w:before="240" w:after="60" w:line="300" w:lineRule="atLeast"/>
      <w:ind w:firstLine="720"/>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51550D"/>
    <w:pPr>
      <w:spacing w:before="240" w:after="60" w:line="300" w:lineRule="atLeast"/>
      <w:ind w:firstLine="720"/>
      <w:jc w:val="both"/>
      <w:outlineLvl w:val="5"/>
    </w:pPr>
    <w:rPr>
      <w:rFonts w:eastAsia="Times New Roman" w:cs="Times New Roman"/>
      <w:b/>
      <w:bCs/>
      <w:sz w:val="22"/>
    </w:rPr>
  </w:style>
  <w:style w:type="paragraph" w:styleId="Heading7">
    <w:name w:val="heading 7"/>
    <w:basedOn w:val="Normal"/>
    <w:next w:val="Normal"/>
    <w:link w:val="Heading7Char"/>
    <w:uiPriority w:val="99"/>
    <w:semiHidden/>
    <w:unhideWhenUsed/>
    <w:qFormat/>
    <w:rsid w:val="0051550D"/>
    <w:pPr>
      <w:spacing w:before="240" w:after="60" w:line="240" w:lineRule="auto"/>
      <w:outlineLvl w:val="6"/>
    </w:pPr>
    <w:rPr>
      <w:rFonts w:ascii="Calibri" w:eastAsia="Times New Roman" w:hAnsi="Calibri" w:cs="Times New Roman"/>
      <w:szCs w:val="24"/>
    </w:rPr>
  </w:style>
  <w:style w:type="paragraph" w:styleId="Heading8">
    <w:name w:val="heading 8"/>
    <w:basedOn w:val="Normal"/>
    <w:next w:val="Normal"/>
    <w:link w:val="Heading8Char"/>
    <w:uiPriority w:val="99"/>
    <w:semiHidden/>
    <w:unhideWhenUsed/>
    <w:qFormat/>
    <w:rsid w:val="0051550D"/>
    <w:pPr>
      <w:spacing w:before="240" w:after="60" w:line="300" w:lineRule="atLeast"/>
      <w:ind w:firstLine="720"/>
      <w:jc w:val="both"/>
      <w:outlineLvl w:val="7"/>
    </w:pPr>
    <w:rPr>
      <w:rFonts w:eastAsia="Times New Roman" w:cs="Times New Roman"/>
      <w:i/>
      <w:iCs/>
      <w:szCs w:val="24"/>
    </w:rPr>
  </w:style>
  <w:style w:type="paragraph" w:styleId="Heading9">
    <w:name w:val="heading 9"/>
    <w:basedOn w:val="Normal"/>
    <w:next w:val="Normal"/>
    <w:link w:val="Heading9Char"/>
    <w:uiPriority w:val="9"/>
    <w:semiHidden/>
    <w:unhideWhenUsed/>
    <w:qFormat/>
    <w:rsid w:val="0051550D"/>
    <w:pPr>
      <w:spacing w:after="0" w:line="240" w:lineRule="auto"/>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50D"/>
    <w:rPr>
      <w:rFonts w:eastAsia="Times New Roman" w:cs="Times New Roman"/>
      <w:b/>
      <w:sz w:val="28"/>
      <w:szCs w:val="28"/>
      <w:lang w:val="nl-NL"/>
    </w:rPr>
  </w:style>
  <w:style w:type="character" w:customStyle="1" w:styleId="Heading2Char">
    <w:name w:val="Heading 2 Char"/>
    <w:basedOn w:val="DefaultParagraphFont"/>
    <w:link w:val="Heading2"/>
    <w:rsid w:val="00F214A6"/>
    <w:rPr>
      <w:rFonts w:eastAsia="Times New Roman" w:cs="Times New Roman"/>
      <w:i/>
      <w:iCs/>
      <w:color w:val="000000"/>
      <w:sz w:val="28"/>
      <w:szCs w:val="28"/>
    </w:rPr>
  </w:style>
  <w:style w:type="character" w:customStyle="1" w:styleId="Heading3Char">
    <w:name w:val="Heading 3 Char"/>
    <w:basedOn w:val="DefaultParagraphFont"/>
    <w:link w:val="Heading3"/>
    <w:rsid w:val="0051550D"/>
    <w:rPr>
      <w:rFonts w:ascii="Arial" w:eastAsia="Times New Roman" w:hAnsi="Arial" w:cs="Arial"/>
      <w:b/>
      <w:bCs/>
      <w:sz w:val="26"/>
      <w:szCs w:val="26"/>
    </w:rPr>
  </w:style>
  <w:style w:type="character" w:customStyle="1" w:styleId="Heading4Char">
    <w:name w:val="Heading 4 Char"/>
    <w:basedOn w:val="DefaultParagraphFont"/>
    <w:link w:val="Heading4"/>
    <w:semiHidden/>
    <w:rsid w:val="0051550D"/>
    <w:rPr>
      <w:rFonts w:eastAsia="Times New Roman" w:cs="Times New Roman"/>
      <w:b/>
      <w:bCs/>
      <w:sz w:val="28"/>
      <w:szCs w:val="28"/>
    </w:rPr>
  </w:style>
  <w:style w:type="character" w:customStyle="1" w:styleId="Heading5Char">
    <w:name w:val="Heading 5 Char"/>
    <w:basedOn w:val="DefaultParagraphFont"/>
    <w:link w:val="Heading5"/>
    <w:semiHidden/>
    <w:rsid w:val="0051550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1550D"/>
    <w:rPr>
      <w:rFonts w:eastAsia="Times New Roman" w:cs="Times New Roman"/>
      <w:b/>
      <w:bCs/>
      <w:sz w:val="22"/>
    </w:rPr>
  </w:style>
  <w:style w:type="character" w:customStyle="1" w:styleId="Heading7Char">
    <w:name w:val="Heading 7 Char"/>
    <w:basedOn w:val="DefaultParagraphFont"/>
    <w:link w:val="Heading7"/>
    <w:uiPriority w:val="99"/>
    <w:semiHidden/>
    <w:rsid w:val="0051550D"/>
    <w:rPr>
      <w:rFonts w:ascii="Calibri" w:eastAsia="Times New Roman" w:hAnsi="Calibri" w:cs="Times New Roman"/>
      <w:szCs w:val="24"/>
    </w:rPr>
  </w:style>
  <w:style w:type="character" w:customStyle="1" w:styleId="Heading8Char">
    <w:name w:val="Heading 8 Char"/>
    <w:basedOn w:val="DefaultParagraphFont"/>
    <w:link w:val="Heading8"/>
    <w:uiPriority w:val="99"/>
    <w:semiHidden/>
    <w:rsid w:val="0051550D"/>
    <w:rPr>
      <w:rFonts w:eastAsia="Times New Roman" w:cs="Times New Roman"/>
      <w:i/>
      <w:iCs/>
      <w:szCs w:val="24"/>
    </w:rPr>
  </w:style>
  <w:style w:type="character" w:customStyle="1" w:styleId="Heading9Char">
    <w:name w:val="Heading 9 Char"/>
    <w:basedOn w:val="DefaultParagraphFont"/>
    <w:link w:val="Heading9"/>
    <w:uiPriority w:val="9"/>
    <w:semiHidden/>
    <w:rsid w:val="0051550D"/>
    <w:rPr>
      <w:rFonts w:ascii="Cambria" w:eastAsia="Times New Roman" w:hAnsi="Cambria" w:cs="Times New Roman"/>
      <w:i/>
      <w:iCs/>
      <w:spacing w:val="5"/>
      <w:sz w:val="20"/>
      <w:szCs w:val="20"/>
    </w:rPr>
  </w:style>
  <w:style w:type="character" w:styleId="Hyperlink">
    <w:name w:val="Hyperlink"/>
    <w:uiPriority w:val="99"/>
    <w:semiHidden/>
    <w:unhideWhenUsed/>
    <w:rsid w:val="00F425C1"/>
    <w:rPr>
      <w:color w:val="0000FF"/>
      <w:u w:val="single"/>
    </w:rPr>
  </w:style>
  <w:style w:type="paragraph" w:styleId="NormalWeb">
    <w:name w:val="Normal (Web)"/>
    <w:basedOn w:val="Normal"/>
    <w:unhideWhenUsed/>
    <w:rsid w:val="00F425C1"/>
    <w:pPr>
      <w:spacing w:before="100" w:beforeAutospacing="1" w:after="100" w:afterAutospacing="1" w:line="300" w:lineRule="atLeast"/>
      <w:ind w:firstLine="720"/>
      <w:jc w:val="both"/>
    </w:pPr>
    <w:rPr>
      <w:rFonts w:eastAsia="Times New Roman" w:cs="Times New Roman"/>
      <w:szCs w:val="24"/>
    </w:rPr>
  </w:style>
  <w:style w:type="paragraph" w:styleId="ListParagraph">
    <w:name w:val="List Paragraph"/>
    <w:basedOn w:val="Normal"/>
    <w:uiPriority w:val="99"/>
    <w:qFormat/>
    <w:rsid w:val="00F425C1"/>
    <w:pPr>
      <w:spacing w:before="60" w:after="60" w:line="300" w:lineRule="atLeast"/>
      <w:ind w:left="720" w:firstLine="720"/>
      <w:contextualSpacing/>
      <w:jc w:val="both"/>
    </w:pPr>
    <w:rPr>
      <w:rFonts w:eastAsia="SimSun" w:cs="Times New Roman"/>
      <w:szCs w:val="24"/>
    </w:rPr>
  </w:style>
  <w:style w:type="character" w:customStyle="1" w:styleId="fontstyle01">
    <w:name w:val="fontstyle01"/>
    <w:basedOn w:val="DefaultParagraphFont"/>
    <w:rsid w:val="00F425C1"/>
    <w:rPr>
      <w:rFonts w:ascii="Times New Roman" w:hAnsi="Times New Roman" w:cs="Times New Roman" w:hint="default"/>
      <w:b w:val="0"/>
      <w:bCs w:val="0"/>
      <w:i w:val="0"/>
      <w:iCs w:val="0"/>
      <w:color w:val="000000"/>
      <w:sz w:val="28"/>
      <w:szCs w:val="28"/>
    </w:rPr>
  </w:style>
  <w:style w:type="character" w:customStyle="1" w:styleId="Title1">
    <w:name w:val="Title1"/>
    <w:rsid w:val="00272442"/>
  </w:style>
  <w:style w:type="character" w:customStyle="1" w:styleId="apple-converted-space">
    <w:name w:val="apple-converted-space"/>
    <w:basedOn w:val="DefaultParagraphFont"/>
    <w:rsid w:val="00272442"/>
  </w:style>
  <w:style w:type="character" w:styleId="Emphasis">
    <w:name w:val="Emphasis"/>
    <w:uiPriority w:val="20"/>
    <w:qFormat/>
    <w:rsid w:val="000F7A8C"/>
    <w:rPr>
      <w:i/>
      <w:iCs/>
    </w:rPr>
  </w:style>
  <w:style w:type="paragraph" w:styleId="BodyTextIndent3">
    <w:name w:val="Body Text Indent 3"/>
    <w:basedOn w:val="Normal"/>
    <w:link w:val="BodyTextIndent3Char"/>
    <w:uiPriority w:val="99"/>
    <w:rsid w:val="00CF53CA"/>
    <w:pPr>
      <w:spacing w:before="100" w:beforeAutospacing="1" w:after="100" w:afterAutospacing="1" w:line="300" w:lineRule="atLeast"/>
      <w:ind w:firstLine="720"/>
      <w:jc w:val="both"/>
    </w:pPr>
    <w:rPr>
      <w:rFonts w:eastAsia="Times New Roman" w:cs="Times New Roman"/>
      <w:szCs w:val="24"/>
    </w:rPr>
  </w:style>
  <w:style w:type="character" w:customStyle="1" w:styleId="BodyTextIndent3Char">
    <w:name w:val="Body Text Indent 3 Char"/>
    <w:basedOn w:val="DefaultParagraphFont"/>
    <w:link w:val="BodyTextIndent3"/>
    <w:uiPriority w:val="99"/>
    <w:rsid w:val="00CF53CA"/>
    <w:rPr>
      <w:rFonts w:eastAsia="Times New Roman" w:cs="Times New Roman"/>
      <w:szCs w:val="24"/>
    </w:rPr>
  </w:style>
  <w:style w:type="character" w:styleId="Strong">
    <w:name w:val="Strong"/>
    <w:uiPriority w:val="22"/>
    <w:qFormat/>
    <w:rsid w:val="000C0374"/>
    <w:rPr>
      <w:b/>
      <w:bCs/>
    </w:rPr>
  </w:style>
  <w:style w:type="paragraph" w:styleId="FootnoteText">
    <w:name w:val="footnote text"/>
    <w:basedOn w:val="Normal"/>
    <w:link w:val="FootnoteTextChar"/>
    <w:uiPriority w:val="99"/>
    <w:semiHidden/>
    <w:unhideWhenUsed/>
    <w:rsid w:val="0051550D"/>
    <w:pPr>
      <w:spacing w:before="60" w:after="60" w:line="300" w:lineRule="atLeast"/>
      <w:ind w:firstLine="72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1550D"/>
    <w:rPr>
      <w:rFonts w:eastAsia="Times New Roman" w:cs="Times New Roman"/>
      <w:sz w:val="20"/>
      <w:szCs w:val="20"/>
    </w:rPr>
  </w:style>
  <w:style w:type="paragraph" w:styleId="CommentText">
    <w:name w:val="annotation text"/>
    <w:basedOn w:val="Normal"/>
    <w:link w:val="CommentTextChar"/>
    <w:uiPriority w:val="99"/>
    <w:semiHidden/>
    <w:unhideWhenUsed/>
    <w:rsid w:val="0051550D"/>
    <w:pPr>
      <w:spacing w:before="60" w:after="60" w:line="240" w:lineRule="auto"/>
      <w:ind w:firstLine="720"/>
      <w:jc w:val="both"/>
    </w:pPr>
    <w:rPr>
      <w:rFonts w:eastAsia="SimSun" w:cs="Times New Roman"/>
      <w:sz w:val="20"/>
      <w:szCs w:val="20"/>
    </w:rPr>
  </w:style>
  <w:style w:type="character" w:customStyle="1" w:styleId="CommentTextChar">
    <w:name w:val="Comment Text Char"/>
    <w:basedOn w:val="DefaultParagraphFont"/>
    <w:link w:val="CommentText"/>
    <w:uiPriority w:val="99"/>
    <w:semiHidden/>
    <w:rsid w:val="0051550D"/>
    <w:rPr>
      <w:rFonts w:eastAsia="SimSun" w:cs="Times New Roman"/>
      <w:sz w:val="20"/>
      <w:szCs w:val="20"/>
    </w:rPr>
  </w:style>
  <w:style w:type="paragraph" w:styleId="Header">
    <w:name w:val="header"/>
    <w:basedOn w:val="Normal"/>
    <w:link w:val="HeaderChar"/>
    <w:uiPriority w:val="99"/>
    <w:unhideWhenUsed/>
    <w:rsid w:val="0051550D"/>
    <w:pPr>
      <w:tabs>
        <w:tab w:val="center" w:pos="4513"/>
        <w:tab w:val="right" w:pos="9026"/>
      </w:tabs>
      <w:spacing w:after="0" w:line="240" w:lineRule="auto"/>
      <w:ind w:firstLine="720"/>
      <w:jc w:val="both"/>
    </w:pPr>
    <w:rPr>
      <w:rFonts w:eastAsia="SimSun" w:cs="Times New Roman"/>
      <w:szCs w:val="24"/>
    </w:rPr>
  </w:style>
  <w:style w:type="character" w:customStyle="1" w:styleId="HeaderChar">
    <w:name w:val="Header Char"/>
    <w:basedOn w:val="DefaultParagraphFont"/>
    <w:link w:val="Header"/>
    <w:uiPriority w:val="99"/>
    <w:rsid w:val="0051550D"/>
    <w:rPr>
      <w:rFonts w:eastAsia="SimSun" w:cs="Times New Roman"/>
      <w:szCs w:val="24"/>
    </w:rPr>
  </w:style>
  <w:style w:type="paragraph" w:styleId="Footer">
    <w:name w:val="footer"/>
    <w:basedOn w:val="Normal"/>
    <w:link w:val="FooterChar"/>
    <w:uiPriority w:val="99"/>
    <w:unhideWhenUsed/>
    <w:rsid w:val="0051550D"/>
    <w:pPr>
      <w:tabs>
        <w:tab w:val="center" w:pos="4320"/>
        <w:tab w:val="right" w:pos="8640"/>
      </w:tabs>
      <w:spacing w:before="60" w:after="60" w:line="300" w:lineRule="atLeast"/>
      <w:ind w:firstLine="720"/>
      <w:jc w:val="both"/>
    </w:pPr>
    <w:rPr>
      <w:rFonts w:eastAsia="SimSun" w:cs="Times New Roman"/>
      <w:szCs w:val="24"/>
    </w:rPr>
  </w:style>
  <w:style w:type="character" w:customStyle="1" w:styleId="FooterChar">
    <w:name w:val="Footer Char"/>
    <w:basedOn w:val="DefaultParagraphFont"/>
    <w:link w:val="Footer"/>
    <w:uiPriority w:val="99"/>
    <w:rsid w:val="0051550D"/>
    <w:rPr>
      <w:rFonts w:eastAsia="SimSun" w:cs="Times New Roman"/>
      <w:szCs w:val="24"/>
    </w:rPr>
  </w:style>
  <w:style w:type="paragraph" w:styleId="EndnoteText">
    <w:name w:val="endnote text"/>
    <w:basedOn w:val="Normal"/>
    <w:link w:val="EndnoteTextChar"/>
    <w:uiPriority w:val="99"/>
    <w:semiHidden/>
    <w:unhideWhenUsed/>
    <w:rsid w:val="0051550D"/>
    <w:pPr>
      <w:spacing w:before="60" w:after="60" w:line="300" w:lineRule="atLeast"/>
      <w:ind w:firstLine="720"/>
      <w:jc w:val="both"/>
    </w:pPr>
    <w:rPr>
      <w:rFonts w:eastAsia="SimSun" w:cs="Times New Roman"/>
      <w:sz w:val="20"/>
      <w:szCs w:val="20"/>
    </w:rPr>
  </w:style>
  <w:style w:type="character" w:customStyle="1" w:styleId="EndnoteTextChar">
    <w:name w:val="Endnote Text Char"/>
    <w:basedOn w:val="DefaultParagraphFont"/>
    <w:link w:val="EndnoteText"/>
    <w:uiPriority w:val="99"/>
    <w:semiHidden/>
    <w:rsid w:val="0051550D"/>
    <w:rPr>
      <w:rFonts w:eastAsia="SimSun" w:cs="Times New Roman"/>
      <w:sz w:val="20"/>
      <w:szCs w:val="20"/>
    </w:rPr>
  </w:style>
  <w:style w:type="paragraph" w:styleId="ListBullet">
    <w:name w:val="List Bullet"/>
    <w:basedOn w:val="Normal"/>
    <w:uiPriority w:val="99"/>
    <w:semiHidden/>
    <w:unhideWhenUsed/>
    <w:rsid w:val="0051550D"/>
    <w:pPr>
      <w:tabs>
        <w:tab w:val="num" w:pos="360"/>
      </w:tabs>
      <w:spacing w:after="0" w:line="240" w:lineRule="auto"/>
      <w:ind w:left="360" w:hanging="360"/>
    </w:pPr>
    <w:rPr>
      <w:rFonts w:eastAsia="Times New Roman" w:cs="Times New Roman"/>
      <w:szCs w:val="24"/>
    </w:rPr>
  </w:style>
  <w:style w:type="paragraph" w:styleId="ListBullet2">
    <w:name w:val="List Bullet 2"/>
    <w:basedOn w:val="Normal"/>
    <w:uiPriority w:val="99"/>
    <w:semiHidden/>
    <w:unhideWhenUsed/>
    <w:rsid w:val="0051550D"/>
    <w:pPr>
      <w:tabs>
        <w:tab w:val="num" w:pos="720"/>
      </w:tabs>
      <w:spacing w:after="0" w:line="240" w:lineRule="auto"/>
      <w:ind w:left="720" w:hanging="360"/>
    </w:pPr>
    <w:rPr>
      <w:rFonts w:eastAsia="Times New Roman" w:cs="Times New Roman"/>
      <w:szCs w:val="24"/>
    </w:rPr>
  </w:style>
  <w:style w:type="paragraph" w:styleId="Title">
    <w:name w:val="Title"/>
    <w:basedOn w:val="Normal"/>
    <w:link w:val="TitleChar"/>
    <w:uiPriority w:val="10"/>
    <w:qFormat/>
    <w:rsid w:val="0051550D"/>
    <w:pPr>
      <w:spacing w:before="60" w:after="60" w:line="300" w:lineRule="atLeast"/>
      <w:ind w:firstLine="720"/>
      <w:jc w:val="center"/>
    </w:pPr>
    <w:rPr>
      <w:rFonts w:ascii=".VnTime" w:eastAsia="Times New Roman" w:hAnsi=".VnTime" w:cs="Times New Roman"/>
      <w:sz w:val="28"/>
      <w:szCs w:val="24"/>
    </w:rPr>
  </w:style>
  <w:style w:type="character" w:customStyle="1" w:styleId="TitleChar">
    <w:name w:val="Title Char"/>
    <w:basedOn w:val="DefaultParagraphFont"/>
    <w:link w:val="Title"/>
    <w:uiPriority w:val="10"/>
    <w:rsid w:val="0051550D"/>
    <w:rPr>
      <w:rFonts w:ascii=".VnTime" w:eastAsia="Times New Roman" w:hAnsi=".VnTime" w:cs="Times New Roman"/>
      <w:sz w:val="28"/>
      <w:szCs w:val="24"/>
    </w:rPr>
  </w:style>
  <w:style w:type="paragraph" w:styleId="BodyText">
    <w:name w:val="Body Text"/>
    <w:basedOn w:val="Normal"/>
    <w:link w:val="BodyTextChar"/>
    <w:uiPriority w:val="99"/>
    <w:semiHidden/>
    <w:unhideWhenUsed/>
    <w:rsid w:val="0051550D"/>
    <w:pPr>
      <w:spacing w:before="60" w:after="60" w:line="300" w:lineRule="atLeast"/>
      <w:ind w:firstLine="720"/>
      <w:jc w:val="both"/>
    </w:pPr>
    <w:rPr>
      <w:rFonts w:eastAsia="Times New Roman" w:cs="Times New Roman"/>
      <w:sz w:val="28"/>
      <w:szCs w:val="28"/>
    </w:rPr>
  </w:style>
  <w:style w:type="character" w:customStyle="1" w:styleId="BodyTextChar">
    <w:name w:val="Body Text Char"/>
    <w:basedOn w:val="DefaultParagraphFont"/>
    <w:link w:val="BodyText"/>
    <w:uiPriority w:val="99"/>
    <w:semiHidden/>
    <w:rsid w:val="0051550D"/>
    <w:rPr>
      <w:rFonts w:eastAsia="Times New Roman" w:cs="Times New Roman"/>
      <w:sz w:val="28"/>
      <w:szCs w:val="28"/>
    </w:rPr>
  </w:style>
  <w:style w:type="paragraph" w:styleId="BodyTextIndent">
    <w:name w:val="Body Text Indent"/>
    <w:basedOn w:val="Normal"/>
    <w:link w:val="BodyTextIndentChar"/>
    <w:uiPriority w:val="99"/>
    <w:semiHidden/>
    <w:unhideWhenUsed/>
    <w:rsid w:val="0051550D"/>
    <w:pPr>
      <w:spacing w:before="60" w:after="120" w:line="300" w:lineRule="atLeast"/>
      <w:ind w:left="360" w:firstLine="720"/>
      <w:jc w:val="both"/>
    </w:pPr>
    <w:rPr>
      <w:rFonts w:eastAsia="SimSun" w:cs="Times New Roman"/>
      <w:szCs w:val="24"/>
    </w:rPr>
  </w:style>
  <w:style w:type="character" w:customStyle="1" w:styleId="BodyTextIndentChar">
    <w:name w:val="Body Text Indent Char"/>
    <w:basedOn w:val="DefaultParagraphFont"/>
    <w:link w:val="BodyTextIndent"/>
    <w:uiPriority w:val="99"/>
    <w:semiHidden/>
    <w:rsid w:val="0051550D"/>
    <w:rPr>
      <w:rFonts w:eastAsia="SimSun" w:cs="Times New Roman"/>
      <w:szCs w:val="24"/>
    </w:rPr>
  </w:style>
  <w:style w:type="paragraph" w:styleId="Subtitle">
    <w:name w:val="Subtitle"/>
    <w:basedOn w:val="Normal"/>
    <w:next w:val="Normal"/>
    <w:link w:val="SubtitleChar"/>
    <w:uiPriority w:val="11"/>
    <w:qFormat/>
    <w:rsid w:val="0051550D"/>
    <w:pPr>
      <w:spacing w:after="600" w:line="240" w:lineRule="auto"/>
    </w:pPr>
    <w:rPr>
      <w:rFonts w:ascii="Cambria" w:eastAsia="Times New Roman" w:hAnsi="Cambria" w:cs="Times New Roman"/>
      <w:i/>
      <w:iCs/>
      <w:spacing w:val="13"/>
      <w:szCs w:val="24"/>
    </w:rPr>
  </w:style>
  <w:style w:type="character" w:customStyle="1" w:styleId="SubtitleChar">
    <w:name w:val="Subtitle Char"/>
    <w:basedOn w:val="DefaultParagraphFont"/>
    <w:link w:val="Subtitle"/>
    <w:uiPriority w:val="11"/>
    <w:rsid w:val="0051550D"/>
    <w:rPr>
      <w:rFonts w:ascii="Cambria" w:eastAsia="Times New Roman" w:hAnsi="Cambria" w:cs="Times New Roman"/>
      <w:i/>
      <w:iCs/>
      <w:spacing w:val="13"/>
      <w:szCs w:val="24"/>
    </w:rPr>
  </w:style>
  <w:style w:type="paragraph" w:styleId="BodyTextFirstIndent">
    <w:name w:val="Body Text First Indent"/>
    <w:basedOn w:val="BodyText"/>
    <w:link w:val="BodyTextFirstIndentChar"/>
    <w:uiPriority w:val="99"/>
    <w:semiHidden/>
    <w:unhideWhenUsed/>
    <w:rsid w:val="0051550D"/>
    <w:pPr>
      <w:spacing w:before="0" w:after="120" w:line="240" w:lineRule="auto"/>
      <w:ind w:firstLine="210"/>
      <w:jc w:val="left"/>
    </w:pPr>
    <w:rPr>
      <w:bCs/>
      <w:szCs w:val="24"/>
    </w:rPr>
  </w:style>
  <w:style w:type="character" w:customStyle="1" w:styleId="BodyTextFirstIndentChar">
    <w:name w:val="Body Text First Indent Char"/>
    <w:basedOn w:val="BodyTextChar"/>
    <w:link w:val="BodyTextFirstIndent"/>
    <w:uiPriority w:val="99"/>
    <w:semiHidden/>
    <w:rsid w:val="0051550D"/>
    <w:rPr>
      <w:rFonts w:eastAsia="Times New Roman" w:cs="Times New Roman"/>
      <w:bCs/>
      <w:sz w:val="28"/>
      <w:szCs w:val="24"/>
    </w:rPr>
  </w:style>
  <w:style w:type="paragraph" w:styleId="BodyText2">
    <w:name w:val="Body Text 2"/>
    <w:basedOn w:val="Normal"/>
    <w:link w:val="BodyText2Char"/>
    <w:uiPriority w:val="99"/>
    <w:semiHidden/>
    <w:unhideWhenUsed/>
    <w:rsid w:val="0051550D"/>
    <w:pPr>
      <w:spacing w:before="60" w:after="120" w:line="480" w:lineRule="auto"/>
      <w:ind w:firstLine="720"/>
      <w:jc w:val="both"/>
    </w:pPr>
    <w:rPr>
      <w:rFonts w:eastAsia="Times New Roman" w:cs="Times New Roman"/>
      <w:szCs w:val="24"/>
    </w:rPr>
  </w:style>
  <w:style w:type="character" w:customStyle="1" w:styleId="BodyText2Char">
    <w:name w:val="Body Text 2 Char"/>
    <w:basedOn w:val="DefaultParagraphFont"/>
    <w:link w:val="BodyText2"/>
    <w:uiPriority w:val="99"/>
    <w:semiHidden/>
    <w:rsid w:val="0051550D"/>
    <w:rPr>
      <w:rFonts w:eastAsia="Times New Roman" w:cs="Times New Roman"/>
      <w:szCs w:val="24"/>
    </w:rPr>
  </w:style>
  <w:style w:type="paragraph" w:styleId="BodyText3">
    <w:name w:val="Body Text 3"/>
    <w:basedOn w:val="Normal"/>
    <w:link w:val="BodyText3Char"/>
    <w:uiPriority w:val="99"/>
    <w:semiHidden/>
    <w:unhideWhenUsed/>
    <w:rsid w:val="0051550D"/>
    <w:pPr>
      <w:spacing w:after="120" w:line="240" w:lineRule="auto"/>
    </w:pPr>
    <w:rPr>
      <w:rFonts w:eastAsia="MS Mincho" w:cs="Times New Roman"/>
      <w:sz w:val="16"/>
      <w:szCs w:val="16"/>
      <w:lang w:val="vi-VN" w:eastAsia="ja-JP"/>
    </w:rPr>
  </w:style>
  <w:style w:type="character" w:customStyle="1" w:styleId="BodyText3Char">
    <w:name w:val="Body Text 3 Char"/>
    <w:basedOn w:val="DefaultParagraphFont"/>
    <w:link w:val="BodyText3"/>
    <w:uiPriority w:val="99"/>
    <w:semiHidden/>
    <w:rsid w:val="0051550D"/>
    <w:rPr>
      <w:rFonts w:eastAsia="MS Mincho" w:cs="Times New Roman"/>
      <w:sz w:val="16"/>
      <w:szCs w:val="16"/>
      <w:lang w:val="vi-VN" w:eastAsia="ja-JP"/>
    </w:rPr>
  </w:style>
  <w:style w:type="paragraph" w:styleId="BodyTextIndent2">
    <w:name w:val="Body Text Indent 2"/>
    <w:basedOn w:val="Normal"/>
    <w:link w:val="BodyTextIndent2Char"/>
    <w:uiPriority w:val="99"/>
    <w:semiHidden/>
    <w:unhideWhenUsed/>
    <w:rsid w:val="0051550D"/>
    <w:pPr>
      <w:spacing w:before="60" w:after="120" w:line="480" w:lineRule="auto"/>
      <w:ind w:left="283" w:firstLine="720"/>
      <w:jc w:val="both"/>
    </w:pPr>
    <w:rPr>
      <w:rFonts w:eastAsia="SimSun" w:cs="Times New Roman"/>
      <w:szCs w:val="24"/>
    </w:rPr>
  </w:style>
  <w:style w:type="character" w:customStyle="1" w:styleId="BodyTextIndent2Char">
    <w:name w:val="Body Text Indent 2 Char"/>
    <w:basedOn w:val="DefaultParagraphFont"/>
    <w:link w:val="BodyTextIndent2"/>
    <w:uiPriority w:val="99"/>
    <w:semiHidden/>
    <w:rsid w:val="0051550D"/>
    <w:rPr>
      <w:rFonts w:eastAsia="SimSun" w:cs="Times New Roman"/>
      <w:szCs w:val="24"/>
    </w:rPr>
  </w:style>
  <w:style w:type="paragraph" w:styleId="DocumentMap">
    <w:name w:val="Document Map"/>
    <w:basedOn w:val="Normal"/>
    <w:link w:val="DocumentMapChar"/>
    <w:uiPriority w:val="99"/>
    <w:semiHidden/>
    <w:unhideWhenUsed/>
    <w:rsid w:val="0051550D"/>
    <w:pPr>
      <w:spacing w:before="60" w:after="60" w:line="300" w:lineRule="atLeast"/>
      <w:ind w:firstLine="720"/>
      <w:jc w:val="both"/>
    </w:pPr>
    <w:rPr>
      <w:rFonts w:ascii="Tahoma" w:eastAsia="SimSun" w:hAnsi="Tahoma" w:cs="Tahoma"/>
      <w:sz w:val="16"/>
      <w:szCs w:val="16"/>
    </w:rPr>
  </w:style>
  <w:style w:type="character" w:customStyle="1" w:styleId="DocumentMapChar">
    <w:name w:val="Document Map Char"/>
    <w:basedOn w:val="DefaultParagraphFont"/>
    <w:link w:val="DocumentMap"/>
    <w:uiPriority w:val="99"/>
    <w:semiHidden/>
    <w:rsid w:val="0051550D"/>
    <w:rPr>
      <w:rFonts w:ascii="Tahoma" w:eastAsia="SimSun" w:hAnsi="Tahoma" w:cs="Tahoma"/>
      <w:sz w:val="16"/>
      <w:szCs w:val="16"/>
    </w:rPr>
  </w:style>
  <w:style w:type="paragraph" w:styleId="CommentSubject">
    <w:name w:val="annotation subject"/>
    <w:basedOn w:val="CommentText"/>
    <w:next w:val="CommentText"/>
    <w:link w:val="CommentSubjectChar"/>
    <w:uiPriority w:val="99"/>
    <w:semiHidden/>
    <w:unhideWhenUsed/>
    <w:rsid w:val="0051550D"/>
    <w:rPr>
      <w:b/>
      <w:bCs/>
    </w:rPr>
  </w:style>
  <w:style w:type="character" w:customStyle="1" w:styleId="CommentSubjectChar">
    <w:name w:val="Comment Subject Char"/>
    <w:basedOn w:val="CommentTextChar"/>
    <w:link w:val="CommentSubject"/>
    <w:uiPriority w:val="99"/>
    <w:semiHidden/>
    <w:rsid w:val="0051550D"/>
    <w:rPr>
      <w:rFonts w:eastAsia="SimSun" w:cs="Times New Roman"/>
      <w:b/>
      <w:bCs/>
      <w:sz w:val="20"/>
      <w:szCs w:val="20"/>
    </w:rPr>
  </w:style>
  <w:style w:type="paragraph" w:styleId="BalloonText">
    <w:name w:val="Balloon Text"/>
    <w:basedOn w:val="Normal"/>
    <w:link w:val="BalloonTextChar"/>
    <w:uiPriority w:val="99"/>
    <w:semiHidden/>
    <w:unhideWhenUsed/>
    <w:rsid w:val="0051550D"/>
    <w:pPr>
      <w:spacing w:before="60" w:after="60" w:line="300" w:lineRule="atLeast"/>
      <w:ind w:firstLine="720"/>
      <w:jc w:val="both"/>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51550D"/>
    <w:rPr>
      <w:rFonts w:ascii="Tahoma" w:eastAsia="SimSun" w:hAnsi="Tahoma" w:cs="Tahoma"/>
      <w:sz w:val="16"/>
      <w:szCs w:val="16"/>
    </w:rPr>
  </w:style>
  <w:style w:type="paragraph" w:styleId="NoSpacing">
    <w:name w:val="No Spacing"/>
    <w:uiPriority w:val="1"/>
    <w:qFormat/>
    <w:rsid w:val="0051550D"/>
    <w:pPr>
      <w:spacing w:after="0" w:line="240" w:lineRule="auto"/>
    </w:pPr>
    <w:rPr>
      <w:rFonts w:eastAsia="Times New Roman" w:cs="Times New Roman"/>
      <w:szCs w:val="24"/>
    </w:rPr>
  </w:style>
  <w:style w:type="paragraph" w:styleId="Quote">
    <w:name w:val="Quote"/>
    <w:basedOn w:val="Normal"/>
    <w:next w:val="Normal"/>
    <w:link w:val="QuoteChar"/>
    <w:uiPriority w:val="29"/>
    <w:qFormat/>
    <w:rsid w:val="0051550D"/>
    <w:pPr>
      <w:spacing w:before="200" w:after="0" w:line="240" w:lineRule="auto"/>
      <w:ind w:left="360" w:right="360"/>
    </w:pPr>
    <w:rPr>
      <w:rFonts w:eastAsia="Times New Roman" w:cs="Times New Roman"/>
      <w:i/>
      <w:iCs/>
      <w:szCs w:val="24"/>
    </w:rPr>
  </w:style>
  <w:style w:type="character" w:customStyle="1" w:styleId="QuoteChar">
    <w:name w:val="Quote Char"/>
    <w:basedOn w:val="DefaultParagraphFont"/>
    <w:link w:val="Quote"/>
    <w:uiPriority w:val="29"/>
    <w:rsid w:val="0051550D"/>
    <w:rPr>
      <w:rFonts w:eastAsia="Times New Roman" w:cs="Times New Roman"/>
      <w:i/>
      <w:iCs/>
      <w:szCs w:val="24"/>
    </w:rPr>
  </w:style>
  <w:style w:type="paragraph" w:styleId="IntenseQuote">
    <w:name w:val="Intense Quote"/>
    <w:basedOn w:val="Normal"/>
    <w:next w:val="Normal"/>
    <w:link w:val="IntenseQuoteChar"/>
    <w:uiPriority w:val="30"/>
    <w:qFormat/>
    <w:rsid w:val="0051550D"/>
    <w:pPr>
      <w:pBdr>
        <w:bottom w:val="single" w:sz="4" w:space="1" w:color="auto"/>
      </w:pBdr>
      <w:spacing w:before="200" w:after="280" w:line="240" w:lineRule="auto"/>
      <w:ind w:left="1008" w:right="1152"/>
    </w:pPr>
    <w:rPr>
      <w:rFonts w:eastAsia="Times New Roman" w:cs="Times New Roman"/>
      <w:b/>
      <w:bCs/>
      <w:i/>
      <w:iCs/>
      <w:szCs w:val="24"/>
    </w:rPr>
  </w:style>
  <w:style w:type="character" w:customStyle="1" w:styleId="IntenseQuoteChar">
    <w:name w:val="Intense Quote Char"/>
    <w:basedOn w:val="DefaultParagraphFont"/>
    <w:link w:val="IntenseQuote"/>
    <w:uiPriority w:val="30"/>
    <w:rsid w:val="0051550D"/>
    <w:rPr>
      <w:rFonts w:eastAsia="Times New Roman" w:cs="Times New Roman"/>
      <w:b/>
      <w:bCs/>
      <w:i/>
      <w:iCs/>
      <w:szCs w:val="24"/>
    </w:rPr>
  </w:style>
  <w:style w:type="paragraph" w:customStyle="1" w:styleId="normal-p">
    <w:name w:val="normal-p"/>
    <w:basedOn w:val="Normal"/>
    <w:uiPriority w:val="99"/>
    <w:rsid w:val="0051550D"/>
    <w:pPr>
      <w:spacing w:before="60" w:after="60" w:line="300" w:lineRule="atLeast"/>
      <w:ind w:firstLine="720"/>
      <w:jc w:val="both"/>
    </w:pPr>
    <w:rPr>
      <w:rFonts w:eastAsia="Times New Roman" w:cs="Times New Roman"/>
      <w:sz w:val="20"/>
      <w:szCs w:val="20"/>
    </w:rPr>
  </w:style>
  <w:style w:type="paragraph" w:customStyle="1" w:styleId="bodytextindent2-p">
    <w:name w:val="bodytextindent2-p"/>
    <w:basedOn w:val="Normal"/>
    <w:uiPriority w:val="99"/>
    <w:rsid w:val="0051550D"/>
    <w:pPr>
      <w:spacing w:before="60" w:after="60" w:line="360" w:lineRule="atLeast"/>
      <w:ind w:firstLine="720"/>
      <w:jc w:val="both"/>
    </w:pPr>
    <w:rPr>
      <w:rFonts w:eastAsia="Times New Roman" w:cs="Times New Roman"/>
      <w:sz w:val="20"/>
      <w:szCs w:val="20"/>
    </w:rPr>
  </w:style>
  <w:style w:type="paragraph" w:customStyle="1" w:styleId="bodytext23-p">
    <w:name w:val="bodytext23-p"/>
    <w:basedOn w:val="Normal"/>
    <w:uiPriority w:val="99"/>
    <w:rsid w:val="0051550D"/>
    <w:pPr>
      <w:spacing w:before="60" w:after="60" w:line="300" w:lineRule="atLeast"/>
      <w:ind w:firstLine="720"/>
      <w:jc w:val="both"/>
    </w:pPr>
    <w:rPr>
      <w:rFonts w:eastAsia="Times New Roman" w:cs="Times New Roman"/>
      <w:sz w:val="20"/>
      <w:szCs w:val="20"/>
    </w:rPr>
  </w:style>
  <w:style w:type="paragraph" w:customStyle="1" w:styleId="n-dieund">
    <w:name w:val="n-dieund"/>
    <w:basedOn w:val="Normal"/>
    <w:uiPriority w:val="99"/>
    <w:rsid w:val="0051550D"/>
    <w:pPr>
      <w:spacing w:before="60" w:after="120" w:line="300" w:lineRule="atLeast"/>
      <w:ind w:firstLine="709"/>
      <w:jc w:val="both"/>
    </w:pPr>
    <w:rPr>
      <w:rFonts w:ascii=".VnTime" w:eastAsia="Times New Roman" w:hAnsi=".VnTime" w:cs="Times New Roman"/>
      <w:bCs/>
      <w:iCs/>
      <w:sz w:val="28"/>
      <w:szCs w:val="28"/>
      <w:lang w:val="vi-VN"/>
    </w:rPr>
  </w:style>
  <w:style w:type="paragraph" w:customStyle="1" w:styleId="newstitle">
    <w:name w:val="news_title"/>
    <w:basedOn w:val="Normal"/>
    <w:uiPriority w:val="99"/>
    <w:rsid w:val="0051550D"/>
    <w:pPr>
      <w:spacing w:before="100" w:beforeAutospacing="1" w:after="100" w:afterAutospacing="1" w:line="300" w:lineRule="atLeast"/>
      <w:ind w:firstLine="720"/>
      <w:jc w:val="both"/>
    </w:pPr>
    <w:rPr>
      <w:rFonts w:eastAsia="Times New Roman" w:cs="Times New Roman"/>
      <w:szCs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51550D"/>
    <w:pPr>
      <w:pageBreakBefore/>
      <w:spacing w:before="100" w:beforeAutospacing="1" w:after="100" w:afterAutospacing="1" w:line="300" w:lineRule="atLeast"/>
      <w:ind w:firstLine="720"/>
      <w:jc w:val="both"/>
    </w:pPr>
    <w:rPr>
      <w:rFonts w:ascii="Tahoma" w:eastAsia="Times New Roman" w:hAnsi="Tahoma" w:cs="Times New Roman"/>
      <w:sz w:val="20"/>
      <w:szCs w:val="20"/>
    </w:rPr>
  </w:style>
  <w:style w:type="paragraph" w:customStyle="1" w:styleId="Normal1">
    <w:name w:val="Normal1"/>
    <w:basedOn w:val="Normal"/>
    <w:uiPriority w:val="99"/>
    <w:rsid w:val="0051550D"/>
    <w:pPr>
      <w:spacing w:before="100" w:beforeAutospacing="1" w:after="100" w:afterAutospacing="1" w:line="300" w:lineRule="atLeast"/>
      <w:ind w:firstLine="720"/>
      <w:jc w:val="both"/>
    </w:pPr>
    <w:rPr>
      <w:rFonts w:eastAsia="Times New Roman" w:cs="Times New Roman"/>
      <w:szCs w:val="24"/>
    </w:rPr>
  </w:style>
  <w:style w:type="paragraph" w:customStyle="1" w:styleId="DefaultParagraphFontParaCharCharCharCharChar">
    <w:name w:val="Default Paragraph Font Para Char Char Char Char Char"/>
    <w:autoRedefine/>
    <w:uiPriority w:val="99"/>
    <w:rsid w:val="0051550D"/>
    <w:pPr>
      <w:tabs>
        <w:tab w:val="left" w:pos="1152"/>
      </w:tabs>
      <w:spacing w:before="120" w:after="120" w:line="312" w:lineRule="auto"/>
      <w:ind w:firstLine="720"/>
      <w:jc w:val="both"/>
    </w:pPr>
    <w:rPr>
      <w:rFonts w:ascii="Arial" w:eastAsia="Times New Roman" w:hAnsi="Arial" w:cs="Arial"/>
      <w:sz w:val="26"/>
      <w:szCs w:val="26"/>
    </w:rPr>
  </w:style>
  <w:style w:type="paragraph" w:customStyle="1" w:styleId="Char">
    <w:name w:val="Char"/>
    <w:basedOn w:val="Normal"/>
    <w:uiPriority w:val="99"/>
    <w:rsid w:val="0051550D"/>
    <w:pPr>
      <w:spacing w:after="160" w:line="240" w:lineRule="exact"/>
    </w:pPr>
    <w:rPr>
      <w:rFonts w:ascii="Verdana" w:eastAsia="Times New Roman" w:hAnsi="Verdana" w:cs="Times New Roman"/>
      <w:sz w:val="20"/>
      <w:szCs w:val="20"/>
    </w:rPr>
  </w:style>
  <w:style w:type="paragraph" w:customStyle="1" w:styleId="Khoandanhso">
    <w:name w:val="Khoan (danh so)"/>
    <w:basedOn w:val="Normal"/>
    <w:uiPriority w:val="99"/>
    <w:qFormat/>
    <w:rsid w:val="0051550D"/>
    <w:pPr>
      <w:spacing w:after="120" w:line="400" w:lineRule="atLeast"/>
      <w:ind w:left="990" w:hanging="360"/>
      <w:jc w:val="both"/>
    </w:pPr>
    <w:rPr>
      <w:rFonts w:eastAsia="Times New Roman" w:cs="Times New Roman"/>
      <w:noProof/>
      <w:sz w:val="28"/>
      <w:szCs w:val="28"/>
      <w:lang w:val="vi-VN"/>
    </w:rPr>
  </w:style>
  <w:style w:type="paragraph" w:customStyle="1" w:styleId="CharCharCharCharCharCharChar">
    <w:name w:val="Char Char Char Char Char Char Char"/>
    <w:basedOn w:val="Normal"/>
    <w:next w:val="Normal"/>
    <w:autoRedefine/>
    <w:uiPriority w:val="99"/>
    <w:rsid w:val="0051550D"/>
    <w:pPr>
      <w:spacing w:before="120" w:after="120" w:line="312" w:lineRule="auto"/>
    </w:pPr>
    <w:rPr>
      <w:rFonts w:eastAsia="Times New Roman" w:cs="Times New Roman"/>
      <w:sz w:val="28"/>
      <w:szCs w:val="28"/>
    </w:rPr>
  </w:style>
  <w:style w:type="paragraph" w:customStyle="1" w:styleId="CharCharCharChar">
    <w:name w:val="Char Char Char Char"/>
    <w:basedOn w:val="Normal"/>
    <w:next w:val="Normal"/>
    <w:autoRedefine/>
    <w:uiPriority w:val="99"/>
    <w:rsid w:val="0051550D"/>
    <w:pPr>
      <w:spacing w:before="120" w:after="120" w:line="312" w:lineRule="auto"/>
    </w:pPr>
    <w:rPr>
      <w:rFonts w:eastAsia="Times New Roman" w:cs="Times New Roman"/>
      <w:sz w:val="28"/>
      <w:szCs w:val="28"/>
    </w:rPr>
  </w:style>
  <w:style w:type="character" w:customStyle="1" w:styleId="Bodytext20">
    <w:name w:val="Body text (2)_"/>
    <w:link w:val="Bodytext21"/>
    <w:locked/>
    <w:rsid w:val="0051550D"/>
    <w:rPr>
      <w:b/>
      <w:bCs/>
      <w:spacing w:val="9"/>
      <w:sz w:val="23"/>
      <w:szCs w:val="23"/>
      <w:shd w:val="clear" w:color="auto" w:fill="FFFFFF"/>
    </w:rPr>
  </w:style>
  <w:style w:type="paragraph" w:customStyle="1" w:styleId="Bodytext21">
    <w:name w:val="Body text (2)"/>
    <w:basedOn w:val="Normal"/>
    <w:link w:val="Bodytext20"/>
    <w:rsid w:val="0051550D"/>
    <w:pPr>
      <w:widowControl w:val="0"/>
      <w:shd w:val="clear" w:color="auto" w:fill="FFFFFF"/>
      <w:spacing w:after="0" w:line="240" w:lineRule="atLeast"/>
      <w:jc w:val="both"/>
    </w:pPr>
    <w:rPr>
      <w:b/>
      <w:bCs/>
      <w:spacing w:val="9"/>
      <w:sz w:val="23"/>
      <w:szCs w:val="23"/>
    </w:rPr>
  </w:style>
  <w:style w:type="character" w:customStyle="1" w:styleId="Bodytext0">
    <w:name w:val="Body text_"/>
    <w:link w:val="BodyText22"/>
    <w:locked/>
    <w:rsid w:val="0051550D"/>
    <w:rPr>
      <w:sz w:val="21"/>
      <w:szCs w:val="21"/>
      <w:shd w:val="clear" w:color="auto" w:fill="FFFFFF"/>
    </w:rPr>
  </w:style>
  <w:style w:type="paragraph" w:customStyle="1" w:styleId="BodyText22">
    <w:name w:val="Body Text2"/>
    <w:basedOn w:val="Normal"/>
    <w:link w:val="Bodytext0"/>
    <w:rsid w:val="0051550D"/>
    <w:pPr>
      <w:widowControl w:val="0"/>
      <w:shd w:val="clear" w:color="auto" w:fill="FFFFFF"/>
      <w:spacing w:after="0" w:line="0" w:lineRule="atLeast"/>
    </w:pPr>
    <w:rPr>
      <w:sz w:val="21"/>
      <w:szCs w:val="21"/>
    </w:rPr>
  </w:style>
  <w:style w:type="character" w:customStyle="1" w:styleId="Heading10">
    <w:name w:val="Heading #1_"/>
    <w:link w:val="Heading11"/>
    <w:locked/>
    <w:rsid w:val="0051550D"/>
    <w:rPr>
      <w:rFonts w:ascii="Microsoft Sans Serif" w:eastAsia="Microsoft Sans Serif" w:hAnsi="Microsoft Sans Serif" w:cs="Microsoft Sans Serif"/>
      <w:b/>
      <w:bCs/>
      <w:sz w:val="25"/>
      <w:szCs w:val="25"/>
      <w:shd w:val="clear" w:color="auto" w:fill="FFFFFF"/>
    </w:rPr>
  </w:style>
  <w:style w:type="paragraph" w:customStyle="1" w:styleId="Heading11">
    <w:name w:val="Heading #1"/>
    <w:basedOn w:val="Normal"/>
    <w:link w:val="Heading10"/>
    <w:rsid w:val="0051550D"/>
    <w:pPr>
      <w:widowControl w:val="0"/>
      <w:shd w:val="clear" w:color="auto" w:fill="FFFFFF"/>
      <w:spacing w:after="0" w:line="0" w:lineRule="atLeast"/>
      <w:outlineLvl w:val="0"/>
    </w:pPr>
    <w:rPr>
      <w:rFonts w:ascii="Microsoft Sans Serif" w:eastAsia="Microsoft Sans Serif" w:hAnsi="Microsoft Sans Serif" w:cs="Microsoft Sans Serif"/>
      <w:b/>
      <w:bCs/>
      <w:sz w:val="25"/>
      <w:szCs w:val="25"/>
    </w:rPr>
  </w:style>
  <w:style w:type="character" w:customStyle="1" w:styleId="Heading20">
    <w:name w:val="Heading #2_"/>
    <w:link w:val="Heading21"/>
    <w:locked/>
    <w:rsid w:val="0051550D"/>
    <w:rPr>
      <w:rFonts w:ascii="Microsoft Sans Serif" w:eastAsia="Microsoft Sans Serif" w:hAnsi="Microsoft Sans Serif" w:cs="Microsoft Sans Serif"/>
      <w:sz w:val="18"/>
      <w:szCs w:val="18"/>
      <w:shd w:val="clear" w:color="auto" w:fill="FFFFFF"/>
    </w:rPr>
  </w:style>
  <w:style w:type="paragraph" w:customStyle="1" w:styleId="Heading21">
    <w:name w:val="Heading #2"/>
    <w:basedOn w:val="Normal"/>
    <w:link w:val="Heading20"/>
    <w:rsid w:val="0051550D"/>
    <w:pPr>
      <w:widowControl w:val="0"/>
      <w:shd w:val="clear" w:color="auto" w:fill="FFFFFF"/>
      <w:spacing w:after="0" w:line="0" w:lineRule="atLeast"/>
      <w:jc w:val="both"/>
      <w:outlineLvl w:val="1"/>
    </w:pPr>
    <w:rPr>
      <w:rFonts w:ascii="Microsoft Sans Serif" w:eastAsia="Microsoft Sans Serif" w:hAnsi="Microsoft Sans Serif" w:cs="Microsoft Sans Serif"/>
      <w:sz w:val="18"/>
      <w:szCs w:val="18"/>
    </w:rPr>
  </w:style>
  <w:style w:type="character" w:customStyle="1" w:styleId="Bodytext5">
    <w:name w:val="Body text (5)_"/>
    <w:link w:val="Bodytext50"/>
    <w:locked/>
    <w:rsid w:val="0051550D"/>
    <w:rPr>
      <w:b/>
      <w:bCs/>
      <w:shd w:val="clear" w:color="auto" w:fill="FFFFFF"/>
    </w:rPr>
  </w:style>
  <w:style w:type="paragraph" w:customStyle="1" w:styleId="Bodytext50">
    <w:name w:val="Body text (5)"/>
    <w:basedOn w:val="Normal"/>
    <w:link w:val="Bodytext5"/>
    <w:rsid w:val="0051550D"/>
    <w:pPr>
      <w:widowControl w:val="0"/>
      <w:shd w:val="clear" w:color="auto" w:fill="FFFFFF"/>
      <w:spacing w:after="0" w:line="0" w:lineRule="atLeast"/>
      <w:jc w:val="both"/>
    </w:pPr>
    <w:rPr>
      <w:b/>
      <w:bCs/>
    </w:rPr>
  </w:style>
  <w:style w:type="character" w:customStyle="1" w:styleId="Bodytext6">
    <w:name w:val="Body text (6)_"/>
    <w:link w:val="Bodytext60"/>
    <w:locked/>
    <w:rsid w:val="0051550D"/>
    <w:rPr>
      <w:b/>
      <w:bCs/>
      <w:shd w:val="clear" w:color="auto" w:fill="FFFFFF"/>
    </w:rPr>
  </w:style>
  <w:style w:type="paragraph" w:customStyle="1" w:styleId="Bodytext60">
    <w:name w:val="Body text (6)"/>
    <w:basedOn w:val="Normal"/>
    <w:link w:val="Bodytext6"/>
    <w:rsid w:val="0051550D"/>
    <w:pPr>
      <w:widowControl w:val="0"/>
      <w:shd w:val="clear" w:color="auto" w:fill="FFFFFF"/>
      <w:spacing w:after="0" w:line="0" w:lineRule="atLeast"/>
    </w:pPr>
    <w:rPr>
      <w:b/>
      <w:bCs/>
    </w:rPr>
  </w:style>
  <w:style w:type="character" w:customStyle="1" w:styleId="Bodytext7">
    <w:name w:val="Body text (7)_"/>
    <w:link w:val="Bodytext70"/>
    <w:locked/>
    <w:rsid w:val="0051550D"/>
    <w:rPr>
      <w:i/>
      <w:iCs/>
      <w:spacing w:val="-10"/>
      <w:sz w:val="23"/>
      <w:szCs w:val="23"/>
      <w:shd w:val="clear" w:color="auto" w:fill="FFFFFF"/>
    </w:rPr>
  </w:style>
  <w:style w:type="paragraph" w:customStyle="1" w:styleId="Bodytext70">
    <w:name w:val="Body text (7)"/>
    <w:basedOn w:val="Normal"/>
    <w:link w:val="Bodytext7"/>
    <w:rsid w:val="0051550D"/>
    <w:pPr>
      <w:widowControl w:val="0"/>
      <w:shd w:val="clear" w:color="auto" w:fill="FFFFFF"/>
      <w:spacing w:after="0" w:line="260" w:lineRule="exact"/>
      <w:ind w:firstLine="560"/>
    </w:pPr>
    <w:rPr>
      <w:i/>
      <w:iCs/>
      <w:spacing w:val="-10"/>
      <w:sz w:val="23"/>
      <w:szCs w:val="23"/>
    </w:rPr>
  </w:style>
  <w:style w:type="character" w:customStyle="1" w:styleId="Bodytext8">
    <w:name w:val="Body text (8)_"/>
    <w:link w:val="Bodytext80"/>
    <w:locked/>
    <w:rsid w:val="0051550D"/>
    <w:rPr>
      <w:b/>
      <w:bCs/>
      <w:i/>
      <w:iCs/>
      <w:sz w:val="21"/>
      <w:szCs w:val="21"/>
      <w:shd w:val="clear" w:color="auto" w:fill="FFFFFF"/>
    </w:rPr>
  </w:style>
  <w:style w:type="paragraph" w:customStyle="1" w:styleId="Bodytext80">
    <w:name w:val="Body text (8)"/>
    <w:basedOn w:val="Normal"/>
    <w:link w:val="Bodytext8"/>
    <w:rsid w:val="0051550D"/>
    <w:pPr>
      <w:widowControl w:val="0"/>
      <w:shd w:val="clear" w:color="auto" w:fill="FFFFFF"/>
      <w:spacing w:after="0" w:line="203" w:lineRule="exact"/>
      <w:jc w:val="both"/>
    </w:pPr>
    <w:rPr>
      <w:b/>
      <w:bCs/>
      <w:i/>
      <w:iCs/>
      <w:sz w:val="21"/>
      <w:szCs w:val="21"/>
    </w:rPr>
  </w:style>
  <w:style w:type="character" w:customStyle="1" w:styleId="Bodytext9">
    <w:name w:val="Body text (9)_"/>
    <w:link w:val="Bodytext90"/>
    <w:locked/>
    <w:rsid w:val="0051550D"/>
    <w:rPr>
      <w:sz w:val="17"/>
      <w:szCs w:val="17"/>
      <w:shd w:val="clear" w:color="auto" w:fill="FFFFFF"/>
    </w:rPr>
  </w:style>
  <w:style w:type="paragraph" w:customStyle="1" w:styleId="Bodytext90">
    <w:name w:val="Body text (9)"/>
    <w:basedOn w:val="Normal"/>
    <w:link w:val="Bodytext9"/>
    <w:rsid w:val="0051550D"/>
    <w:pPr>
      <w:widowControl w:val="0"/>
      <w:shd w:val="clear" w:color="auto" w:fill="FFFFFF"/>
      <w:spacing w:after="0" w:line="203" w:lineRule="exact"/>
      <w:jc w:val="both"/>
    </w:pPr>
    <w:rPr>
      <w:sz w:val="17"/>
      <w:szCs w:val="17"/>
    </w:rPr>
  </w:style>
  <w:style w:type="character" w:customStyle="1" w:styleId="Bodytext10">
    <w:name w:val="Body text (10)_"/>
    <w:link w:val="Bodytext100"/>
    <w:locked/>
    <w:rsid w:val="0051550D"/>
    <w:rPr>
      <w:sz w:val="19"/>
      <w:szCs w:val="19"/>
      <w:shd w:val="clear" w:color="auto" w:fill="FFFFFF"/>
    </w:rPr>
  </w:style>
  <w:style w:type="paragraph" w:customStyle="1" w:styleId="Bodytext100">
    <w:name w:val="Body text (10)"/>
    <w:basedOn w:val="Normal"/>
    <w:link w:val="Bodytext10"/>
    <w:rsid w:val="0051550D"/>
    <w:pPr>
      <w:widowControl w:val="0"/>
      <w:shd w:val="clear" w:color="auto" w:fill="FFFFFF"/>
      <w:spacing w:after="0" w:line="193" w:lineRule="exact"/>
      <w:jc w:val="both"/>
    </w:pPr>
    <w:rPr>
      <w:sz w:val="19"/>
      <w:szCs w:val="19"/>
    </w:rPr>
  </w:style>
  <w:style w:type="character" w:customStyle="1" w:styleId="Bodytext11">
    <w:name w:val="Body text (11)_"/>
    <w:link w:val="Bodytext110"/>
    <w:locked/>
    <w:rsid w:val="0051550D"/>
    <w:rPr>
      <w:sz w:val="17"/>
      <w:szCs w:val="17"/>
      <w:shd w:val="clear" w:color="auto" w:fill="FFFFFF"/>
    </w:rPr>
  </w:style>
  <w:style w:type="paragraph" w:customStyle="1" w:styleId="Bodytext110">
    <w:name w:val="Body text (11)"/>
    <w:basedOn w:val="Normal"/>
    <w:link w:val="Bodytext11"/>
    <w:rsid w:val="0051550D"/>
    <w:pPr>
      <w:widowControl w:val="0"/>
      <w:shd w:val="clear" w:color="auto" w:fill="FFFFFF"/>
      <w:spacing w:after="0" w:line="203" w:lineRule="exact"/>
      <w:jc w:val="both"/>
    </w:pPr>
    <w:rPr>
      <w:sz w:val="17"/>
      <w:szCs w:val="17"/>
    </w:rPr>
  </w:style>
  <w:style w:type="paragraph" w:customStyle="1" w:styleId="CharChar4">
    <w:name w:val="Char Char4"/>
    <w:basedOn w:val="Normal"/>
    <w:uiPriority w:val="99"/>
    <w:rsid w:val="0051550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Giua">
    <w:name w:val="Giua"/>
    <w:basedOn w:val="Normal"/>
    <w:rsid w:val="0051550D"/>
    <w:pPr>
      <w:spacing w:after="120" w:line="240" w:lineRule="auto"/>
      <w:jc w:val="center"/>
    </w:pPr>
    <w:rPr>
      <w:rFonts w:eastAsia="Times New Roman" w:cs="Times New Roman"/>
      <w:color w:val="0000FF"/>
      <w:szCs w:val="24"/>
    </w:rPr>
  </w:style>
  <w:style w:type="paragraph" w:customStyle="1" w:styleId="CharCharCharChar1">
    <w:name w:val="Char Char Char Char1"/>
    <w:basedOn w:val="Normal"/>
    <w:uiPriority w:val="99"/>
    <w:rsid w:val="0051550D"/>
    <w:pPr>
      <w:spacing w:after="160" w:line="240" w:lineRule="exact"/>
    </w:pPr>
    <w:rPr>
      <w:rFonts w:ascii="Tahoma" w:eastAsia="PMingLiU" w:hAnsi="Tahoma" w:cs="Times New Roman"/>
      <w:sz w:val="20"/>
      <w:szCs w:val="20"/>
    </w:rPr>
  </w:style>
  <w:style w:type="paragraph" w:customStyle="1" w:styleId="bodytext1">
    <w:name w:val="bodytext1"/>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bodytext61">
    <w:name w:val="bodytext61"/>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bodytext1000">
    <w:name w:val="bodytext100"/>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bodytext700">
    <w:name w:val="bodytext70"/>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heading200">
    <w:name w:val="heading20"/>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bodytext121">
    <w:name w:val="bodytext121"/>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bodytext81">
    <w:name w:val="bodytext8"/>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bodytext900">
    <w:name w:val="bodytext90"/>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heading220">
    <w:name w:val="heading220"/>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heading100">
    <w:name w:val="heading10"/>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tablecaption0">
    <w:name w:val="tablecaption0"/>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Bodytext12">
    <w:name w:val="Body text1"/>
    <w:basedOn w:val="Normal"/>
    <w:uiPriority w:val="99"/>
    <w:rsid w:val="0051550D"/>
    <w:pPr>
      <w:widowControl w:val="0"/>
      <w:shd w:val="clear" w:color="auto" w:fill="FFFFFF"/>
      <w:spacing w:after="60" w:line="240" w:lineRule="atLeast"/>
      <w:jc w:val="right"/>
    </w:pPr>
    <w:rPr>
      <w:rFonts w:eastAsia="Times New Roman" w:cs="Times New Roman"/>
      <w:sz w:val="20"/>
      <w:szCs w:val="20"/>
    </w:rPr>
  </w:style>
  <w:style w:type="paragraph" w:customStyle="1" w:styleId="p0">
    <w:name w:val="p0"/>
    <w:basedOn w:val="Normal"/>
    <w:uiPriority w:val="99"/>
    <w:rsid w:val="0051550D"/>
    <w:pPr>
      <w:spacing w:after="0" w:line="240" w:lineRule="auto"/>
    </w:pPr>
    <w:rPr>
      <w:rFonts w:eastAsia="Times New Roman" w:cs="Times New Roman"/>
      <w:szCs w:val="24"/>
      <w:lang w:val="vi-VN" w:eastAsia="vi-VN"/>
    </w:rPr>
  </w:style>
  <w:style w:type="paragraph" w:customStyle="1" w:styleId="noidungtoanvantitle">
    <w:name w:val="noidung_toan_van_title"/>
    <w:basedOn w:val="Normal"/>
    <w:uiPriority w:val="99"/>
    <w:rsid w:val="0051550D"/>
    <w:pPr>
      <w:spacing w:before="100" w:beforeAutospacing="1" w:after="100" w:afterAutospacing="1" w:line="240" w:lineRule="auto"/>
    </w:pPr>
    <w:rPr>
      <w:rFonts w:eastAsia="Times New Roman" w:cs="Times New Roman"/>
      <w:szCs w:val="24"/>
    </w:rPr>
  </w:style>
  <w:style w:type="paragraph" w:customStyle="1" w:styleId="CharCharCharChar2">
    <w:name w:val="Char Char Char Char2"/>
    <w:basedOn w:val="Normal"/>
    <w:uiPriority w:val="99"/>
    <w:rsid w:val="0051550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41">
    <w:name w:val="Char Char41"/>
    <w:basedOn w:val="Normal"/>
    <w:uiPriority w:val="99"/>
    <w:rsid w:val="0051550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51550D"/>
    <w:pPr>
      <w:spacing w:after="160" w:line="240" w:lineRule="exact"/>
    </w:pPr>
    <w:rPr>
      <w:rFonts w:ascii="Verdana" w:eastAsia="Times New Roman" w:hAnsi="Verdana" w:cs="Times New Roman"/>
      <w:sz w:val="20"/>
      <w:szCs w:val="20"/>
    </w:rPr>
  </w:style>
  <w:style w:type="character" w:customStyle="1" w:styleId="Other">
    <w:name w:val="Other_"/>
    <w:link w:val="Other0"/>
    <w:locked/>
    <w:rsid w:val="0051550D"/>
    <w:rPr>
      <w:rFonts w:eastAsia="Times New Roman" w:cs="Times New Roman"/>
      <w:sz w:val="26"/>
      <w:szCs w:val="26"/>
      <w:shd w:val="clear" w:color="auto" w:fill="FFFFFF"/>
    </w:rPr>
  </w:style>
  <w:style w:type="paragraph" w:customStyle="1" w:styleId="Other0">
    <w:name w:val="Other"/>
    <w:basedOn w:val="Normal"/>
    <w:link w:val="Other"/>
    <w:rsid w:val="0051550D"/>
    <w:pPr>
      <w:widowControl w:val="0"/>
      <w:shd w:val="clear" w:color="auto" w:fill="FFFFFF"/>
      <w:spacing w:after="180" w:line="254" w:lineRule="auto"/>
      <w:ind w:firstLine="400"/>
    </w:pPr>
    <w:rPr>
      <w:rFonts w:eastAsia="Times New Roman" w:cs="Times New Roman"/>
      <w:sz w:val="26"/>
      <w:szCs w:val="26"/>
    </w:rPr>
  </w:style>
  <w:style w:type="character" w:customStyle="1" w:styleId="Tablecaption">
    <w:name w:val="Table caption_"/>
    <w:link w:val="Tablecaption1"/>
    <w:locked/>
    <w:rsid w:val="0051550D"/>
    <w:rPr>
      <w:rFonts w:eastAsia="Times New Roman" w:cs="Times New Roman"/>
      <w:sz w:val="26"/>
      <w:szCs w:val="26"/>
      <w:shd w:val="clear" w:color="auto" w:fill="FFFFFF"/>
    </w:rPr>
  </w:style>
  <w:style w:type="paragraph" w:customStyle="1" w:styleId="Tablecaption1">
    <w:name w:val="Table caption"/>
    <w:basedOn w:val="Normal"/>
    <w:link w:val="Tablecaption"/>
    <w:rsid w:val="0051550D"/>
    <w:pPr>
      <w:widowControl w:val="0"/>
      <w:shd w:val="clear" w:color="auto" w:fill="FFFFFF"/>
      <w:spacing w:after="60" w:line="240" w:lineRule="auto"/>
      <w:jc w:val="right"/>
    </w:pPr>
    <w:rPr>
      <w:rFonts w:eastAsia="Times New Roman" w:cs="Times New Roman"/>
      <w:sz w:val="26"/>
      <w:szCs w:val="26"/>
    </w:rPr>
  </w:style>
  <w:style w:type="character" w:styleId="SubtleEmphasis">
    <w:name w:val="Subtle Emphasis"/>
    <w:uiPriority w:val="19"/>
    <w:qFormat/>
    <w:rsid w:val="0051550D"/>
    <w:rPr>
      <w:i/>
      <w:iCs/>
    </w:rPr>
  </w:style>
  <w:style w:type="character" w:styleId="IntenseEmphasis">
    <w:name w:val="Intense Emphasis"/>
    <w:uiPriority w:val="21"/>
    <w:qFormat/>
    <w:rsid w:val="0051550D"/>
    <w:rPr>
      <w:b/>
      <w:bCs/>
    </w:rPr>
  </w:style>
  <w:style w:type="character" w:styleId="SubtleReference">
    <w:name w:val="Subtle Reference"/>
    <w:uiPriority w:val="31"/>
    <w:qFormat/>
    <w:rsid w:val="0051550D"/>
    <w:rPr>
      <w:smallCaps/>
    </w:rPr>
  </w:style>
  <w:style w:type="character" w:styleId="IntenseReference">
    <w:name w:val="Intense Reference"/>
    <w:uiPriority w:val="32"/>
    <w:qFormat/>
    <w:rsid w:val="0051550D"/>
    <w:rPr>
      <w:smallCaps/>
      <w:spacing w:val="5"/>
      <w:u w:val="single"/>
    </w:rPr>
  </w:style>
  <w:style w:type="character" w:styleId="BookTitle">
    <w:name w:val="Book Title"/>
    <w:uiPriority w:val="33"/>
    <w:qFormat/>
    <w:rsid w:val="0051550D"/>
    <w:rPr>
      <w:i/>
      <w:iCs/>
      <w:smallCaps/>
      <w:spacing w:val="5"/>
    </w:rPr>
  </w:style>
  <w:style w:type="character" w:customStyle="1" w:styleId="normal-h1">
    <w:name w:val="normal-h1"/>
    <w:rsid w:val="0051550D"/>
    <w:rPr>
      <w:rFonts w:ascii="Times New Roman" w:hAnsi="Times New Roman" w:cs="Times New Roman" w:hint="default"/>
      <w:sz w:val="24"/>
      <w:szCs w:val="24"/>
    </w:rPr>
  </w:style>
  <w:style w:type="character" w:customStyle="1" w:styleId="pagenumber-h">
    <w:name w:val="pagenumber-h"/>
    <w:basedOn w:val="DefaultParagraphFont"/>
    <w:rsid w:val="0051550D"/>
  </w:style>
  <w:style w:type="character" w:customStyle="1" w:styleId="bodytextindent2-h1">
    <w:name w:val="bodytextindent2-h1"/>
    <w:rsid w:val="0051550D"/>
    <w:rPr>
      <w:rFonts w:ascii=".VnTime" w:hAnsi=".VnTime" w:hint="default"/>
      <w:sz w:val="28"/>
      <w:szCs w:val="28"/>
    </w:rPr>
  </w:style>
  <w:style w:type="character" w:customStyle="1" w:styleId="strong-h1">
    <w:name w:val="strong-h1"/>
    <w:rsid w:val="0051550D"/>
    <w:rPr>
      <w:b/>
      <w:bCs/>
    </w:rPr>
  </w:style>
  <w:style w:type="character" w:customStyle="1" w:styleId="EndnoteTextChar1">
    <w:name w:val="Endnote Text Char1"/>
    <w:basedOn w:val="DefaultParagraphFont"/>
    <w:rsid w:val="0051550D"/>
    <w:rPr>
      <w:sz w:val="20"/>
      <w:szCs w:val="20"/>
    </w:rPr>
  </w:style>
  <w:style w:type="character" w:customStyle="1" w:styleId="apple-style-span">
    <w:name w:val="apple-style-span"/>
    <w:basedOn w:val="DefaultParagraphFont"/>
    <w:rsid w:val="0051550D"/>
  </w:style>
  <w:style w:type="character" w:customStyle="1" w:styleId="Bodytext2Exact">
    <w:name w:val="Body text (2) Exact"/>
    <w:rsid w:val="0051550D"/>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itleChar1">
    <w:name w:val="Title Char1"/>
    <w:uiPriority w:val="10"/>
    <w:rsid w:val="0051550D"/>
    <w:rPr>
      <w:rFonts w:ascii="Times New Roman" w:eastAsia="Times New Roman" w:hAnsi="Times New Roman" w:cs="Times New Roman" w:hint="default"/>
      <w:color w:val="17365D"/>
      <w:spacing w:val="5"/>
      <w:kern w:val="28"/>
      <w:sz w:val="52"/>
      <w:szCs w:val="52"/>
    </w:rPr>
  </w:style>
  <w:style w:type="character" w:customStyle="1" w:styleId="SubtitleChar1">
    <w:name w:val="Subtitle Char1"/>
    <w:uiPriority w:val="11"/>
    <w:rsid w:val="0051550D"/>
    <w:rPr>
      <w:rFonts w:ascii="Times New Roman" w:eastAsia="Times New Roman" w:hAnsi="Times New Roman" w:cs="Times New Roman" w:hint="default"/>
      <w:i/>
      <w:iCs/>
      <w:color w:val="4F81BD"/>
      <w:spacing w:val="15"/>
      <w:sz w:val="24"/>
      <w:szCs w:val="24"/>
    </w:rPr>
  </w:style>
  <w:style w:type="character" w:customStyle="1" w:styleId="QuoteChar1">
    <w:name w:val="Quote Char1"/>
    <w:uiPriority w:val="29"/>
    <w:rsid w:val="0051550D"/>
    <w:rPr>
      <w:rFonts w:ascii="Times New Roman" w:eastAsia="Times New Roman" w:hAnsi="Times New Roman" w:cs="Times New Roman" w:hint="default"/>
      <w:i/>
      <w:iCs/>
      <w:color w:val="000000"/>
      <w:sz w:val="24"/>
      <w:szCs w:val="24"/>
    </w:rPr>
  </w:style>
  <w:style w:type="character" w:customStyle="1" w:styleId="IntenseQuoteChar1">
    <w:name w:val="Intense Quote Char1"/>
    <w:uiPriority w:val="30"/>
    <w:rsid w:val="0051550D"/>
    <w:rPr>
      <w:rFonts w:ascii="Times New Roman" w:eastAsia="Times New Roman" w:hAnsi="Times New Roman" w:cs="Times New Roman" w:hint="default"/>
      <w:b/>
      <w:bCs/>
      <w:i/>
      <w:iCs/>
      <w:color w:val="4F81BD"/>
      <w:sz w:val="24"/>
      <w:szCs w:val="24"/>
    </w:rPr>
  </w:style>
  <w:style w:type="character" w:customStyle="1" w:styleId="bodytext4">
    <w:name w:val="bodytext"/>
    <w:rsid w:val="0051550D"/>
  </w:style>
  <w:style w:type="character" w:customStyle="1" w:styleId="Heading2Char1">
    <w:name w:val="Heading 2 Char1"/>
    <w:rsid w:val="0051550D"/>
    <w:rPr>
      <w:b/>
      <w:bCs/>
      <w:i/>
      <w:iCs/>
      <w:sz w:val="28"/>
      <w:szCs w:val="28"/>
    </w:rPr>
  </w:style>
  <w:style w:type="character" w:customStyle="1" w:styleId="BodyText2Char1">
    <w:name w:val="Body Text 2 Char1"/>
    <w:rsid w:val="0051550D"/>
    <w:rPr>
      <w:rFonts w:ascii="Times New Roman" w:eastAsia="Batang" w:hAnsi="Times New Roman" w:cs="Times New Roman" w:hint="default"/>
      <w:i/>
      <w:iCs w:val="0"/>
      <w:sz w:val="24"/>
      <w:szCs w:val="24"/>
      <w:lang w:eastAsia="ko-KR"/>
    </w:rPr>
  </w:style>
  <w:style w:type="character" w:customStyle="1" w:styleId="Heading1Char1">
    <w:name w:val="Heading 1 Char1"/>
    <w:rsid w:val="0051550D"/>
    <w:rPr>
      <w:b/>
      <w:bCs/>
      <w:kern w:val="36"/>
      <w:sz w:val="48"/>
      <w:szCs w:val="48"/>
      <w:lang w:val="en-US" w:eastAsia="en-US" w:bidi="ar-SA"/>
    </w:rPr>
  </w:style>
  <w:style w:type="character" w:customStyle="1" w:styleId="HeaderChar1">
    <w:name w:val="Header Char1"/>
    <w:rsid w:val="0051550D"/>
    <w:rPr>
      <w:rFonts w:ascii="Calibri" w:eastAsia="Batang" w:hAnsi="Calibri" w:cs="Calibri" w:hint="default"/>
      <w:sz w:val="24"/>
      <w:szCs w:val="24"/>
      <w:lang w:val="en-US" w:eastAsia="ko-KR" w:bidi="ar-SA"/>
    </w:rPr>
  </w:style>
  <w:style w:type="character" w:customStyle="1" w:styleId="CharChar2">
    <w:name w:val="Char Char2"/>
    <w:rsid w:val="0051550D"/>
    <w:rPr>
      <w:rFonts w:ascii="Batang" w:eastAsia="Batang" w:hint="eastAsia"/>
      <w:i/>
      <w:iCs w:val="0"/>
      <w:sz w:val="24"/>
      <w:szCs w:val="24"/>
      <w:lang w:val="en-US" w:eastAsia="ko-KR"/>
    </w:rPr>
  </w:style>
  <w:style w:type="character" w:customStyle="1" w:styleId="CharChar1">
    <w:name w:val="Char Char1"/>
    <w:locked/>
    <w:rsid w:val="0051550D"/>
    <w:rPr>
      <w:rFonts w:ascii=".VnTime" w:hAnsi=".VnTime" w:hint="default"/>
      <w:sz w:val="24"/>
      <w:szCs w:val="24"/>
      <w:lang w:val="en-US" w:eastAsia="en-US" w:bidi="ar-SA"/>
    </w:rPr>
  </w:style>
  <w:style w:type="character" w:customStyle="1" w:styleId="CharChar">
    <w:name w:val="Char Char"/>
    <w:locked/>
    <w:rsid w:val="0051550D"/>
    <w:rPr>
      <w:b/>
      <w:bCs/>
      <w:sz w:val="24"/>
      <w:szCs w:val="24"/>
      <w:lang w:val="en-US" w:eastAsia="en-US" w:bidi="ar-SA"/>
    </w:rPr>
  </w:style>
  <w:style w:type="character" w:customStyle="1" w:styleId="CharChar9">
    <w:name w:val="Char Char9"/>
    <w:rsid w:val="0051550D"/>
    <w:rPr>
      <w:sz w:val="24"/>
      <w:szCs w:val="24"/>
      <w:lang w:val="en-US" w:eastAsia="en-US" w:bidi="ar-SA"/>
    </w:rPr>
  </w:style>
  <w:style w:type="character" w:customStyle="1" w:styleId="CharChar20">
    <w:name w:val="Char Char20"/>
    <w:rsid w:val="0051550D"/>
    <w:rPr>
      <w:rFonts w:ascii=".VnTimeH" w:hAnsi=".VnTimeH" w:hint="default"/>
      <w:b/>
      <w:bCs w:val="0"/>
      <w:sz w:val="24"/>
      <w:szCs w:val="24"/>
      <w:lang w:val="en-US" w:eastAsia="en-US" w:bidi="ar-SA"/>
    </w:rPr>
  </w:style>
  <w:style w:type="character" w:customStyle="1" w:styleId="CharChar5">
    <w:name w:val="Char Char5"/>
    <w:locked/>
    <w:rsid w:val="0051550D"/>
    <w:rPr>
      <w:bCs/>
      <w:sz w:val="24"/>
      <w:szCs w:val="24"/>
      <w:lang w:val="en-US" w:eastAsia="en-US" w:bidi="ar-SA"/>
    </w:rPr>
  </w:style>
  <w:style w:type="character" w:customStyle="1" w:styleId="CharChar40">
    <w:name w:val="Char Char40"/>
    <w:rsid w:val="0051550D"/>
    <w:rPr>
      <w:rFonts w:ascii="Arial" w:hAnsi="Arial" w:cs="Arial" w:hint="default"/>
      <w:b/>
      <w:bCs/>
      <w:i/>
      <w:iCs/>
      <w:sz w:val="28"/>
      <w:szCs w:val="28"/>
      <w:lang w:val="en-US" w:eastAsia="en-US" w:bidi="ar-SA"/>
    </w:rPr>
  </w:style>
  <w:style w:type="character" w:customStyle="1" w:styleId="Bodytext30">
    <w:name w:val="Body text (3)_"/>
    <w:rsid w:val="0051550D"/>
    <w:rPr>
      <w:rFonts w:ascii="Times New Roman" w:eastAsia="Times New Roman" w:hAnsi="Times New Roman" w:cs="Times New Roman" w:hint="default"/>
      <w:b/>
      <w:bCs/>
      <w:i w:val="0"/>
      <w:iCs w:val="0"/>
      <w:smallCaps w:val="0"/>
      <w:strike w:val="0"/>
      <w:dstrike w:val="0"/>
      <w:spacing w:val="-30"/>
      <w:sz w:val="53"/>
      <w:szCs w:val="53"/>
      <w:u w:val="none"/>
      <w:effect w:val="none"/>
    </w:rPr>
  </w:style>
  <w:style w:type="character" w:customStyle="1" w:styleId="Bodytext31">
    <w:name w:val="Body text (3)"/>
    <w:rsid w:val="0051550D"/>
    <w:rPr>
      <w:rFonts w:ascii="Times New Roman" w:eastAsia="Times New Roman" w:hAnsi="Times New Roman" w:cs="Times New Roman" w:hint="default"/>
      <w:b/>
      <w:bCs/>
      <w:i w:val="0"/>
      <w:iCs w:val="0"/>
      <w:smallCaps w:val="0"/>
      <w:strike w:val="0"/>
      <w:dstrike w:val="0"/>
      <w:color w:val="000000"/>
      <w:spacing w:val="-30"/>
      <w:w w:val="100"/>
      <w:position w:val="0"/>
      <w:sz w:val="53"/>
      <w:szCs w:val="53"/>
      <w:u w:val="none"/>
      <w:effect w:val="none"/>
      <w:lang w:val="vi-VN"/>
    </w:rPr>
  </w:style>
  <w:style w:type="character" w:customStyle="1" w:styleId="Bodytext40">
    <w:name w:val="Body text (4)_"/>
    <w:rsid w:val="0051550D"/>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41">
    <w:name w:val="Body text (4)"/>
    <w:rsid w:val="0051550D"/>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vi-VN"/>
    </w:rPr>
  </w:style>
  <w:style w:type="character" w:customStyle="1" w:styleId="BodyText13">
    <w:name w:val="Body Text1"/>
    <w:rsid w:val="0051550D"/>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vi-VN"/>
    </w:rPr>
  </w:style>
  <w:style w:type="character" w:customStyle="1" w:styleId="BodytextMicrosoftSansSerif">
    <w:name w:val="Body text + Microsoft Sans Serif"/>
    <w:aliases w:val="6.5 pt,Scale 70%,9 pt,4.5 pt,Italic,Spacing 0 pt,Body text + Bold"/>
    <w:rsid w:val="0051550D"/>
    <w:rPr>
      <w:rFonts w:ascii="Microsoft Sans Serif" w:eastAsia="Microsoft Sans Serif" w:hAnsi="Microsoft Sans Serif" w:cs="Microsoft Sans Serif" w:hint="default"/>
      <w:b w:val="0"/>
      <w:bCs w:val="0"/>
      <w:i w:val="0"/>
      <w:iCs w:val="0"/>
      <w:smallCaps w:val="0"/>
      <w:strike w:val="0"/>
      <w:dstrike w:val="0"/>
      <w:color w:val="000000"/>
      <w:spacing w:val="0"/>
      <w:w w:val="70"/>
      <w:position w:val="0"/>
      <w:sz w:val="13"/>
      <w:szCs w:val="13"/>
      <w:u w:val="none"/>
      <w:effect w:val="none"/>
      <w:lang w:val="vi-VN"/>
    </w:rPr>
  </w:style>
  <w:style w:type="character" w:customStyle="1" w:styleId="Bodytext10pt">
    <w:name w:val="Body text + 10 pt"/>
    <w:aliases w:val="Spacing -2 pt"/>
    <w:rsid w:val="0051550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Headerorfooter">
    <w:name w:val="Header or footer_"/>
    <w:rsid w:val="0051550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Headerorfooter0">
    <w:name w:val="Header or footer"/>
    <w:rsid w:val="0051550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customStyle="1" w:styleId="Bodytext11pt">
    <w:name w:val="Body text + 11 pt"/>
    <w:rsid w:val="0051550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105pt">
    <w:name w:val="Body text (6) + 10.5 pt"/>
    <w:aliases w:val="Not Bold"/>
    <w:rsid w:val="0051550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rPr>
  </w:style>
  <w:style w:type="character" w:customStyle="1" w:styleId="bodytext600">
    <w:name w:val="bodytext60"/>
    <w:rsid w:val="0051550D"/>
  </w:style>
  <w:style w:type="character" w:customStyle="1" w:styleId="bodytext62">
    <w:name w:val="bodytext6"/>
    <w:rsid w:val="0051550D"/>
  </w:style>
  <w:style w:type="character" w:customStyle="1" w:styleId="bodytext4notitalic2">
    <w:name w:val="bodytext4notitalic2"/>
    <w:rsid w:val="0051550D"/>
  </w:style>
  <w:style w:type="character" w:customStyle="1" w:styleId="bodytextitalic">
    <w:name w:val="bodytextitalic"/>
    <w:rsid w:val="0051550D"/>
  </w:style>
  <w:style w:type="character" w:customStyle="1" w:styleId="bodytext101">
    <w:name w:val="bodytext10"/>
    <w:rsid w:val="0051550D"/>
  </w:style>
  <w:style w:type="character" w:customStyle="1" w:styleId="bodytext111">
    <w:name w:val="bodytext11"/>
    <w:rsid w:val="0051550D"/>
  </w:style>
  <w:style w:type="character" w:customStyle="1" w:styleId="bodytext113">
    <w:name w:val="bodytext113"/>
    <w:rsid w:val="0051550D"/>
  </w:style>
  <w:style w:type="character" w:customStyle="1" w:styleId="bodytext51">
    <w:name w:val="bodytext5"/>
    <w:rsid w:val="0051550D"/>
  </w:style>
  <w:style w:type="character" w:customStyle="1" w:styleId="heading22">
    <w:name w:val="heading2"/>
    <w:rsid w:val="0051550D"/>
  </w:style>
  <w:style w:type="character" w:customStyle="1" w:styleId="bodytext64">
    <w:name w:val="bodytext64"/>
    <w:rsid w:val="0051550D"/>
  </w:style>
  <w:style w:type="character" w:customStyle="1" w:styleId="bodytext63">
    <w:name w:val="bodytext63"/>
    <w:rsid w:val="0051550D"/>
  </w:style>
  <w:style w:type="character" w:customStyle="1" w:styleId="bodytext620">
    <w:name w:val="bodytext62"/>
    <w:rsid w:val="0051550D"/>
  </w:style>
  <w:style w:type="character" w:customStyle="1" w:styleId="bodytext120">
    <w:name w:val="bodytext120"/>
    <w:rsid w:val="0051550D"/>
  </w:style>
  <w:style w:type="character" w:customStyle="1" w:styleId="bodytext122">
    <w:name w:val="bodytext122"/>
    <w:rsid w:val="0051550D"/>
  </w:style>
  <w:style w:type="character" w:customStyle="1" w:styleId="bodytext32">
    <w:name w:val="bodytext3"/>
    <w:rsid w:val="0051550D"/>
  </w:style>
  <w:style w:type="character" w:customStyle="1" w:styleId="bodytext23">
    <w:name w:val="bodytext2"/>
    <w:rsid w:val="0051550D"/>
  </w:style>
  <w:style w:type="character" w:customStyle="1" w:styleId="heading30">
    <w:name w:val="heading3"/>
    <w:rsid w:val="0051550D"/>
  </w:style>
  <w:style w:type="character" w:customStyle="1" w:styleId="bodytextspacing-1pt1">
    <w:name w:val="bodytextspacing-1pt1"/>
    <w:rsid w:val="0051550D"/>
  </w:style>
  <w:style w:type="character" w:customStyle="1" w:styleId="bodytext7pt">
    <w:name w:val="bodytext7pt"/>
    <w:rsid w:val="0051550D"/>
  </w:style>
  <w:style w:type="character" w:customStyle="1" w:styleId="heading40">
    <w:name w:val="heading4"/>
    <w:rsid w:val="0051550D"/>
  </w:style>
  <w:style w:type="character" w:customStyle="1" w:styleId="bodytext42">
    <w:name w:val="bodytext4"/>
    <w:rsid w:val="0051550D"/>
  </w:style>
  <w:style w:type="character" w:customStyle="1" w:styleId="bodytext102">
    <w:name w:val="bodytext102"/>
    <w:rsid w:val="0051550D"/>
  </w:style>
  <w:style w:type="character" w:customStyle="1" w:styleId="bodytext69pt">
    <w:name w:val="bodytext69pt"/>
    <w:rsid w:val="0051550D"/>
  </w:style>
  <w:style w:type="character" w:customStyle="1" w:styleId="bodytext69pt1">
    <w:name w:val="bodytext69pt1"/>
    <w:rsid w:val="0051550D"/>
  </w:style>
  <w:style w:type="character" w:customStyle="1" w:styleId="bodytext812pt">
    <w:name w:val="bodytext812pt"/>
    <w:rsid w:val="0051550D"/>
  </w:style>
  <w:style w:type="character" w:customStyle="1" w:styleId="heading32bold">
    <w:name w:val="heading32bold"/>
    <w:rsid w:val="0051550D"/>
  </w:style>
  <w:style w:type="character" w:customStyle="1" w:styleId="heading32spacing0pt">
    <w:name w:val="heading32spacing0pt"/>
    <w:rsid w:val="0051550D"/>
  </w:style>
  <w:style w:type="character" w:customStyle="1" w:styleId="bodytext1012pt">
    <w:name w:val="bodytext1012pt"/>
    <w:rsid w:val="0051550D"/>
  </w:style>
  <w:style w:type="character" w:customStyle="1" w:styleId="bodytextconstantia">
    <w:name w:val="bodytextconstantia"/>
    <w:rsid w:val="0051550D"/>
  </w:style>
  <w:style w:type="character" w:customStyle="1" w:styleId="bodytext00">
    <w:name w:val="bodytext0"/>
    <w:rsid w:val="0051550D"/>
  </w:style>
  <w:style w:type="character" w:customStyle="1" w:styleId="bodytext2calibri">
    <w:name w:val="bodytext2calibri"/>
    <w:rsid w:val="0051550D"/>
  </w:style>
  <w:style w:type="character" w:customStyle="1" w:styleId="fontstyle11">
    <w:name w:val="fontstyle11"/>
    <w:rsid w:val="0051550D"/>
    <w:rPr>
      <w:rFonts w:ascii="TimesNewRomanUnicode" w:hAnsi="TimesNewRomanUnicode" w:hint="default"/>
      <w:b w:val="0"/>
      <w:bCs w:val="0"/>
      <w:i w:val="0"/>
      <w:iCs w:val="0"/>
      <w:color w:val="000000"/>
      <w:sz w:val="28"/>
      <w:szCs w:val="28"/>
    </w:rPr>
  </w:style>
  <w:style w:type="character" w:customStyle="1" w:styleId="fontstyle31">
    <w:name w:val="fontstyle31"/>
    <w:rsid w:val="0051550D"/>
    <w:rPr>
      <w:rFonts w:ascii="TimesNewRoman" w:eastAsia="TimesNewRoman" w:hAnsi="TimesNewRoman" w:hint="default"/>
      <w:b/>
      <w:bCs/>
      <w:i/>
      <w:iCs/>
      <w:color w:val="000000"/>
      <w:sz w:val="28"/>
      <w:szCs w:val="28"/>
    </w:rPr>
  </w:style>
  <w:style w:type="character" w:customStyle="1" w:styleId="fontstyle41">
    <w:name w:val="fontstyle41"/>
    <w:rsid w:val="0051550D"/>
    <w:rPr>
      <w:rFonts w:ascii="TimesNewRomanUnicode" w:hAnsi="TimesNewRomanUnicode" w:hint="default"/>
      <w:b/>
      <w:bCs/>
      <w:i/>
      <w:iCs/>
      <w:color w:val="000000"/>
      <w:sz w:val="28"/>
      <w:szCs w:val="28"/>
    </w:rPr>
  </w:style>
  <w:style w:type="character" w:customStyle="1" w:styleId="normal-h">
    <w:name w:val="normal-h"/>
    <w:rsid w:val="0051550D"/>
  </w:style>
  <w:style w:type="character" w:customStyle="1" w:styleId="TitleChar11">
    <w:name w:val="Title Char11"/>
    <w:uiPriority w:val="10"/>
    <w:rsid w:val="0051550D"/>
    <w:rPr>
      <w:rFonts w:ascii="Times New Roman" w:eastAsia="Times New Roman" w:hAnsi="Times New Roman" w:cs="Times New Roman" w:hint="default"/>
      <w:color w:val="17365D"/>
      <w:spacing w:val="5"/>
      <w:kern w:val="28"/>
      <w:sz w:val="52"/>
      <w:szCs w:val="52"/>
      <w:lang w:val="en-US" w:eastAsia="en-US"/>
    </w:rPr>
  </w:style>
  <w:style w:type="character" w:customStyle="1" w:styleId="SubtitleChar11">
    <w:name w:val="Subtitle Char11"/>
    <w:uiPriority w:val="11"/>
    <w:rsid w:val="0051550D"/>
    <w:rPr>
      <w:rFonts w:ascii="Times New Roman" w:eastAsia="Times New Roman" w:hAnsi="Times New Roman" w:cs="Times New Roman" w:hint="default"/>
      <w:i/>
      <w:iCs/>
      <w:color w:val="4F81BD"/>
      <w:spacing w:val="15"/>
      <w:sz w:val="24"/>
      <w:szCs w:val="24"/>
      <w:lang w:val="en-US" w:eastAsia="en-US"/>
    </w:rPr>
  </w:style>
  <w:style w:type="character" w:customStyle="1" w:styleId="QuoteChar11">
    <w:name w:val="Quote Char11"/>
    <w:uiPriority w:val="29"/>
    <w:rsid w:val="0051550D"/>
    <w:rPr>
      <w:rFonts w:ascii="Times New Roman" w:hAnsi="Times New Roman" w:cs="Times New Roman" w:hint="default"/>
      <w:i/>
      <w:iCs/>
      <w:color w:val="000000"/>
      <w:sz w:val="24"/>
      <w:szCs w:val="24"/>
      <w:lang w:val="en-US" w:eastAsia="en-US"/>
    </w:rPr>
  </w:style>
  <w:style w:type="character" w:customStyle="1" w:styleId="IntenseQuoteChar11">
    <w:name w:val="Intense Quote Char11"/>
    <w:uiPriority w:val="30"/>
    <w:rsid w:val="0051550D"/>
    <w:rPr>
      <w:rFonts w:ascii="Times New Roman" w:hAnsi="Times New Roman" w:cs="Times New Roman" w:hint="default"/>
      <w:b/>
      <w:bCs/>
      <w:i/>
      <w:iCs/>
      <w:color w:val="4F81BD"/>
      <w:sz w:val="24"/>
      <w:szCs w:val="24"/>
      <w:lang w:val="en-US" w:eastAsia="en-US"/>
    </w:rPr>
  </w:style>
  <w:style w:type="character" w:customStyle="1" w:styleId="CharChar21">
    <w:name w:val="Char Char21"/>
    <w:locked/>
    <w:rsid w:val="0051550D"/>
    <w:rPr>
      <w:rFonts w:ascii="Batang" w:eastAsia="Batang" w:hAnsi="Batang" w:hint="eastAsia"/>
      <w:i/>
      <w:iCs w:val="0"/>
      <w:sz w:val="24"/>
      <w:lang w:val="en-US" w:eastAsia="ko-KR"/>
    </w:rPr>
  </w:style>
  <w:style w:type="character" w:customStyle="1" w:styleId="Title2">
    <w:name w:val="Title2"/>
    <w:rsid w:val="0051550D"/>
  </w:style>
  <w:style w:type="character" w:customStyle="1" w:styleId="Footnote">
    <w:name w:val="Footnote"/>
    <w:rsid w:val="0051550D"/>
    <w:rPr>
      <w:sz w:val="26"/>
      <w:szCs w:val="26"/>
      <w:lang w:bidi="ar-SA"/>
    </w:rPr>
  </w:style>
  <w:style w:type="character" w:customStyle="1" w:styleId="Footnote0">
    <w:name w:val="Footnote_"/>
    <w:rsid w:val="0051550D"/>
    <w:rPr>
      <w:rFonts w:ascii="Times New Roman" w:eastAsia="Times New Roman" w:hAnsi="Times New Roman" w:cs="Times New Roman" w:hint="default"/>
      <w:sz w:val="26"/>
      <w:szCs w:val="26"/>
      <w:shd w:val="clear" w:color="auto" w:fill="FFFFFF"/>
    </w:rPr>
  </w:style>
  <w:style w:type="paragraph" w:customStyle="1" w:styleId="Char0">
    <w:name w:val="Char"/>
    <w:basedOn w:val="Normal"/>
    <w:autoRedefine/>
    <w:rsid w:val="006A5683"/>
    <w:pPr>
      <w:spacing w:after="160" w:line="240" w:lineRule="exact"/>
    </w:pPr>
    <w:rPr>
      <w:rFonts w:ascii="Verdana" w:eastAsia="Times New Roman" w:hAnsi="Verdana" w:cs="Verdana"/>
      <w:sz w:val="20"/>
      <w:szCs w:val="20"/>
    </w:rPr>
  </w:style>
  <w:style w:type="paragraph" w:customStyle="1" w:styleId="ListParagraph1">
    <w:name w:val="List Paragraph1"/>
    <w:aliases w:val="AR Bul Normal,Đoạn của Danh sách"/>
    <w:basedOn w:val="Normal"/>
    <w:link w:val="ListParagraphChar"/>
    <w:qFormat/>
    <w:rsid w:val="00727F41"/>
    <w:pPr>
      <w:spacing w:after="0" w:line="240" w:lineRule="auto"/>
      <w:ind w:left="720"/>
      <w:contextualSpacing/>
    </w:pPr>
    <w:rPr>
      <w:rFonts w:eastAsia="Times New Roman" w:cs="Times New Roman"/>
      <w:szCs w:val="24"/>
      <w:lang w:val="x-none" w:eastAsia="x-none"/>
    </w:rPr>
  </w:style>
  <w:style w:type="character" w:customStyle="1" w:styleId="ListParagraphChar">
    <w:name w:val="List Paragraph Char"/>
    <w:aliases w:val="AR Bul Normal Char,List Paragraph1 Char,Đoạn của Danh sách Char"/>
    <w:link w:val="ListParagraph1"/>
    <w:locked/>
    <w:rsid w:val="00727F41"/>
    <w:rPr>
      <w:rFonts w:eastAsia="Times New Roman" w:cs="Times New Roman"/>
      <w:szCs w:val="24"/>
      <w:lang w:val="x-none" w:eastAsia="x-none"/>
    </w:rPr>
  </w:style>
  <w:style w:type="character" w:styleId="FootnoteReference">
    <w:name w:val="footnote reference"/>
    <w:rsid w:val="00590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04">
      <w:bodyDiv w:val="1"/>
      <w:marLeft w:val="0"/>
      <w:marRight w:val="0"/>
      <w:marTop w:val="0"/>
      <w:marBottom w:val="0"/>
      <w:divBdr>
        <w:top w:val="none" w:sz="0" w:space="0" w:color="auto"/>
        <w:left w:val="none" w:sz="0" w:space="0" w:color="auto"/>
        <w:bottom w:val="none" w:sz="0" w:space="0" w:color="auto"/>
        <w:right w:val="none" w:sz="0" w:space="0" w:color="auto"/>
      </w:divBdr>
    </w:div>
    <w:div w:id="132262248">
      <w:bodyDiv w:val="1"/>
      <w:marLeft w:val="0"/>
      <w:marRight w:val="0"/>
      <w:marTop w:val="0"/>
      <w:marBottom w:val="0"/>
      <w:divBdr>
        <w:top w:val="none" w:sz="0" w:space="0" w:color="auto"/>
        <w:left w:val="none" w:sz="0" w:space="0" w:color="auto"/>
        <w:bottom w:val="none" w:sz="0" w:space="0" w:color="auto"/>
        <w:right w:val="none" w:sz="0" w:space="0" w:color="auto"/>
      </w:divBdr>
    </w:div>
    <w:div w:id="140199035">
      <w:bodyDiv w:val="1"/>
      <w:marLeft w:val="0"/>
      <w:marRight w:val="0"/>
      <w:marTop w:val="0"/>
      <w:marBottom w:val="0"/>
      <w:divBdr>
        <w:top w:val="none" w:sz="0" w:space="0" w:color="auto"/>
        <w:left w:val="none" w:sz="0" w:space="0" w:color="auto"/>
        <w:bottom w:val="none" w:sz="0" w:space="0" w:color="auto"/>
        <w:right w:val="none" w:sz="0" w:space="0" w:color="auto"/>
      </w:divBdr>
    </w:div>
    <w:div w:id="175461025">
      <w:bodyDiv w:val="1"/>
      <w:marLeft w:val="0"/>
      <w:marRight w:val="0"/>
      <w:marTop w:val="0"/>
      <w:marBottom w:val="0"/>
      <w:divBdr>
        <w:top w:val="none" w:sz="0" w:space="0" w:color="auto"/>
        <w:left w:val="none" w:sz="0" w:space="0" w:color="auto"/>
        <w:bottom w:val="none" w:sz="0" w:space="0" w:color="auto"/>
        <w:right w:val="none" w:sz="0" w:space="0" w:color="auto"/>
      </w:divBdr>
    </w:div>
    <w:div w:id="199362270">
      <w:bodyDiv w:val="1"/>
      <w:marLeft w:val="0"/>
      <w:marRight w:val="0"/>
      <w:marTop w:val="0"/>
      <w:marBottom w:val="0"/>
      <w:divBdr>
        <w:top w:val="none" w:sz="0" w:space="0" w:color="auto"/>
        <w:left w:val="none" w:sz="0" w:space="0" w:color="auto"/>
        <w:bottom w:val="none" w:sz="0" w:space="0" w:color="auto"/>
        <w:right w:val="none" w:sz="0" w:space="0" w:color="auto"/>
      </w:divBdr>
    </w:div>
    <w:div w:id="268004790">
      <w:bodyDiv w:val="1"/>
      <w:marLeft w:val="0"/>
      <w:marRight w:val="0"/>
      <w:marTop w:val="0"/>
      <w:marBottom w:val="0"/>
      <w:divBdr>
        <w:top w:val="none" w:sz="0" w:space="0" w:color="auto"/>
        <w:left w:val="none" w:sz="0" w:space="0" w:color="auto"/>
        <w:bottom w:val="none" w:sz="0" w:space="0" w:color="auto"/>
        <w:right w:val="none" w:sz="0" w:space="0" w:color="auto"/>
      </w:divBdr>
    </w:div>
    <w:div w:id="308024129">
      <w:bodyDiv w:val="1"/>
      <w:marLeft w:val="0"/>
      <w:marRight w:val="0"/>
      <w:marTop w:val="0"/>
      <w:marBottom w:val="0"/>
      <w:divBdr>
        <w:top w:val="none" w:sz="0" w:space="0" w:color="auto"/>
        <w:left w:val="none" w:sz="0" w:space="0" w:color="auto"/>
        <w:bottom w:val="none" w:sz="0" w:space="0" w:color="auto"/>
        <w:right w:val="none" w:sz="0" w:space="0" w:color="auto"/>
      </w:divBdr>
    </w:div>
    <w:div w:id="338971546">
      <w:bodyDiv w:val="1"/>
      <w:marLeft w:val="0"/>
      <w:marRight w:val="0"/>
      <w:marTop w:val="0"/>
      <w:marBottom w:val="0"/>
      <w:divBdr>
        <w:top w:val="none" w:sz="0" w:space="0" w:color="auto"/>
        <w:left w:val="none" w:sz="0" w:space="0" w:color="auto"/>
        <w:bottom w:val="none" w:sz="0" w:space="0" w:color="auto"/>
        <w:right w:val="none" w:sz="0" w:space="0" w:color="auto"/>
      </w:divBdr>
    </w:div>
    <w:div w:id="395857546">
      <w:bodyDiv w:val="1"/>
      <w:marLeft w:val="0"/>
      <w:marRight w:val="0"/>
      <w:marTop w:val="0"/>
      <w:marBottom w:val="0"/>
      <w:divBdr>
        <w:top w:val="none" w:sz="0" w:space="0" w:color="auto"/>
        <w:left w:val="none" w:sz="0" w:space="0" w:color="auto"/>
        <w:bottom w:val="none" w:sz="0" w:space="0" w:color="auto"/>
        <w:right w:val="none" w:sz="0" w:space="0" w:color="auto"/>
      </w:divBdr>
    </w:div>
    <w:div w:id="457648980">
      <w:bodyDiv w:val="1"/>
      <w:marLeft w:val="0"/>
      <w:marRight w:val="0"/>
      <w:marTop w:val="0"/>
      <w:marBottom w:val="0"/>
      <w:divBdr>
        <w:top w:val="none" w:sz="0" w:space="0" w:color="auto"/>
        <w:left w:val="none" w:sz="0" w:space="0" w:color="auto"/>
        <w:bottom w:val="none" w:sz="0" w:space="0" w:color="auto"/>
        <w:right w:val="none" w:sz="0" w:space="0" w:color="auto"/>
      </w:divBdr>
    </w:div>
    <w:div w:id="470634131">
      <w:bodyDiv w:val="1"/>
      <w:marLeft w:val="0"/>
      <w:marRight w:val="0"/>
      <w:marTop w:val="0"/>
      <w:marBottom w:val="0"/>
      <w:divBdr>
        <w:top w:val="none" w:sz="0" w:space="0" w:color="auto"/>
        <w:left w:val="none" w:sz="0" w:space="0" w:color="auto"/>
        <w:bottom w:val="none" w:sz="0" w:space="0" w:color="auto"/>
        <w:right w:val="none" w:sz="0" w:space="0" w:color="auto"/>
      </w:divBdr>
    </w:div>
    <w:div w:id="520166772">
      <w:bodyDiv w:val="1"/>
      <w:marLeft w:val="0"/>
      <w:marRight w:val="0"/>
      <w:marTop w:val="0"/>
      <w:marBottom w:val="0"/>
      <w:divBdr>
        <w:top w:val="none" w:sz="0" w:space="0" w:color="auto"/>
        <w:left w:val="none" w:sz="0" w:space="0" w:color="auto"/>
        <w:bottom w:val="none" w:sz="0" w:space="0" w:color="auto"/>
        <w:right w:val="none" w:sz="0" w:space="0" w:color="auto"/>
      </w:divBdr>
    </w:div>
    <w:div w:id="574516330">
      <w:bodyDiv w:val="1"/>
      <w:marLeft w:val="0"/>
      <w:marRight w:val="0"/>
      <w:marTop w:val="0"/>
      <w:marBottom w:val="0"/>
      <w:divBdr>
        <w:top w:val="none" w:sz="0" w:space="0" w:color="auto"/>
        <w:left w:val="none" w:sz="0" w:space="0" w:color="auto"/>
        <w:bottom w:val="none" w:sz="0" w:space="0" w:color="auto"/>
        <w:right w:val="none" w:sz="0" w:space="0" w:color="auto"/>
      </w:divBdr>
    </w:div>
    <w:div w:id="610626506">
      <w:bodyDiv w:val="1"/>
      <w:marLeft w:val="0"/>
      <w:marRight w:val="0"/>
      <w:marTop w:val="0"/>
      <w:marBottom w:val="0"/>
      <w:divBdr>
        <w:top w:val="none" w:sz="0" w:space="0" w:color="auto"/>
        <w:left w:val="none" w:sz="0" w:space="0" w:color="auto"/>
        <w:bottom w:val="none" w:sz="0" w:space="0" w:color="auto"/>
        <w:right w:val="none" w:sz="0" w:space="0" w:color="auto"/>
      </w:divBdr>
    </w:div>
    <w:div w:id="643051704">
      <w:bodyDiv w:val="1"/>
      <w:marLeft w:val="0"/>
      <w:marRight w:val="0"/>
      <w:marTop w:val="0"/>
      <w:marBottom w:val="0"/>
      <w:divBdr>
        <w:top w:val="none" w:sz="0" w:space="0" w:color="auto"/>
        <w:left w:val="none" w:sz="0" w:space="0" w:color="auto"/>
        <w:bottom w:val="none" w:sz="0" w:space="0" w:color="auto"/>
        <w:right w:val="none" w:sz="0" w:space="0" w:color="auto"/>
      </w:divBdr>
    </w:div>
    <w:div w:id="695279780">
      <w:bodyDiv w:val="1"/>
      <w:marLeft w:val="0"/>
      <w:marRight w:val="0"/>
      <w:marTop w:val="0"/>
      <w:marBottom w:val="0"/>
      <w:divBdr>
        <w:top w:val="none" w:sz="0" w:space="0" w:color="auto"/>
        <w:left w:val="none" w:sz="0" w:space="0" w:color="auto"/>
        <w:bottom w:val="none" w:sz="0" w:space="0" w:color="auto"/>
        <w:right w:val="none" w:sz="0" w:space="0" w:color="auto"/>
      </w:divBdr>
    </w:div>
    <w:div w:id="767043364">
      <w:bodyDiv w:val="1"/>
      <w:marLeft w:val="0"/>
      <w:marRight w:val="0"/>
      <w:marTop w:val="0"/>
      <w:marBottom w:val="0"/>
      <w:divBdr>
        <w:top w:val="none" w:sz="0" w:space="0" w:color="auto"/>
        <w:left w:val="none" w:sz="0" w:space="0" w:color="auto"/>
        <w:bottom w:val="none" w:sz="0" w:space="0" w:color="auto"/>
        <w:right w:val="none" w:sz="0" w:space="0" w:color="auto"/>
      </w:divBdr>
    </w:div>
    <w:div w:id="793325861">
      <w:bodyDiv w:val="1"/>
      <w:marLeft w:val="0"/>
      <w:marRight w:val="0"/>
      <w:marTop w:val="0"/>
      <w:marBottom w:val="0"/>
      <w:divBdr>
        <w:top w:val="none" w:sz="0" w:space="0" w:color="auto"/>
        <w:left w:val="none" w:sz="0" w:space="0" w:color="auto"/>
        <w:bottom w:val="none" w:sz="0" w:space="0" w:color="auto"/>
        <w:right w:val="none" w:sz="0" w:space="0" w:color="auto"/>
      </w:divBdr>
    </w:div>
    <w:div w:id="803619914">
      <w:bodyDiv w:val="1"/>
      <w:marLeft w:val="0"/>
      <w:marRight w:val="0"/>
      <w:marTop w:val="0"/>
      <w:marBottom w:val="0"/>
      <w:divBdr>
        <w:top w:val="none" w:sz="0" w:space="0" w:color="auto"/>
        <w:left w:val="none" w:sz="0" w:space="0" w:color="auto"/>
        <w:bottom w:val="none" w:sz="0" w:space="0" w:color="auto"/>
        <w:right w:val="none" w:sz="0" w:space="0" w:color="auto"/>
      </w:divBdr>
    </w:div>
    <w:div w:id="824055626">
      <w:bodyDiv w:val="1"/>
      <w:marLeft w:val="0"/>
      <w:marRight w:val="0"/>
      <w:marTop w:val="0"/>
      <w:marBottom w:val="0"/>
      <w:divBdr>
        <w:top w:val="none" w:sz="0" w:space="0" w:color="auto"/>
        <w:left w:val="none" w:sz="0" w:space="0" w:color="auto"/>
        <w:bottom w:val="none" w:sz="0" w:space="0" w:color="auto"/>
        <w:right w:val="none" w:sz="0" w:space="0" w:color="auto"/>
      </w:divBdr>
    </w:div>
    <w:div w:id="827983494">
      <w:bodyDiv w:val="1"/>
      <w:marLeft w:val="0"/>
      <w:marRight w:val="0"/>
      <w:marTop w:val="0"/>
      <w:marBottom w:val="0"/>
      <w:divBdr>
        <w:top w:val="none" w:sz="0" w:space="0" w:color="auto"/>
        <w:left w:val="none" w:sz="0" w:space="0" w:color="auto"/>
        <w:bottom w:val="none" w:sz="0" w:space="0" w:color="auto"/>
        <w:right w:val="none" w:sz="0" w:space="0" w:color="auto"/>
      </w:divBdr>
    </w:div>
    <w:div w:id="870727075">
      <w:bodyDiv w:val="1"/>
      <w:marLeft w:val="0"/>
      <w:marRight w:val="0"/>
      <w:marTop w:val="0"/>
      <w:marBottom w:val="0"/>
      <w:divBdr>
        <w:top w:val="none" w:sz="0" w:space="0" w:color="auto"/>
        <w:left w:val="none" w:sz="0" w:space="0" w:color="auto"/>
        <w:bottom w:val="none" w:sz="0" w:space="0" w:color="auto"/>
        <w:right w:val="none" w:sz="0" w:space="0" w:color="auto"/>
      </w:divBdr>
    </w:div>
    <w:div w:id="872574573">
      <w:bodyDiv w:val="1"/>
      <w:marLeft w:val="0"/>
      <w:marRight w:val="0"/>
      <w:marTop w:val="0"/>
      <w:marBottom w:val="0"/>
      <w:divBdr>
        <w:top w:val="none" w:sz="0" w:space="0" w:color="auto"/>
        <w:left w:val="none" w:sz="0" w:space="0" w:color="auto"/>
        <w:bottom w:val="none" w:sz="0" w:space="0" w:color="auto"/>
        <w:right w:val="none" w:sz="0" w:space="0" w:color="auto"/>
      </w:divBdr>
    </w:div>
    <w:div w:id="894006153">
      <w:bodyDiv w:val="1"/>
      <w:marLeft w:val="0"/>
      <w:marRight w:val="0"/>
      <w:marTop w:val="0"/>
      <w:marBottom w:val="0"/>
      <w:divBdr>
        <w:top w:val="none" w:sz="0" w:space="0" w:color="auto"/>
        <w:left w:val="none" w:sz="0" w:space="0" w:color="auto"/>
        <w:bottom w:val="none" w:sz="0" w:space="0" w:color="auto"/>
        <w:right w:val="none" w:sz="0" w:space="0" w:color="auto"/>
      </w:divBdr>
    </w:div>
    <w:div w:id="953630265">
      <w:bodyDiv w:val="1"/>
      <w:marLeft w:val="0"/>
      <w:marRight w:val="0"/>
      <w:marTop w:val="0"/>
      <w:marBottom w:val="0"/>
      <w:divBdr>
        <w:top w:val="none" w:sz="0" w:space="0" w:color="auto"/>
        <w:left w:val="none" w:sz="0" w:space="0" w:color="auto"/>
        <w:bottom w:val="none" w:sz="0" w:space="0" w:color="auto"/>
        <w:right w:val="none" w:sz="0" w:space="0" w:color="auto"/>
      </w:divBdr>
    </w:div>
    <w:div w:id="960301820">
      <w:bodyDiv w:val="1"/>
      <w:marLeft w:val="0"/>
      <w:marRight w:val="0"/>
      <w:marTop w:val="0"/>
      <w:marBottom w:val="0"/>
      <w:divBdr>
        <w:top w:val="none" w:sz="0" w:space="0" w:color="auto"/>
        <w:left w:val="none" w:sz="0" w:space="0" w:color="auto"/>
        <w:bottom w:val="none" w:sz="0" w:space="0" w:color="auto"/>
        <w:right w:val="none" w:sz="0" w:space="0" w:color="auto"/>
      </w:divBdr>
    </w:div>
    <w:div w:id="986277929">
      <w:bodyDiv w:val="1"/>
      <w:marLeft w:val="0"/>
      <w:marRight w:val="0"/>
      <w:marTop w:val="0"/>
      <w:marBottom w:val="0"/>
      <w:divBdr>
        <w:top w:val="none" w:sz="0" w:space="0" w:color="auto"/>
        <w:left w:val="none" w:sz="0" w:space="0" w:color="auto"/>
        <w:bottom w:val="none" w:sz="0" w:space="0" w:color="auto"/>
        <w:right w:val="none" w:sz="0" w:space="0" w:color="auto"/>
      </w:divBdr>
    </w:div>
    <w:div w:id="1022781897">
      <w:bodyDiv w:val="1"/>
      <w:marLeft w:val="0"/>
      <w:marRight w:val="0"/>
      <w:marTop w:val="0"/>
      <w:marBottom w:val="0"/>
      <w:divBdr>
        <w:top w:val="none" w:sz="0" w:space="0" w:color="auto"/>
        <w:left w:val="none" w:sz="0" w:space="0" w:color="auto"/>
        <w:bottom w:val="none" w:sz="0" w:space="0" w:color="auto"/>
        <w:right w:val="none" w:sz="0" w:space="0" w:color="auto"/>
      </w:divBdr>
    </w:div>
    <w:div w:id="1133475007">
      <w:bodyDiv w:val="1"/>
      <w:marLeft w:val="0"/>
      <w:marRight w:val="0"/>
      <w:marTop w:val="0"/>
      <w:marBottom w:val="0"/>
      <w:divBdr>
        <w:top w:val="none" w:sz="0" w:space="0" w:color="auto"/>
        <w:left w:val="none" w:sz="0" w:space="0" w:color="auto"/>
        <w:bottom w:val="none" w:sz="0" w:space="0" w:color="auto"/>
        <w:right w:val="none" w:sz="0" w:space="0" w:color="auto"/>
      </w:divBdr>
    </w:div>
    <w:div w:id="1243301040">
      <w:bodyDiv w:val="1"/>
      <w:marLeft w:val="0"/>
      <w:marRight w:val="0"/>
      <w:marTop w:val="0"/>
      <w:marBottom w:val="0"/>
      <w:divBdr>
        <w:top w:val="none" w:sz="0" w:space="0" w:color="auto"/>
        <w:left w:val="none" w:sz="0" w:space="0" w:color="auto"/>
        <w:bottom w:val="none" w:sz="0" w:space="0" w:color="auto"/>
        <w:right w:val="none" w:sz="0" w:space="0" w:color="auto"/>
      </w:divBdr>
    </w:div>
    <w:div w:id="1291132602">
      <w:bodyDiv w:val="1"/>
      <w:marLeft w:val="0"/>
      <w:marRight w:val="0"/>
      <w:marTop w:val="0"/>
      <w:marBottom w:val="0"/>
      <w:divBdr>
        <w:top w:val="none" w:sz="0" w:space="0" w:color="auto"/>
        <w:left w:val="none" w:sz="0" w:space="0" w:color="auto"/>
        <w:bottom w:val="none" w:sz="0" w:space="0" w:color="auto"/>
        <w:right w:val="none" w:sz="0" w:space="0" w:color="auto"/>
      </w:divBdr>
    </w:div>
    <w:div w:id="1377201629">
      <w:bodyDiv w:val="1"/>
      <w:marLeft w:val="0"/>
      <w:marRight w:val="0"/>
      <w:marTop w:val="0"/>
      <w:marBottom w:val="0"/>
      <w:divBdr>
        <w:top w:val="none" w:sz="0" w:space="0" w:color="auto"/>
        <w:left w:val="none" w:sz="0" w:space="0" w:color="auto"/>
        <w:bottom w:val="none" w:sz="0" w:space="0" w:color="auto"/>
        <w:right w:val="none" w:sz="0" w:space="0" w:color="auto"/>
      </w:divBdr>
    </w:div>
    <w:div w:id="1474132681">
      <w:bodyDiv w:val="1"/>
      <w:marLeft w:val="0"/>
      <w:marRight w:val="0"/>
      <w:marTop w:val="0"/>
      <w:marBottom w:val="0"/>
      <w:divBdr>
        <w:top w:val="none" w:sz="0" w:space="0" w:color="auto"/>
        <w:left w:val="none" w:sz="0" w:space="0" w:color="auto"/>
        <w:bottom w:val="none" w:sz="0" w:space="0" w:color="auto"/>
        <w:right w:val="none" w:sz="0" w:space="0" w:color="auto"/>
      </w:divBdr>
    </w:div>
    <w:div w:id="1487237947">
      <w:bodyDiv w:val="1"/>
      <w:marLeft w:val="0"/>
      <w:marRight w:val="0"/>
      <w:marTop w:val="0"/>
      <w:marBottom w:val="0"/>
      <w:divBdr>
        <w:top w:val="none" w:sz="0" w:space="0" w:color="auto"/>
        <w:left w:val="none" w:sz="0" w:space="0" w:color="auto"/>
        <w:bottom w:val="none" w:sz="0" w:space="0" w:color="auto"/>
        <w:right w:val="none" w:sz="0" w:space="0" w:color="auto"/>
      </w:divBdr>
    </w:div>
    <w:div w:id="1504394825">
      <w:bodyDiv w:val="1"/>
      <w:marLeft w:val="0"/>
      <w:marRight w:val="0"/>
      <w:marTop w:val="0"/>
      <w:marBottom w:val="0"/>
      <w:divBdr>
        <w:top w:val="none" w:sz="0" w:space="0" w:color="auto"/>
        <w:left w:val="none" w:sz="0" w:space="0" w:color="auto"/>
        <w:bottom w:val="none" w:sz="0" w:space="0" w:color="auto"/>
        <w:right w:val="none" w:sz="0" w:space="0" w:color="auto"/>
      </w:divBdr>
    </w:div>
    <w:div w:id="1535581376">
      <w:bodyDiv w:val="1"/>
      <w:marLeft w:val="0"/>
      <w:marRight w:val="0"/>
      <w:marTop w:val="0"/>
      <w:marBottom w:val="0"/>
      <w:divBdr>
        <w:top w:val="none" w:sz="0" w:space="0" w:color="auto"/>
        <w:left w:val="none" w:sz="0" w:space="0" w:color="auto"/>
        <w:bottom w:val="none" w:sz="0" w:space="0" w:color="auto"/>
        <w:right w:val="none" w:sz="0" w:space="0" w:color="auto"/>
      </w:divBdr>
    </w:div>
    <w:div w:id="1551258920">
      <w:bodyDiv w:val="1"/>
      <w:marLeft w:val="0"/>
      <w:marRight w:val="0"/>
      <w:marTop w:val="0"/>
      <w:marBottom w:val="0"/>
      <w:divBdr>
        <w:top w:val="none" w:sz="0" w:space="0" w:color="auto"/>
        <w:left w:val="none" w:sz="0" w:space="0" w:color="auto"/>
        <w:bottom w:val="none" w:sz="0" w:space="0" w:color="auto"/>
        <w:right w:val="none" w:sz="0" w:space="0" w:color="auto"/>
      </w:divBdr>
    </w:div>
    <w:div w:id="1624387815">
      <w:bodyDiv w:val="1"/>
      <w:marLeft w:val="0"/>
      <w:marRight w:val="0"/>
      <w:marTop w:val="0"/>
      <w:marBottom w:val="0"/>
      <w:divBdr>
        <w:top w:val="none" w:sz="0" w:space="0" w:color="auto"/>
        <w:left w:val="none" w:sz="0" w:space="0" w:color="auto"/>
        <w:bottom w:val="none" w:sz="0" w:space="0" w:color="auto"/>
        <w:right w:val="none" w:sz="0" w:space="0" w:color="auto"/>
      </w:divBdr>
    </w:div>
    <w:div w:id="1647663878">
      <w:bodyDiv w:val="1"/>
      <w:marLeft w:val="0"/>
      <w:marRight w:val="0"/>
      <w:marTop w:val="0"/>
      <w:marBottom w:val="0"/>
      <w:divBdr>
        <w:top w:val="none" w:sz="0" w:space="0" w:color="auto"/>
        <w:left w:val="none" w:sz="0" w:space="0" w:color="auto"/>
        <w:bottom w:val="none" w:sz="0" w:space="0" w:color="auto"/>
        <w:right w:val="none" w:sz="0" w:space="0" w:color="auto"/>
      </w:divBdr>
    </w:div>
    <w:div w:id="1687169335">
      <w:bodyDiv w:val="1"/>
      <w:marLeft w:val="0"/>
      <w:marRight w:val="0"/>
      <w:marTop w:val="0"/>
      <w:marBottom w:val="0"/>
      <w:divBdr>
        <w:top w:val="none" w:sz="0" w:space="0" w:color="auto"/>
        <w:left w:val="none" w:sz="0" w:space="0" w:color="auto"/>
        <w:bottom w:val="none" w:sz="0" w:space="0" w:color="auto"/>
        <w:right w:val="none" w:sz="0" w:space="0" w:color="auto"/>
      </w:divBdr>
    </w:div>
    <w:div w:id="1699116511">
      <w:bodyDiv w:val="1"/>
      <w:marLeft w:val="0"/>
      <w:marRight w:val="0"/>
      <w:marTop w:val="0"/>
      <w:marBottom w:val="0"/>
      <w:divBdr>
        <w:top w:val="none" w:sz="0" w:space="0" w:color="auto"/>
        <w:left w:val="none" w:sz="0" w:space="0" w:color="auto"/>
        <w:bottom w:val="none" w:sz="0" w:space="0" w:color="auto"/>
        <w:right w:val="none" w:sz="0" w:space="0" w:color="auto"/>
      </w:divBdr>
    </w:div>
    <w:div w:id="1707945094">
      <w:bodyDiv w:val="1"/>
      <w:marLeft w:val="0"/>
      <w:marRight w:val="0"/>
      <w:marTop w:val="0"/>
      <w:marBottom w:val="0"/>
      <w:divBdr>
        <w:top w:val="none" w:sz="0" w:space="0" w:color="auto"/>
        <w:left w:val="none" w:sz="0" w:space="0" w:color="auto"/>
        <w:bottom w:val="none" w:sz="0" w:space="0" w:color="auto"/>
        <w:right w:val="none" w:sz="0" w:space="0" w:color="auto"/>
      </w:divBdr>
    </w:div>
    <w:div w:id="1735159786">
      <w:bodyDiv w:val="1"/>
      <w:marLeft w:val="0"/>
      <w:marRight w:val="0"/>
      <w:marTop w:val="0"/>
      <w:marBottom w:val="0"/>
      <w:divBdr>
        <w:top w:val="none" w:sz="0" w:space="0" w:color="auto"/>
        <w:left w:val="none" w:sz="0" w:space="0" w:color="auto"/>
        <w:bottom w:val="none" w:sz="0" w:space="0" w:color="auto"/>
        <w:right w:val="none" w:sz="0" w:space="0" w:color="auto"/>
      </w:divBdr>
    </w:div>
    <w:div w:id="1830635070">
      <w:bodyDiv w:val="1"/>
      <w:marLeft w:val="0"/>
      <w:marRight w:val="0"/>
      <w:marTop w:val="0"/>
      <w:marBottom w:val="0"/>
      <w:divBdr>
        <w:top w:val="none" w:sz="0" w:space="0" w:color="auto"/>
        <w:left w:val="none" w:sz="0" w:space="0" w:color="auto"/>
        <w:bottom w:val="none" w:sz="0" w:space="0" w:color="auto"/>
        <w:right w:val="none" w:sz="0" w:space="0" w:color="auto"/>
      </w:divBdr>
    </w:div>
    <w:div w:id="1845437100">
      <w:bodyDiv w:val="1"/>
      <w:marLeft w:val="0"/>
      <w:marRight w:val="0"/>
      <w:marTop w:val="0"/>
      <w:marBottom w:val="0"/>
      <w:divBdr>
        <w:top w:val="none" w:sz="0" w:space="0" w:color="auto"/>
        <w:left w:val="none" w:sz="0" w:space="0" w:color="auto"/>
        <w:bottom w:val="none" w:sz="0" w:space="0" w:color="auto"/>
        <w:right w:val="none" w:sz="0" w:space="0" w:color="auto"/>
      </w:divBdr>
    </w:div>
    <w:div w:id="1867060070">
      <w:bodyDiv w:val="1"/>
      <w:marLeft w:val="0"/>
      <w:marRight w:val="0"/>
      <w:marTop w:val="0"/>
      <w:marBottom w:val="0"/>
      <w:divBdr>
        <w:top w:val="none" w:sz="0" w:space="0" w:color="auto"/>
        <w:left w:val="none" w:sz="0" w:space="0" w:color="auto"/>
        <w:bottom w:val="none" w:sz="0" w:space="0" w:color="auto"/>
        <w:right w:val="none" w:sz="0" w:space="0" w:color="auto"/>
      </w:divBdr>
    </w:div>
    <w:div w:id="1867979050">
      <w:bodyDiv w:val="1"/>
      <w:marLeft w:val="0"/>
      <w:marRight w:val="0"/>
      <w:marTop w:val="0"/>
      <w:marBottom w:val="0"/>
      <w:divBdr>
        <w:top w:val="none" w:sz="0" w:space="0" w:color="auto"/>
        <w:left w:val="none" w:sz="0" w:space="0" w:color="auto"/>
        <w:bottom w:val="none" w:sz="0" w:space="0" w:color="auto"/>
        <w:right w:val="none" w:sz="0" w:space="0" w:color="auto"/>
      </w:divBdr>
    </w:div>
    <w:div w:id="1896501895">
      <w:bodyDiv w:val="1"/>
      <w:marLeft w:val="0"/>
      <w:marRight w:val="0"/>
      <w:marTop w:val="0"/>
      <w:marBottom w:val="0"/>
      <w:divBdr>
        <w:top w:val="none" w:sz="0" w:space="0" w:color="auto"/>
        <w:left w:val="none" w:sz="0" w:space="0" w:color="auto"/>
        <w:bottom w:val="none" w:sz="0" w:space="0" w:color="auto"/>
        <w:right w:val="none" w:sz="0" w:space="0" w:color="auto"/>
      </w:divBdr>
    </w:div>
    <w:div w:id="1910338126">
      <w:bodyDiv w:val="1"/>
      <w:marLeft w:val="0"/>
      <w:marRight w:val="0"/>
      <w:marTop w:val="0"/>
      <w:marBottom w:val="0"/>
      <w:divBdr>
        <w:top w:val="none" w:sz="0" w:space="0" w:color="auto"/>
        <w:left w:val="none" w:sz="0" w:space="0" w:color="auto"/>
        <w:bottom w:val="none" w:sz="0" w:space="0" w:color="auto"/>
        <w:right w:val="none" w:sz="0" w:space="0" w:color="auto"/>
      </w:divBdr>
    </w:div>
    <w:div w:id="2068066487">
      <w:bodyDiv w:val="1"/>
      <w:marLeft w:val="0"/>
      <w:marRight w:val="0"/>
      <w:marTop w:val="0"/>
      <w:marBottom w:val="0"/>
      <w:divBdr>
        <w:top w:val="none" w:sz="0" w:space="0" w:color="auto"/>
        <w:left w:val="none" w:sz="0" w:space="0" w:color="auto"/>
        <w:bottom w:val="none" w:sz="0" w:space="0" w:color="auto"/>
        <w:right w:val="none" w:sz="0" w:space="0" w:color="auto"/>
      </w:divBdr>
    </w:div>
    <w:div w:id="2085373870">
      <w:bodyDiv w:val="1"/>
      <w:marLeft w:val="0"/>
      <w:marRight w:val="0"/>
      <w:marTop w:val="0"/>
      <w:marBottom w:val="0"/>
      <w:divBdr>
        <w:top w:val="none" w:sz="0" w:space="0" w:color="auto"/>
        <w:left w:val="none" w:sz="0" w:space="0" w:color="auto"/>
        <w:bottom w:val="none" w:sz="0" w:space="0" w:color="auto"/>
        <w:right w:val="none" w:sz="0" w:space="0" w:color="auto"/>
      </w:divBdr>
    </w:div>
    <w:div w:id="2107849101">
      <w:bodyDiv w:val="1"/>
      <w:marLeft w:val="0"/>
      <w:marRight w:val="0"/>
      <w:marTop w:val="0"/>
      <w:marBottom w:val="0"/>
      <w:divBdr>
        <w:top w:val="none" w:sz="0" w:space="0" w:color="auto"/>
        <w:left w:val="none" w:sz="0" w:space="0" w:color="auto"/>
        <w:bottom w:val="none" w:sz="0" w:space="0" w:color="auto"/>
        <w:right w:val="none" w:sz="0" w:space="0" w:color="auto"/>
      </w:divBdr>
    </w:div>
    <w:div w:id="2124689364">
      <w:bodyDiv w:val="1"/>
      <w:marLeft w:val="0"/>
      <w:marRight w:val="0"/>
      <w:marTop w:val="0"/>
      <w:marBottom w:val="0"/>
      <w:divBdr>
        <w:top w:val="none" w:sz="0" w:space="0" w:color="auto"/>
        <w:left w:val="none" w:sz="0" w:space="0" w:color="auto"/>
        <w:bottom w:val="none" w:sz="0" w:space="0" w:color="auto"/>
        <w:right w:val="none" w:sz="0" w:space="0" w:color="auto"/>
      </w:divBdr>
    </w:div>
    <w:div w:id="2128155766">
      <w:bodyDiv w:val="1"/>
      <w:marLeft w:val="0"/>
      <w:marRight w:val="0"/>
      <w:marTop w:val="0"/>
      <w:marBottom w:val="0"/>
      <w:divBdr>
        <w:top w:val="none" w:sz="0" w:space="0" w:color="auto"/>
        <w:left w:val="none" w:sz="0" w:space="0" w:color="auto"/>
        <w:bottom w:val="none" w:sz="0" w:space="0" w:color="auto"/>
        <w:right w:val="none" w:sz="0" w:space="0" w:color="auto"/>
      </w:divBdr>
    </w:div>
    <w:div w:id="2140683506">
      <w:bodyDiv w:val="1"/>
      <w:marLeft w:val="0"/>
      <w:marRight w:val="0"/>
      <w:marTop w:val="0"/>
      <w:marBottom w:val="0"/>
      <w:divBdr>
        <w:top w:val="none" w:sz="0" w:space="0" w:color="auto"/>
        <w:left w:val="none" w:sz="0" w:space="0" w:color="auto"/>
        <w:bottom w:val="none" w:sz="0" w:space="0" w:color="auto"/>
        <w:right w:val="none" w:sz="0" w:space="0" w:color="auto"/>
      </w:divBdr>
    </w:div>
    <w:div w:id="21413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4/2016/TT-BYT&amp;area=2&amp;type=0&amp;match=False&amp;vc=True&amp;lan=1" TargetMode="External"/><Relationship Id="rId13" Type="http://schemas.openxmlformats.org/officeDocument/2006/relationships/hyperlink" Target="https://thuvienphapluat.vn/phap-luat/tim-van-ban.aspx?keyword=4695/Q&#272;-BYT&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uvienphapluat.vn/phap-luat/tim-van-ban.aspx?keyword=14/2016/TT-BYT&amp;area=2&amp;type=0&amp;match=False&amp;vc=True&amp;lan=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14/2016/TT-BYT&amp;area=2&amp;type=0&amp;match=False&amp;vc=True&amp;lan=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huvienphapluat.vn/phap-luat/tim-van-ban.aspx?keyword=14/2016/TT-BYT&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14/2016/TT-BYT&amp;area=2&amp;type=0&amp;match=False&amp;vc=True&amp;lan=1" TargetMode="External"/><Relationship Id="rId14" Type="http://schemas.openxmlformats.org/officeDocument/2006/relationships/hyperlink" Target="https://thuvienphapluat.vn/phap-luat/tim-van-ban.aspx?keyword=4695/Q&#272;-B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7321-B649-47DB-B3D2-2F15A0CD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15910</Words>
  <Characters>90688</Characters>
  <Application>Microsoft Office Word</Application>
  <DocSecurity>0</DocSecurity>
  <Lines>755</Lines>
  <Paragraphs>212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2021-05-11T08:07:00Z</dcterms:created>
  <dcterms:modified xsi:type="dcterms:W3CDTF">2021-06-11T08:03:00Z</dcterms:modified>
</cp:coreProperties>
</file>